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E2" w:rsidRDefault="009E13A5">
      <w:pPr>
        <w:pStyle w:val="a3"/>
        <w:ind w:left="0"/>
        <w:jc w:val="left"/>
        <w:rPr>
          <w:sz w:val="20"/>
        </w:rPr>
      </w:pPr>
      <w:r>
        <w:rPr>
          <w:sz w:val="20"/>
        </w:rPr>
        <w:t>проект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3"/>
        </w:rPr>
      </w:pPr>
    </w:p>
    <w:p w:rsidR="00DC3BE2" w:rsidRDefault="0047711D">
      <w:pPr>
        <w:pStyle w:val="a3"/>
        <w:spacing w:before="88"/>
        <w:ind w:left="2448" w:right="2173"/>
        <w:jc w:val="center"/>
      </w:pPr>
      <w:r>
        <w:t>СХЕМА ТЕПЛОСНАБЖЕНИЯ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"/>
        <w:ind w:left="1645" w:right="1372"/>
        <w:jc w:val="center"/>
      </w:pPr>
      <w:r>
        <w:t>ВОРОНЕЖСКОЙ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2033</w:t>
      </w:r>
      <w:r>
        <w:rPr>
          <w:spacing w:val="-2"/>
        </w:rPr>
        <w:t xml:space="preserve"> </w:t>
      </w:r>
      <w:r>
        <w:t>ГОДА</w:t>
      </w:r>
    </w:p>
    <w:p w:rsidR="00DC3BE2" w:rsidRDefault="00DC3BE2">
      <w:pPr>
        <w:pStyle w:val="a3"/>
        <w:spacing w:before="10"/>
        <w:ind w:left="0"/>
        <w:jc w:val="left"/>
        <w:rPr>
          <w:sz w:val="27"/>
        </w:rPr>
      </w:pPr>
    </w:p>
    <w:p w:rsidR="00DC3BE2" w:rsidRDefault="0047711D">
      <w:pPr>
        <w:spacing w:before="1"/>
        <w:ind w:left="115" w:right="264" w:firstLine="710"/>
        <w:jc w:val="both"/>
        <w:rPr>
          <w:sz w:val="24"/>
        </w:rPr>
      </w:pPr>
      <w:r>
        <w:rPr>
          <w:sz w:val="24"/>
        </w:rPr>
        <w:t>Сведений, составляющих государственную тайну в соответствии с Указом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30.11.1995 № 1203 «Об утверждении перечня сведений, отнесенных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тайне»,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DC3BE2">
      <w:pPr>
        <w:pStyle w:val="a3"/>
        <w:ind w:left="0"/>
        <w:jc w:val="left"/>
      </w:pPr>
    </w:p>
    <w:p w:rsidR="00DC3BE2" w:rsidRDefault="0047711D">
      <w:pPr>
        <w:pStyle w:val="a3"/>
        <w:ind w:left="2021" w:right="2173"/>
        <w:jc w:val="center"/>
      </w:pPr>
      <w:r>
        <w:t>Том</w:t>
      </w:r>
      <w:r>
        <w:rPr>
          <w:spacing w:val="-4"/>
        </w:rPr>
        <w:t xml:space="preserve"> </w:t>
      </w:r>
      <w:r>
        <w:t>2. Обосновывающие</w:t>
      </w:r>
      <w:r>
        <w:rPr>
          <w:spacing w:val="-2"/>
        </w:rPr>
        <w:t xml:space="preserve"> </w:t>
      </w:r>
      <w:r>
        <w:t>материалы</w:t>
      </w: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9E13A5">
      <w:pPr>
        <w:pStyle w:val="a3"/>
        <w:ind w:left="2447" w:right="2173"/>
        <w:jc w:val="center"/>
      </w:pPr>
      <w:r>
        <w:t>2024</w:t>
      </w:r>
      <w:r w:rsidR="0047711D">
        <w:rPr>
          <w:spacing w:val="-2"/>
        </w:rPr>
        <w:t xml:space="preserve"> </w:t>
      </w:r>
      <w:r w:rsidR="0047711D">
        <w:t>год</w:t>
      </w:r>
    </w:p>
    <w:p w:rsidR="00DC3BE2" w:rsidRDefault="00DC3BE2">
      <w:pPr>
        <w:jc w:val="center"/>
        <w:sectPr w:rsidR="00DC3BE2">
          <w:headerReference w:type="default" r:id="rId7"/>
          <w:type w:val="continuous"/>
          <w:pgSz w:w="11910" w:h="16840"/>
          <w:pgMar w:top="1140" w:right="580" w:bottom="280" w:left="1160" w:header="715" w:footer="720" w:gutter="0"/>
          <w:pgNumType w:start="1"/>
          <w:cols w:space="720"/>
        </w:sectPr>
      </w:pPr>
    </w:p>
    <w:p w:rsidR="00DC3BE2" w:rsidRDefault="0047711D">
      <w:pPr>
        <w:pStyle w:val="a3"/>
        <w:spacing w:before="77"/>
        <w:ind w:left="2446" w:right="2173"/>
        <w:jc w:val="center"/>
      </w:pPr>
      <w:r>
        <w:lastRenderedPageBreak/>
        <w:t>Содержание</w:t>
      </w:r>
    </w:p>
    <w:p w:rsidR="00DC3BE2" w:rsidRDefault="00DC3BE2">
      <w:pPr>
        <w:jc w:val="center"/>
        <w:sectPr w:rsidR="00DC3BE2">
          <w:pgSz w:w="11910" w:h="16840"/>
          <w:pgMar w:top="1140" w:right="580" w:bottom="1250" w:left="1160" w:header="715" w:footer="0" w:gutter="0"/>
          <w:cols w:space="720"/>
        </w:sectPr>
      </w:pPr>
    </w:p>
    <w:sdt>
      <w:sdtPr>
        <w:id w:val="25470097"/>
        <w:docPartObj>
          <w:docPartGallery w:val="Table of Contents"/>
          <w:docPartUnique/>
        </w:docPartObj>
      </w:sdtPr>
      <w:sdtContent>
        <w:p w:rsidR="00DC3BE2" w:rsidRDefault="00491CE9">
          <w:pPr>
            <w:pStyle w:val="TOC2"/>
            <w:tabs>
              <w:tab w:val="left" w:leader="dot" w:pos="9608"/>
            </w:tabs>
            <w:spacing w:before="185" w:line="259" w:lineRule="auto"/>
            <w:ind w:right="265"/>
          </w:pPr>
          <w:hyperlink w:anchor="_TOC_250074" w:history="1">
            <w:r w:rsidR="0047711D">
              <w:t>Глава</w:t>
            </w:r>
            <w:r w:rsidR="0047711D">
              <w:rPr>
                <w:spacing w:val="1"/>
              </w:rPr>
              <w:t xml:space="preserve"> </w:t>
            </w:r>
            <w:r w:rsidR="0047711D">
              <w:t>1</w:t>
            </w:r>
            <w:r w:rsidR="0047711D">
              <w:rPr>
                <w:spacing w:val="1"/>
              </w:rPr>
              <w:t xml:space="preserve"> </w:t>
            </w:r>
            <w:r w:rsidR="0047711D">
              <w:t>Существующее</w:t>
            </w:r>
            <w:r w:rsidR="0047711D">
              <w:rPr>
                <w:spacing w:val="1"/>
              </w:rPr>
              <w:t xml:space="preserve"> </w:t>
            </w:r>
            <w:r w:rsidR="0047711D">
              <w:t>положение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сфере</w:t>
            </w:r>
            <w:r w:rsidR="0047711D">
              <w:rPr>
                <w:spacing w:val="1"/>
              </w:rPr>
              <w:t xml:space="preserve"> </w:t>
            </w:r>
            <w:r w:rsidR="0047711D">
              <w:t>производства,</w:t>
            </w:r>
            <w:r w:rsidR="0047711D">
              <w:rPr>
                <w:spacing w:val="1"/>
              </w:rPr>
              <w:t xml:space="preserve"> </w:t>
            </w:r>
            <w:r w:rsidR="0047711D">
              <w:t>передачи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для</w:t>
            </w:r>
            <w:r w:rsidR="0047711D">
              <w:rPr>
                <w:spacing w:val="-3"/>
              </w:rPr>
              <w:t xml:space="preserve"> </w:t>
            </w:r>
            <w:r w:rsidR="0047711D">
              <w:t>целей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491CE9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73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1 Функциональная</w:t>
            </w:r>
            <w:r w:rsidR="0047711D">
              <w:rPr>
                <w:spacing w:val="-3"/>
              </w:rPr>
              <w:t xml:space="preserve"> </w:t>
            </w:r>
            <w:r w:rsidR="0047711D">
              <w:t>структура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491CE9">
          <w:pPr>
            <w:pStyle w:val="TOC2"/>
            <w:numPr>
              <w:ilvl w:val="2"/>
              <w:numId w:val="49"/>
            </w:numPr>
            <w:tabs>
              <w:tab w:val="left" w:pos="1422"/>
              <w:tab w:val="left" w:leader="dot" w:pos="9608"/>
            </w:tabs>
            <w:spacing w:before="126"/>
            <w:ind w:right="0" w:hanging="881"/>
          </w:pPr>
          <w:hyperlink w:anchor="_TOC_250072" w:history="1">
            <w:r w:rsidR="0047711D">
              <w:t>Зоны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производственных</w:t>
            </w:r>
            <w:r w:rsidR="0047711D">
              <w:rPr>
                <w:spacing w:val="-2"/>
              </w:rPr>
              <w:t xml:space="preserve"> </w:t>
            </w:r>
            <w:r w:rsidR="0047711D">
              <w:t>котельных</w:t>
            </w:r>
            <w:r w:rsidR="0047711D">
              <w:tab/>
              <w:t>13</w:t>
            </w:r>
          </w:hyperlink>
        </w:p>
        <w:p w:rsidR="00DC3BE2" w:rsidRDefault="00491CE9">
          <w:pPr>
            <w:pStyle w:val="TOC2"/>
            <w:numPr>
              <w:ilvl w:val="2"/>
              <w:numId w:val="49"/>
            </w:numPr>
            <w:tabs>
              <w:tab w:val="left" w:pos="1422"/>
              <w:tab w:val="left" w:leader="dot" w:pos="9608"/>
            </w:tabs>
            <w:spacing w:before="125"/>
            <w:ind w:right="0" w:hanging="881"/>
          </w:pPr>
          <w:hyperlink w:anchor="_TOC_250071" w:history="1">
            <w:r w:rsidR="0047711D">
              <w:t>Зоны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4"/>
              </w:rPr>
              <w:t xml:space="preserve"> </w:t>
            </w:r>
            <w:r w:rsidR="0047711D">
              <w:t>индивидуального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491CE9">
          <w:pPr>
            <w:pStyle w:val="TOC2"/>
            <w:tabs>
              <w:tab w:val="left" w:leader="dot" w:pos="9606"/>
            </w:tabs>
            <w:spacing w:before="126"/>
            <w:ind w:right="0"/>
          </w:pPr>
          <w:hyperlink w:anchor="_TOC_250070" w:history="1">
            <w:r w:rsidR="0047711D">
              <w:t>Часть</w:t>
            </w:r>
            <w:r w:rsidR="0047711D">
              <w:rPr>
                <w:spacing w:val="-2"/>
              </w:rPr>
              <w:t xml:space="preserve"> </w:t>
            </w:r>
            <w:r w:rsidR="0047711D">
              <w:t>2 Источники 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13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242"/>
            </w:tabs>
            <w:spacing w:before="124"/>
            <w:ind w:right="0" w:hanging="701"/>
          </w:pPr>
          <w:r>
            <w:t>Структура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технические</w:t>
          </w:r>
          <w:r>
            <w:rPr>
              <w:spacing w:val="-2"/>
            </w:rPr>
            <w:t xml:space="preserve"> </w:t>
          </w:r>
          <w:r>
            <w:t>характеристики основного</w:t>
          </w:r>
          <w:r>
            <w:rPr>
              <w:spacing w:val="-1"/>
            </w:rPr>
            <w:t xml:space="preserve"> </w:t>
          </w:r>
          <w:r>
            <w:t xml:space="preserve">оборудования  </w:t>
          </w:r>
          <w:r>
            <w:rPr>
              <w:spacing w:val="59"/>
            </w:rPr>
            <w:t xml:space="preserve"> </w:t>
          </w:r>
          <w:r>
            <w:t>13</w:t>
          </w:r>
        </w:p>
        <w:p w:rsidR="00DC3BE2" w:rsidRDefault="00491CE9">
          <w:pPr>
            <w:pStyle w:val="TOC2"/>
            <w:numPr>
              <w:ilvl w:val="2"/>
              <w:numId w:val="48"/>
            </w:numPr>
            <w:tabs>
              <w:tab w:val="left" w:pos="1329"/>
              <w:tab w:val="left" w:leader="dot" w:pos="9606"/>
            </w:tabs>
            <w:spacing w:before="126" w:line="259" w:lineRule="auto"/>
          </w:pPr>
          <w:hyperlink w:anchor="_TOC_250069" w:history="1">
            <w:r w:rsidR="0047711D">
              <w:t>Параметры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установленной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 в том числе теплофикационного оборудования и теплофикационной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установки</w:t>
            </w:r>
            <w:r w:rsidR="0047711D">
              <w:tab/>
              <w:t>14</w:t>
            </w:r>
          </w:hyperlink>
        </w:p>
        <w:p w:rsidR="00DC3BE2" w:rsidRDefault="00491CE9">
          <w:pPr>
            <w:pStyle w:val="TOC2"/>
            <w:numPr>
              <w:ilvl w:val="2"/>
              <w:numId w:val="48"/>
            </w:numPr>
            <w:tabs>
              <w:tab w:val="left" w:pos="1235"/>
              <w:tab w:val="left" w:leader="dot" w:pos="9606"/>
            </w:tabs>
            <w:spacing w:line="259" w:lineRule="auto"/>
            <w:ind w:hanging="1"/>
          </w:pPr>
          <w:hyperlink w:anchor="_TOC_250068" w:history="1">
            <w:r w:rsidR="0047711D">
              <w:t>Ограничения</w:t>
            </w:r>
            <w:r w:rsidR="0047711D">
              <w:rPr>
                <w:spacing w:val="-1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-11"/>
              </w:rPr>
              <w:t xml:space="preserve"> </w:t>
            </w:r>
            <w:r w:rsidR="0047711D">
              <w:t>и</w:t>
            </w:r>
            <w:r w:rsidR="0047711D">
              <w:rPr>
                <w:spacing w:val="-11"/>
              </w:rPr>
              <w:t xml:space="preserve"> </w:t>
            </w:r>
            <w:r w:rsidR="0047711D">
              <w:t>параметров</w:t>
            </w:r>
            <w:r w:rsidR="0047711D">
              <w:rPr>
                <w:spacing w:val="-11"/>
              </w:rPr>
              <w:t xml:space="preserve"> </w:t>
            </w:r>
            <w:r w:rsidR="0047711D">
              <w:t>располагаемой</w:t>
            </w:r>
            <w:r w:rsidR="0047711D">
              <w:rPr>
                <w:spacing w:val="-1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мощности</w:t>
            </w:r>
            <w:r w:rsidR="0047711D">
              <w:tab/>
              <w:t>15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299"/>
            </w:tabs>
            <w:spacing w:before="100" w:line="259" w:lineRule="auto"/>
            <w:ind w:right="265"/>
          </w:pPr>
          <w:r>
            <w:t>Объем потребления тепловой энергии (мощности) на собственные и</w:t>
          </w:r>
          <w:r>
            <w:rPr>
              <w:spacing w:val="1"/>
            </w:rPr>
            <w:t xml:space="preserve"> </w:t>
          </w:r>
          <w:r>
            <w:t>хозяйственные</w:t>
          </w:r>
          <w:r>
            <w:rPr>
              <w:spacing w:val="1"/>
            </w:rPr>
            <w:t xml:space="preserve"> </w:t>
          </w:r>
          <w:r>
            <w:t>нужды</w:t>
          </w:r>
          <w:r>
            <w:rPr>
              <w:spacing w:val="1"/>
            </w:rPr>
            <w:t xml:space="preserve"> </w:t>
          </w:r>
          <w:r>
            <w:t>теплоснабжающей</w:t>
          </w:r>
          <w:r>
            <w:rPr>
              <w:spacing w:val="1"/>
            </w:rPr>
            <w:t xml:space="preserve"> </w:t>
          </w:r>
          <w:r>
            <w:t>организации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отношении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-2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энергии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параметры тепловой</w:t>
          </w:r>
          <w:r>
            <w:rPr>
              <w:spacing w:val="-2"/>
            </w:rPr>
            <w:t xml:space="preserve"> </w:t>
          </w:r>
          <w:r>
            <w:t>мощности</w:t>
          </w:r>
          <w:r>
            <w:rPr>
              <w:spacing w:val="-2"/>
            </w:rPr>
            <w:t xml:space="preserve"> </w:t>
          </w:r>
          <w:r>
            <w:t xml:space="preserve">нетто         </w:t>
          </w:r>
          <w:r>
            <w:rPr>
              <w:spacing w:val="18"/>
            </w:rPr>
            <w:t xml:space="preserve"> </w:t>
          </w:r>
          <w:r>
            <w:t>16</w:t>
          </w:r>
        </w:p>
        <w:p w:rsidR="00DC3BE2" w:rsidRDefault="00491CE9">
          <w:pPr>
            <w:pStyle w:val="TOC2"/>
            <w:numPr>
              <w:ilvl w:val="2"/>
              <w:numId w:val="48"/>
            </w:numPr>
            <w:tabs>
              <w:tab w:val="left" w:pos="1267"/>
              <w:tab w:val="left" w:leader="dot" w:pos="9608"/>
            </w:tabs>
            <w:spacing w:line="259" w:lineRule="auto"/>
            <w:ind w:hanging="1"/>
          </w:pPr>
          <w:hyperlink w:anchor="_TOC_250067" w:history="1">
            <w:r w:rsidR="0047711D">
              <w:t>Сроки ввода в эксплуатацию основного оборудования, год последнего</w:t>
            </w:r>
            <w:r w:rsidR="0047711D">
              <w:rPr>
                <w:spacing w:val="1"/>
              </w:rPr>
              <w:t xml:space="preserve"> </w:t>
            </w:r>
            <w:r w:rsidR="0047711D">
              <w:t>освидетельствования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допуске</w:t>
            </w:r>
            <w:r w:rsidR="0047711D">
              <w:rPr>
                <w:spacing w:val="1"/>
              </w:rPr>
              <w:t xml:space="preserve"> </w:t>
            </w:r>
            <w:r w:rsidR="0047711D">
              <w:t>к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1"/>
              </w:rPr>
              <w:t xml:space="preserve"> </w:t>
            </w:r>
            <w:r w:rsidR="0047711D">
              <w:t>после</w:t>
            </w:r>
            <w:r w:rsidR="0047711D">
              <w:rPr>
                <w:spacing w:val="1"/>
              </w:rPr>
              <w:t xml:space="preserve"> </w:t>
            </w:r>
            <w:r w:rsidR="0047711D">
              <w:t>ремонта,</w:t>
            </w:r>
            <w:r w:rsidR="0047711D">
              <w:rPr>
                <w:spacing w:val="1"/>
              </w:rPr>
              <w:t xml:space="preserve"> </w:t>
            </w:r>
            <w:r w:rsidR="0047711D">
              <w:t>год</w:t>
            </w:r>
            <w:r w:rsidR="0047711D">
              <w:rPr>
                <w:spacing w:val="1"/>
              </w:rPr>
              <w:t xml:space="preserve"> </w:t>
            </w:r>
            <w:r w:rsidR="0047711D">
              <w:t>продления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ресурса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мероприятия</w:t>
            </w:r>
            <w:r w:rsidR="0047711D">
              <w:rPr>
                <w:spacing w:val="-3"/>
              </w:rPr>
              <w:t xml:space="preserve"> </w:t>
            </w:r>
            <w:r w:rsidR="0047711D">
              <w:t>по продлению</w:t>
            </w:r>
            <w:r w:rsidR="0047711D">
              <w:rPr>
                <w:spacing w:val="-2"/>
              </w:rPr>
              <w:t xml:space="preserve"> </w:t>
            </w:r>
            <w:r w:rsidR="0047711D">
              <w:t>ресурса</w:t>
            </w:r>
            <w:r w:rsidR="0047711D">
              <w:tab/>
              <w:t>16</w:t>
            </w:r>
          </w:hyperlink>
        </w:p>
        <w:p w:rsidR="00DC3BE2" w:rsidRDefault="00491CE9">
          <w:pPr>
            <w:pStyle w:val="TOC2"/>
            <w:numPr>
              <w:ilvl w:val="2"/>
              <w:numId w:val="48"/>
            </w:numPr>
            <w:tabs>
              <w:tab w:val="left" w:pos="1358"/>
              <w:tab w:val="left" w:leader="dot" w:pos="9607"/>
            </w:tabs>
            <w:spacing w:before="100" w:line="259" w:lineRule="auto"/>
            <w:ind w:right="264"/>
          </w:pPr>
          <w:hyperlink w:anchor="_TOC_250066" w:history="1">
            <w:r w:rsidR="0047711D">
              <w:t>Схемы</w:t>
            </w:r>
            <w:r w:rsidR="0047711D">
              <w:rPr>
                <w:spacing w:val="1"/>
              </w:rPr>
              <w:t xml:space="preserve"> </w:t>
            </w:r>
            <w:r w:rsidR="0047711D">
              <w:t>выдачи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мощности,</w:t>
            </w:r>
            <w:r w:rsidR="0047711D">
              <w:rPr>
                <w:spacing w:val="1"/>
              </w:rPr>
              <w:t xml:space="preserve"> </w:t>
            </w:r>
            <w:r w:rsidR="0047711D">
              <w:t>структура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теплофикационных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установок (для источников тепловой энергии, функционирующих в режиме</w:t>
            </w:r>
            <w:r w:rsidR="0047711D">
              <w:rPr>
                <w:spacing w:val="1"/>
              </w:rPr>
              <w:t xml:space="preserve"> </w:t>
            </w:r>
            <w:r w:rsidR="0047711D">
              <w:t>комбинированной</w:t>
            </w:r>
            <w:r w:rsidR="0047711D">
              <w:rPr>
                <w:spacing w:val="-3"/>
              </w:rPr>
              <w:t xml:space="preserve"> </w:t>
            </w:r>
            <w:r w:rsidR="0047711D">
              <w:t>выработки</w:t>
            </w:r>
            <w:r w:rsidR="0047711D">
              <w:rPr>
                <w:spacing w:val="-2"/>
              </w:rPr>
              <w:t xml:space="preserve"> </w:t>
            </w:r>
            <w:r w:rsidR="0047711D">
              <w:t>электрической</w:t>
            </w:r>
            <w:r w:rsidR="0047711D">
              <w:rPr>
                <w:spacing w:val="-2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3"/>
              </w:rPr>
              <w:t xml:space="preserve"> </w:t>
            </w:r>
            <w:r w:rsidR="0047711D">
              <w:t>энергии).</w:t>
            </w:r>
            <w:r w:rsidR="0047711D">
              <w:tab/>
              <w:t>17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350"/>
            </w:tabs>
            <w:spacing w:line="259" w:lineRule="auto"/>
            <w:ind w:right="265"/>
          </w:pPr>
          <w:r>
            <w:t>Способы</w:t>
          </w:r>
          <w:r>
            <w:rPr>
              <w:spacing w:val="1"/>
            </w:rPr>
            <w:t xml:space="preserve"> </w:t>
          </w:r>
          <w:r>
            <w:t>регулирования</w:t>
          </w:r>
          <w:r>
            <w:rPr>
              <w:spacing w:val="1"/>
            </w:rPr>
            <w:t xml:space="preserve"> </w:t>
          </w:r>
          <w:r>
            <w:t>отпуска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</w:t>
          </w:r>
          <w:r>
            <w:rPr>
              <w:spacing w:val="1"/>
            </w:rPr>
            <w:t xml:space="preserve"> </w:t>
          </w:r>
          <w:r>
            <w:t>от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 энергии с обоснованием выбора графика изменения температур и</w:t>
          </w:r>
          <w:r>
            <w:rPr>
              <w:spacing w:val="1"/>
            </w:rPr>
            <w:t xml:space="preserve"> </w:t>
          </w:r>
          <w:r>
            <w:t>расхода</w:t>
          </w:r>
          <w:r>
            <w:rPr>
              <w:spacing w:val="-3"/>
            </w:rPr>
            <w:t xml:space="preserve"> </w:t>
          </w:r>
          <w:r>
            <w:t>теплоносителя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зависимости</w:t>
          </w:r>
          <w:r>
            <w:rPr>
              <w:spacing w:val="-2"/>
            </w:rPr>
            <w:t xml:space="preserve"> </w:t>
          </w:r>
          <w:r>
            <w:t>от</w:t>
          </w:r>
          <w:r>
            <w:rPr>
              <w:spacing w:val="-3"/>
            </w:rPr>
            <w:t xml:space="preserve"> </w:t>
          </w:r>
          <w:r>
            <w:t>температуры</w:t>
          </w:r>
          <w:r>
            <w:rPr>
              <w:spacing w:val="-2"/>
            </w:rPr>
            <w:t xml:space="preserve"> </w:t>
          </w:r>
          <w:r>
            <w:t>наружного</w:t>
          </w:r>
          <w:r>
            <w:rPr>
              <w:spacing w:val="-2"/>
            </w:rPr>
            <w:t xml:space="preserve"> </w:t>
          </w:r>
          <w:r>
            <w:t>воздуха</w:t>
          </w:r>
          <w:r>
            <w:rPr>
              <w:spacing w:val="136"/>
            </w:rPr>
            <w:t xml:space="preserve"> </w:t>
          </w:r>
          <w:r>
            <w:t>17</w:t>
          </w:r>
        </w:p>
        <w:p w:rsidR="00DC3BE2" w:rsidRDefault="00491CE9">
          <w:pPr>
            <w:pStyle w:val="TOC2"/>
            <w:numPr>
              <w:ilvl w:val="2"/>
              <w:numId w:val="48"/>
            </w:numPr>
            <w:tabs>
              <w:tab w:val="left" w:pos="1242"/>
              <w:tab w:val="left" w:leader="dot" w:pos="9607"/>
            </w:tabs>
            <w:ind w:right="0" w:hanging="701"/>
          </w:pPr>
          <w:hyperlink w:anchor="_TOC_250065" w:history="1">
            <w:r w:rsidR="0047711D">
              <w:t>Среднегодовая</w:t>
            </w:r>
            <w:r w:rsidR="0047711D">
              <w:rPr>
                <w:spacing w:val="-4"/>
              </w:rPr>
              <w:t xml:space="preserve"> </w:t>
            </w:r>
            <w:r w:rsidR="0047711D">
              <w:t>загрузка</w:t>
            </w:r>
            <w:r w:rsidR="0047711D">
              <w:rPr>
                <w:spacing w:val="-2"/>
              </w:rPr>
              <w:t xml:space="preserve"> </w:t>
            </w:r>
            <w:r w:rsidR="0047711D">
              <w:t>оборудования</w:t>
            </w:r>
            <w:r w:rsidR="0047711D">
              <w:tab/>
              <w:t>17</w:t>
            </w:r>
          </w:hyperlink>
        </w:p>
        <w:p w:rsidR="00DC3BE2" w:rsidRDefault="00491CE9">
          <w:pPr>
            <w:pStyle w:val="TOC2"/>
            <w:numPr>
              <w:ilvl w:val="2"/>
              <w:numId w:val="48"/>
            </w:numPr>
            <w:tabs>
              <w:tab w:val="left" w:pos="1242"/>
              <w:tab w:val="left" w:leader="dot" w:pos="9608"/>
            </w:tabs>
            <w:spacing w:before="126"/>
            <w:ind w:right="0" w:hanging="701"/>
          </w:pPr>
          <w:hyperlink w:anchor="_TOC_250064" w:history="1">
            <w:r w:rsidR="0047711D">
              <w:t>Способы</w:t>
            </w:r>
            <w:r w:rsidR="0047711D">
              <w:rPr>
                <w:spacing w:val="-1"/>
              </w:rPr>
              <w:t xml:space="preserve"> </w:t>
            </w:r>
            <w:r w:rsidR="0047711D">
              <w:t>учета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тепла,</w:t>
            </w:r>
            <w:r w:rsidR="0047711D">
              <w:rPr>
                <w:spacing w:val="-2"/>
              </w:rPr>
              <w:t xml:space="preserve"> </w:t>
            </w:r>
            <w:r w:rsidR="0047711D">
              <w:t>отпущенного</w:t>
            </w:r>
            <w:r w:rsidR="0047711D">
              <w:rPr>
                <w:spacing w:val="-1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3"/>
              </w:rPr>
              <w:t xml:space="preserve"> </w:t>
            </w:r>
            <w:r w:rsidR="0047711D">
              <w:t>сети</w:t>
            </w:r>
            <w:r w:rsidR="0047711D">
              <w:tab/>
              <w:t>18</w:t>
            </w:r>
          </w:hyperlink>
        </w:p>
        <w:p w:rsidR="00DC3BE2" w:rsidRDefault="00491CE9">
          <w:pPr>
            <w:pStyle w:val="TOC2"/>
            <w:numPr>
              <w:ilvl w:val="2"/>
              <w:numId w:val="48"/>
            </w:numPr>
            <w:tabs>
              <w:tab w:val="left" w:pos="1514"/>
              <w:tab w:val="left" w:leader="dot" w:pos="9606"/>
            </w:tabs>
            <w:spacing w:before="124" w:line="259" w:lineRule="auto"/>
          </w:pPr>
          <w:hyperlink w:anchor="_TOC_250063" w:history="1">
            <w:r w:rsidR="0047711D">
              <w:t>Статистика</w:t>
            </w:r>
            <w:r w:rsidR="0047711D">
              <w:rPr>
                <w:spacing w:val="1"/>
              </w:rPr>
              <w:t xml:space="preserve"> </w:t>
            </w:r>
            <w:r w:rsidR="0047711D">
              <w:t>отказов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восстановлений</w:t>
            </w:r>
            <w:r w:rsidR="0047711D">
              <w:rPr>
                <w:spacing w:val="1"/>
              </w:rPr>
              <w:t xml:space="preserve"> </w:t>
            </w:r>
            <w:r w:rsidR="0047711D">
              <w:t>оборудования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491CE9">
          <w:pPr>
            <w:pStyle w:val="TOC2"/>
            <w:numPr>
              <w:ilvl w:val="2"/>
              <w:numId w:val="48"/>
            </w:numPr>
            <w:tabs>
              <w:tab w:val="left" w:pos="1568"/>
              <w:tab w:val="left" w:leader="dot" w:pos="9607"/>
            </w:tabs>
            <w:spacing w:before="100" w:line="259" w:lineRule="auto"/>
            <w:ind w:right="267" w:hanging="1"/>
          </w:pPr>
          <w:hyperlink w:anchor="_TOC_250062" w:history="1">
            <w:r w:rsidR="0047711D">
              <w:t>Предписания</w:t>
            </w:r>
            <w:r w:rsidR="0047711D">
              <w:rPr>
                <w:spacing w:val="1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запрещению</w:t>
            </w:r>
            <w:r w:rsidR="0047711D">
              <w:rPr>
                <w:spacing w:val="1"/>
              </w:rPr>
              <w:t xml:space="preserve"> </w:t>
            </w:r>
            <w:r w:rsidR="0047711D">
              <w:t>дальнейшей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3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491CE9">
          <w:pPr>
            <w:pStyle w:val="TOC2"/>
            <w:numPr>
              <w:ilvl w:val="2"/>
              <w:numId w:val="48"/>
            </w:numPr>
            <w:tabs>
              <w:tab w:val="left" w:pos="1537"/>
              <w:tab w:val="left" w:leader="dot" w:pos="9606"/>
            </w:tabs>
            <w:spacing w:line="259" w:lineRule="auto"/>
            <w:ind w:right="265"/>
          </w:pPr>
          <w:hyperlink w:anchor="_TOC_250061" w:history="1">
            <w:r w:rsidR="0047711D">
              <w:t>Перечень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(или)</w:t>
            </w:r>
            <w:r w:rsidR="0047711D">
              <w:rPr>
                <w:spacing w:val="1"/>
              </w:rPr>
              <w:t xml:space="preserve"> </w:t>
            </w:r>
            <w:r w:rsidR="0047711D">
              <w:t>оборудования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(турбоагрегатов), входящего в их состав (для источников тепловой энергии,</w:t>
            </w:r>
            <w:r w:rsidR="0047711D">
              <w:rPr>
                <w:spacing w:val="1"/>
              </w:rPr>
              <w:t xml:space="preserve"> </w:t>
            </w:r>
            <w:r w:rsidR="0047711D">
              <w:t>функционирующих в режиме комбинированной выработки электрической 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энергии)</w:t>
            </w:r>
            <w:r w:rsidR="0047711D">
              <w:tab/>
              <w:t>18</w:t>
            </w:r>
          </w:hyperlink>
        </w:p>
        <w:p w:rsidR="00DC3BE2" w:rsidRDefault="00491CE9">
          <w:pPr>
            <w:pStyle w:val="TOC2"/>
            <w:tabs>
              <w:tab w:val="left" w:leader="dot" w:pos="9607"/>
            </w:tabs>
            <w:spacing w:before="100" w:after="20"/>
            <w:ind w:right="0"/>
          </w:pPr>
          <w:hyperlink w:anchor="_TOC_250060" w:history="1">
            <w:r w:rsidR="0047711D">
              <w:t>Часть</w:t>
            </w:r>
            <w:r w:rsidR="0047711D">
              <w:rPr>
                <w:spacing w:val="-2"/>
              </w:rPr>
              <w:t xml:space="preserve"> </w:t>
            </w:r>
            <w:r w:rsidR="0047711D">
              <w:t>3 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сети, сооружения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на</w:t>
            </w:r>
            <w:r w:rsidR="0047711D">
              <w:rPr>
                <w:spacing w:val="-1"/>
              </w:rPr>
              <w:t xml:space="preserve"> </w:t>
            </w:r>
            <w:r w:rsidR="0047711D">
              <w:t>них</w:t>
            </w:r>
            <w:r w:rsidR="0047711D">
              <w:tab/>
              <w:t>18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287"/>
              <w:tab w:val="left" w:leader="dot" w:pos="9606"/>
            </w:tabs>
            <w:spacing w:before="77" w:line="259" w:lineRule="auto"/>
          </w:pPr>
          <w:hyperlink w:anchor="_TOC_250059" w:history="1">
            <w:r w:rsidR="0047711D">
              <w:t>Описание структуры тепловых сетей от каждого источника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270"/>
              <w:tab w:val="left" w:leader="dot" w:pos="9606"/>
            </w:tabs>
            <w:spacing w:line="259" w:lineRule="auto"/>
            <w:ind w:right="267"/>
          </w:pPr>
          <w:hyperlink w:anchor="_TOC_250058" w:history="1">
            <w:r w:rsidR="0047711D">
              <w:t>Карты (схемы) тепловых сетей в зонах действия источников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19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242"/>
              <w:tab w:val="left" w:leader="dot" w:pos="9606"/>
            </w:tabs>
            <w:ind w:left="1241" w:right="0" w:hanging="701"/>
          </w:pPr>
          <w:hyperlink w:anchor="_TOC_250057" w:history="1">
            <w:r w:rsidR="0047711D">
              <w:t>Параметры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</w:t>
            </w:r>
            <w:r w:rsidR="0047711D">
              <w:tab/>
              <w:t>19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362"/>
              <w:tab w:val="left" w:leader="dot" w:pos="9606"/>
            </w:tabs>
            <w:spacing w:before="126" w:line="259" w:lineRule="auto"/>
            <w:ind w:right="264"/>
          </w:pPr>
          <w:hyperlink w:anchor="_TOC_25005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типов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количества</w:t>
            </w:r>
            <w:r w:rsidR="0047711D">
              <w:rPr>
                <w:spacing w:val="1"/>
              </w:rPr>
              <w:t xml:space="preserve"> </w:t>
            </w:r>
            <w:r w:rsidR="0047711D">
              <w:t>секционирующей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регулирующей</w:t>
            </w:r>
            <w:r w:rsidR="0047711D">
              <w:rPr>
                <w:spacing w:val="1"/>
              </w:rPr>
              <w:t xml:space="preserve"> </w:t>
            </w:r>
            <w:r w:rsidR="0047711D">
              <w:t>арматуры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сетях</w:t>
            </w:r>
            <w:r w:rsidR="0047711D">
              <w:tab/>
              <w:t>19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347"/>
              <w:tab w:val="left" w:leader="dot" w:pos="9606"/>
            </w:tabs>
            <w:spacing w:before="100" w:line="259" w:lineRule="auto"/>
            <w:ind w:right="265"/>
          </w:pPr>
          <w:hyperlink w:anchor="_TOC_250055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типов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строительных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особенностей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пунктов,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камер</w:t>
            </w:r>
            <w:r w:rsidR="0047711D">
              <w:rPr>
                <w:spacing w:val="-2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павильонов</w:t>
            </w:r>
            <w:r w:rsidR="0047711D">
              <w:tab/>
              <w:t>19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300"/>
              <w:tab w:val="left" w:leader="dot" w:pos="9606"/>
            </w:tabs>
            <w:spacing w:line="259" w:lineRule="auto"/>
            <w:ind w:right="267" w:hanging="1"/>
          </w:pPr>
          <w:hyperlink w:anchor="_TOC_250054" w:history="1">
            <w:r w:rsidR="0047711D">
              <w:t>Описание графиков регулирования отпуска тепла в тепловые сети с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анализом</w:t>
            </w:r>
            <w:r w:rsidR="0047711D">
              <w:rPr>
                <w:spacing w:val="-3"/>
              </w:rPr>
              <w:t xml:space="preserve"> </w:t>
            </w:r>
            <w:r w:rsidR="0047711D">
              <w:t>их</w:t>
            </w:r>
            <w:r w:rsidR="0047711D">
              <w:rPr>
                <w:spacing w:val="-2"/>
              </w:rPr>
              <w:t xml:space="preserve"> </w:t>
            </w:r>
            <w:r w:rsidR="0047711D">
              <w:t>обоснованности</w:t>
            </w:r>
            <w:r w:rsidR="0047711D">
              <w:tab/>
              <w:t>21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266"/>
              <w:tab w:val="left" w:leader="dot" w:pos="9606"/>
            </w:tabs>
            <w:spacing w:before="100" w:line="259" w:lineRule="auto"/>
            <w:ind w:hanging="1"/>
          </w:pPr>
          <w:hyperlink w:anchor="_TOC_250053" w:history="1">
            <w:r w:rsidR="0047711D">
              <w:t>Фактические температурные режимы отпуска тепла в тепловые сети и</w:t>
            </w:r>
            <w:r w:rsidR="0047711D">
              <w:rPr>
                <w:spacing w:val="1"/>
              </w:rPr>
              <w:t xml:space="preserve"> </w:t>
            </w:r>
            <w:r w:rsidR="0047711D">
              <w:t>их</w:t>
            </w:r>
            <w:r w:rsidR="0047711D">
              <w:rPr>
                <w:spacing w:val="1"/>
              </w:rPr>
              <w:t xml:space="preserve"> </w:t>
            </w:r>
            <w:r w:rsidR="0047711D">
              <w:t>соответствие</w:t>
            </w:r>
            <w:r w:rsidR="0047711D">
              <w:rPr>
                <w:spacing w:val="1"/>
              </w:rPr>
              <w:t xml:space="preserve"> </w:t>
            </w:r>
            <w:r w:rsidR="0047711D">
              <w:t>утвержденным</w:t>
            </w:r>
            <w:r w:rsidR="0047711D">
              <w:rPr>
                <w:spacing w:val="1"/>
              </w:rPr>
              <w:t xml:space="preserve"> </w:t>
            </w:r>
            <w:r w:rsidR="0047711D">
              <w:t>графикам</w:t>
            </w:r>
            <w:r w:rsidR="0047711D">
              <w:rPr>
                <w:spacing w:val="1"/>
              </w:rPr>
              <w:t xml:space="preserve"> </w:t>
            </w:r>
            <w:r w:rsidR="0047711D">
              <w:t>регулирования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отпуска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тепла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сети</w:t>
            </w:r>
            <w:r w:rsidR="0047711D">
              <w:tab/>
              <w:t>21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673"/>
              <w:tab w:val="left" w:leader="dot" w:pos="9606"/>
            </w:tabs>
            <w:spacing w:line="259" w:lineRule="auto"/>
            <w:ind w:right="268"/>
          </w:pPr>
          <w:hyperlink w:anchor="_TOC_250052" w:history="1">
            <w:r w:rsidR="0047711D">
              <w:t xml:space="preserve">Гидравлические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режимы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и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пьезометрические   </w:t>
            </w:r>
            <w:r w:rsidR="0047711D">
              <w:rPr>
                <w:spacing w:val="1"/>
              </w:rPr>
              <w:t xml:space="preserve"> </w:t>
            </w:r>
            <w:r w:rsidR="0047711D">
              <w:t>графики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сетей</w:t>
            </w:r>
            <w:r w:rsidR="0047711D">
              <w:tab/>
              <w:t>22</w:t>
            </w:r>
          </w:hyperlink>
        </w:p>
        <w:p w:rsidR="00DC3BE2" w:rsidRDefault="0047711D">
          <w:pPr>
            <w:pStyle w:val="TOC2"/>
            <w:numPr>
              <w:ilvl w:val="2"/>
              <w:numId w:val="47"/>
            </w:numPr>
            <w:tabs>
              <w:tab w:val="left" w:pos="1247"/>
            </w:tabs>
            <w:ind w:left="1246" w:right="0" w:hanging="706"/>
          </w:pPr>
          <w:r>
            <w:t>Статистика</w:t>
          </w:r>
          <w:r>
            <w:rPr>
              <w:spacing w:val="3"/>
            </w:rPr>
            <w:t xml:space="preserve"> </w:t>
          </w:r>
          <w:r>
            <w:t>отказов</w:t>
          </w:r>
          <w:r>
            <w:rPr>
              <w:spacing w:val="2"/>
            </w:rPr>
            <w:t xml:space="preserve"> </w:t>
          </w:r>
          <w:r>
            <w:t>тепловых</w:t>
          </w:r>
          <w:r>
            <w:rPr>
              <w:spacing w:val="3"/>
            </w:rPr>
            <w:t xml:space="preserve"> </w:t>
          </w:r>
          <w:r>
            <w:t>сетей</w:t>
          </w:r>
          <w:r>
            <w:rPr>
              <w:spacing w:val="2"/>
            </w:rPr>
            <w:t xml:space="preserve"> </w:t>
          </w:r>
          <w:r>
            <w:t>(аварийных</w:t>
          </w:r>
          <w:r>
            <w:rPr>
              <w:spacing w:val="4"/>
            </w:rPr>
            <w:t xml:space="preserve"> </w:t>
          </w:r>
          <w:r>
            <w:t>ситуаций)</w:t>
          </w:r>
          <w:r>
            <w:rPr>
              <w:spacing w:val="2"/>
            </w:rPr>
            <w:t xml:space="preserve"> </w:t>
          </w:r>
          <w:r>
            <w:t>за</w:t>
          </w:r>
          <w:r>
            <w:rPr>
              <w:spacing w:val="1"/>
            </w:rPr>
            <w:t xml:space="preserve"> </w:t>
          </w:r>
          <w:r>
            <w:t>последние</w:t>
          </w:r>
        </w:p>
        <w:p w:rsidR="00DC3BE2" w:rsidRDefault="0047711D">
          <w:pPr>
            <w:pStyle w:val="TOC2"/>
            <w:tabs>
              <w:tab w:val="left" w:leader="dot" w:pos="9606"/>
            </w:tabs>
            <w:spacing w:before="26"/>
            <w:ind w:right="0"/>
          </w:pPr>
          <w:r>
            <w:t>5</w:t>
          </w:r>
          <w:r>
            <w:rPr>
              <w:spacing w:val="-2"/>
            </w:rPr>
            <w:t xml:space="preserve"> </w:t>
          </w:r>
          <w:r>
            <w:t>лет</w:t>
          </w:r>
          <w:r>
            <w:tab/>
            <w:t>22</w:t>
          </w:r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430"/>
              <w:tab w:val="left" w:leader="dot" w:pos="9608"/>
            </w:tabs>
            <w:spacing w:before="126" w:line="259" w:lineRule="auto"/>
          </w:pPr>
          <w:hyperlink w:anchor="_TOC_250051" w:history="1">
            <w:r w:rsidR="0047711D">
              <w:t>Статистика восстановлений (аварийно-восстановительных ремонтов)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среднее</w:t>
            </w:r>
            <w:r w:rsidR="0047711D">
              <w:rPr>
                <w:spacing w:val="1"/>
              </w:rPr>
              <w:t xml:space="preserve"> </w:t>
            </w:r>
            <w:r w:rsidR="0047711D">
              <w:t>время,</w:t>
            </w:r>
            <w:r w:rsidR="0047711D">
              <w:rPr>
                <w:spacing w:val="1"/>
              </w:rPr>
              <w:t xml:space="preserve"> </w:t>
            </w:r>
            <w:r w:rsidR="0047711D">
              <w:t>затраченное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восстановление</w:t>
            </w:r>
            <w:r w:rsidR="0047711D">
              <w:rPr>
                <w:spacing w:val="1"/>
              </w:rPr>
              <w:t xml:space="preserve"> </w:t>
            </w:r>
            <w:r w:rsidR="0047711D">
              <w:t>работоспособности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сетей,</w:t>
            </w:r>
            <w:r w:rsidR="0047711D">
              <w:rPr>
                <w:spacing w:val="-2"/>
              </w:rPr>
              <w:t xml:space="preserve"> </w:t>
            </w:r>
            <w:r w:rsidR="0047711D">
              <w:t>за</w:t>
            </w:r>
            <w:r w:rsidR="0047711D">
              <w:rPr>
                <w:spacing w:val="-1"/>
              </w:rPr>
              <w:t xml:space="preserve"> </w:t>
            </w:r>
            <w:r w:rsidR="0047711D">
              <w:t>последние</w:t>
            </w:r>
            <w:r w:rsidR="0047711D">
              <w:rPr>
                <w:spacing w:val="-2"/>
              </w:rPr>
              <w:t xml:space="preserve"> </w:t>
            </w:r>
            <w:r w:rsidR="0047711D">
              <w:t>5</w:t>
            </w:r>
            <w:r w:rsidR="0047711D">
              <w:rPr>
                <w:spacing w:val="-1"/>
              </w:rPr>
              <w:t xml:space="preserve"> </w:t>
            </w:r>
            <w:r w:rsidR="0047711D">
              <w:t>лет</w:t>
            </w:r>
            <w:r w:rsidR="0047711D">
              <w:tab/>
              <w:t>24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546"/>
              <w:tab w:val="left" w:leader="dot" w:pos="9607"/>
            </w:tabs>
            <w:spacing w:line="259" w:lineRule="auto"/>
            <w:ind w:right="267"/>
          </w:pPr>
          <w:hyperlink w:anchor="_TOC_250050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процедур</w:t>
            </w:r>
            <w:r w:rsidR="0047711D">
              <w:rPr>
                <w:spacing w:val="1"/>
              </w:rPr>
              <w:t xml:space="preserve"> </w:t>
            </w:r>
            <w:r w:rsidR="0047711D">
              <w:t>диагностики</w:t>
            </w:r>
            <w:r w:rsidR="0047711D">
              <w:rPr>
                <w:spacing w:val="1"/>
              </w:rPr>
              <w:t xml:space="preserve"> </w:t>
            </w:r>
            <w:r w:rsidR="0047711D">
              <w:t>состояния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планирования</w:t>
            </w:r>
            <w:r w:rsidR="0047711D">
              <w:rPr>
                <w:spacing w:val="-4"/>
              </w:rPr>
              <w:t xml:space="preserve"> </w:t>
            </w:r>
            <w:r w:rsidR="0047711D">
              <w:t>капитальных</w:t>
            </w:r>
            <w:r w:rsidR="0047711D">
              <w:rPr>
                <w:spacing w:val="-3"/>
              </w:rPr>
              <w:t xml:space="preserve"> </w:t>
            </w:r>
            <w:r w:rsidR="0047711D">
              <w:t>(текущих)</w:t>
            </w:r>
            <w:r w:rsidR="0047711D">
              <w:rPr>
                <w:spacing w:val="-2"/>
              </w:rPr>
              <w:t xml:space="preserve"> </w:t>
            </w:r>
            <w:r w:rsidR="0047711D">
              <w:t>ремонтов</w:t>
            </w:r>
            <w:r w:rsidR="0047711D">
              <w:tab/>
              <w:t>24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453"/>
              <w:tab w:val="left" w:leader="dot" w:pos="9606"/>
            </w:tabs>
            <w:spacing w:line="259" w:lineRule="auto"/>
            <w:ind w:right="264"/>
          </w:pPr>
          <w:hyperlink w:anchor="_TOC_250049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периодичности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соответствия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требованиям</w:t>
            </w:r>
            <w:r w:rsidR="0047711D">
              <w:rPr>
                <w:spacing w:val="1"/>
              </w:rPr>
              <w:t xml:space="preserve"> </w:t>
            </w:r>
            <w:r w:rsidR="0047711D">
              <w:t>технических</w:t>
            </w:r>
            <w:r w:rsidR="0047711D">
              <w:rPr>
                <w:spacing w:val="-67"/>
              </w:rPr>
              <w:t xml:space="preserve"> </w:t>
            </w:r>
            <w:r w:rsidR="0047711D">
              <w:t>регламентов и иным обязательным требованиям процедур летнего ремонта с</w:t>
            </w:r>
            <w:r w:rsidR="0047711D">
              <w:rPr>
                <w:spacing w:val="1"/>
              </w:rPr>
              <w:t xml:space="preserve"> </w:t>
            </w:r>
            <w:r w:rsidR="0047711D">
              <w:t>параметрами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методами</w:t>
            </w:r>
            <w:r w:rsidR="0047711D">
              <w:rPr>
                <w:spacing w:val="1"/>
              </w:rPr>
              <w:t xml:space="preserve"> </w:t>
            </w:r>
            <w:r w:rsidR="0047711D">
              <w:t>испытаний</w:t>
            </w:r>
            <w:r w:rsidR="0047711D">
              <w:rPr>
                <w:spacing w:val="1"/>
              </w:rPr>
              <w:t xml:space="preserve"> </w:t>
            </w:r>
            <w:r w:rsidR="0047711D">
              <w:t>(гидравлических,</w:t>
            </w:r>
            <w:r w:rsidR="0047711D">
              <w:rPr>
                <w:spacing w:val="1"/>
              </w:rPr>
              <w:t xml:space="preserve"> </w:t>
            </w:r>
            <w:r w:rsidR="0047711D">
              <w:t>температурных,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потери)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</w:t>
            </w:r>
            <w:r w:rsidR="0047711D">
              <w:tab/>
              <w:t>24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392"/>
              <w:tab w:val="left" w:leader="dot" w:pos="9607"/>
            </w:tabs>
            <w:spacing w:before="98" w:line="259" w:lineRule="auto"/>
            <w:ind w:right="264"/>
          </w:pPr>
          <w:hyperlink w:anchor="_TOC_250048" w:history="1">
            <w:r w:rsidR="0047711D">
              <w:t>Описание нормативов технологических потерь при передаче 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(мощности)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теплоносителя,</w:t>
            </w:r>
            <w:r w:rsidR="0047711D">
              <w:rPr>
                <w:spacing w:val="1"/>
              </w:rPr>
              <w:t xml:space="preserve"> </w:t>
            </w:r>
            <w:r w:rsidR="0047711D">
              <w:t>включаемых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</w:t>
            </w:r>
            <w:r w:rsidR="0047711D">
              <w:rPr>
                <w:spacing w:val="1"/>
              </w:rPr>
              <w:t xml:space="preserve"> </w:t>
            </w:r>
            <w:r w:rsidR="0047711D">
              <w:t>отпущенных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(мощности)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26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434"/>
              <w:tab w:val="left" w:leader="dot" w:pos="9607"/>
            </w:tabs>
            <w:spacing w:before="100" w:line="259" w:lineRule="auto"/>
            <w:ind w:right="264" w:hanging="1"/>
          </w:pPr>
          <w:hyperlink w:anchor="_TOC_250047" w:history="1">
            <w:r w:rsidR="0047711D">
              <w:t>Оценка фактических потерь тепловой энергии и теплоносителя при</w:t>
            </w:r>
            <w:r w:rsidR="0047711D">
              <w:rPr>
                <w:spacing w:val="1"/>
              </w:rPr>
              <w:t xml:space="preserve"> </w:t>
            </w:r>
            <w:r w:rsidR="0047711D">
              <w:t>передаче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теплоносителя</w:t>
            </w:r>
            <w:r w:rsidR="0047711D">
              <w:rPr>
                <w:spacing w:val="-3"/>
              </w:rPr>
              <w:t xml:space="preserve"> </w:t>
            </w:r>
            <w:r w:rsidR="0047711D">
              <w:t>по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тепловым</w:t>
            </w:r>
            <w:r w:rsidR="0047711D">
              <w:rPr>
                <w:spacing w:val="-2"/>
              </w:rPr>
              <w:t xml:space="preserve"> </w:t>
            </w:r>
            <w:r w:rsidR="0047711D">
              <w:t>сетям</w:t>
            </w:r>
            <w:r w:rsidR="0047711D">
              <w:tab/>
              <w:t>30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568"/>
              <w:tab w:val="left" w:leader="dot" w:pos="9607"/>
            </w:tabs>
            <w:spacing w:before="100" w:line="259" w:lineRule="auto"/>
            <w:ind w:right="267" w:hanging="1"/>
          </w:pPr>
          <w:hyperlink w:anchor="_TOC_250046" w:history="1">
            <w:r w:rsidR="0047711D">
              <w:t>Предписания</w:t>
            </w:r>
            <w:r w:rsidR="0047711D">
              <w:rPr>
                <w:spacing w:val="1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запрещению</w:t>
            </w:r>
            <w:r w:rsidR="0047711D">
              <w:rPr>
                <w:spacing w:val="1"/>
              </w:rPr>
              <w:t xml:space="preserve"> </w:t>
            </w:r>
            <w:r w:rsidR="0047711D">
              <w:t>дальнейшей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-3"/>
              </w:rPr>
              <w:t xml:space="preserve"> </w:t>
            </w:r>
            <w:r w:rsidR="0047711D">
              <w:t>участков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4"/>
              </w:rPr>
              <w:t xml:space="preserve"> </w:t>
            </w:r>
            <w:r w:rsidR="0047711D">
              <w:t>сети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результаты</w:t>
            </w:r>
            <w:r w:rsidR="0047711D">
              <w:rPr>
                <w:spacing w:val="-2"/>
              </w:rPr>
              <w:t xml:space="preserve"> </w:t>
            </w:r>
            <w:r w:rsidR="0047711D">
              <w:t>их</w:t>
            </w:r>
            <w:r w:rsidR="0047711D">
              <w:rPr>
                <w:spacing w:val="-3"/>
              </w:rPr>
              <w:t xml:space="preserve"> </w:t>
            </w:r>
            <w:r w:rsidR="0047711D">
              <w:t>исполнения</w:t>
            </w:r>
            <w:r w:rsidR="0047711D">
              <w:tab/>
              <w:t>31</w:t>
            </w:r>
          </w:hyperlink>
        </w:p>
        <w:p w:rsidR="00DC3BE2" w:rsidRDefault="0047711D">
          <w:pPr>
            <w:pStyle w:val="TOC2"/>
            <w:numPr>
              <w:ilvl w:val="2"/>
              <w:numId w:val="47"/>
            </w:numPr>
            <w:tabs>
              <w:tab w:val="left" w:pos="1621"/>
            </w:tabs>
            <w:spacing w:after="240" w:line="259" w:lineRule="auto"/>
            <w:ind w:hanging="1"/>
          </w:pPr>
          <w:r>
            <w:t>Описание</w:t>
          </w:r>
          <w:r>
            <w:rPr>
              <w:spacing w:val="1"/>
            </w:rPr>
            <w:t xml:space="preserve"> </w:t>
          </w:r>
          <w:r>
            <w:t>наиболее</w:t>
          </w:r>
          <w:r>
            <w:rPr>
              <w:spacing w:val="1"/>
            </w:rPr>
            <w:t xml:space="preserve"> </w:t>
          </w:r>
          <w:r>
            <w:t>распространенных</w:t>
          </w:r>
          <w:r>
            <w:rPr>
              <w:spacing w:val="1"/>
            </w:rPr>
            <w:t xml:space="preserve"> </w:t>
          </w:r>
          <w:r>
            <w:t>типов</w:t>
          </w:r>
          <w:r>
            <w:rPr>
              <w:spacing w:val="1"/>
            </w:rPr>
            <w:t xml:space="preserve"> </w:t>
          </w:r>
          <w:r>
            <w:t>присоединений</w:t>
          </w:r>
          <w:r>
            <w:rPr>
              <w:spacing w:val="1"/>
            </w:rPr>
            <w:t xml:space="preserve"> </w:t>
          </w:r>
          <w:r>
            <w:t xml:space="preserve">теплопотребляющих    </w:t>
          </w:r>
          <w:r>
            <w:rPr>
              <w:spacing w:val="43"/>
            </w:rPr>
            <w:t xml:space="preserve"> </w:t>
          </w:r>
          <w:r>
            <w:t xml:space="preserve">установок    </w:t>
          </w:r>
          <w:r>
            <w:rPr>
              <w:spacing w:val="43"/>
            </w:rPr>
            <w:t xml:space="preserve"> </w:t>
          </w:r>
          <w:r>
            <w:t xml:space="preserve">потребителей    </w:t>
          </w:r>
          <w:r>
            <w:rPr>
              <w:spacing w:val="45"/>
            </w:rPr>
            <w:t xml:space="preserve"> </w:t>
          </w:r>
          <w:r>
            <w:t xml:space="preserve">к    </w:t>
          </w:r>
          <w:r>
            <w:rPr>
              <w:spacing w:val="43"/>
            </w:rPr>
            <w:t xml:space="preserve"> </w:t>
          </w:r>
          <w:r>
            <w:t xml:space="preserve">тепловым    </w:t>
          </w:r>
          <w:r>
            <w:rPr>
              <w:spacing w:val="43"/>
            </w:rPr>
            <w:t xml:space="preserve"> </w:t>
          </w:r>
          <w:r>
            <w:t>сетям,</w:t>
          </w:r>
        </w:p>
        <w:p w:rsidR="00DC3BE2" w:rsidRDefault="0047711D">
          <w:pPr>
            <w:pStyle w:val="TOC2"/>
            <w:tabs>
              <w:tab w:val="left" w:leader="dot" w:pos="9607"/>
            </w:tabs>
            <w:spacing w:before="77" w:line="259" w:lineRule="auto"/>
            <w:ind w:right="265" w:hanging="1"/>
          </w:pPr>
          <w:r>
            <w:lastRenderedPageBreak/>
            <w:t>определяющих</w:t>
          </w:r>
          <w:r>
            <w:rPr>
              <w:spacing w:val="1"/>
            </w:rPr>
            <w:t xml:space="preserve"> </w:t>
          </w:r>
          <w:r>
            <w:t>выбор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обоснование</w:t>
          </w:r>
          <w:r>
            <w:rPr>
              <w:spacing w:val="1"/>
            </w:rPr>
            <w:t xml:space="preserve"> </w:t>
          </w:r>
          <w:r>
            <w:t>графика</w:t>
          </w:r>
          <w:r>
            <w:rPr>
              <w:spacing w:val="1"/>
            </w:rPr>
            <w:t xml:space="preserve"> </w:t>
          </w:r>
          <w:r>
            <w:t>регулирования</w:t>
          </w:r>
          <w:r>
            <w:rPr>
              <w:spacing w:val="1"/>
            </w:rPr>
            <w:t xml:space="preserve"> </w:t>
          </w:r>
          <w:r>
            <w:t>отпуска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энергии</w:t>
          </w:r>
          <w:r>
            <w:rPr>
              <w:spacing w:val="-1"/>
            </w:rPr>
            <w:t xml:space="preserve"> </w:t>
          </w:r>
          <w:r>
            <w:t>потребителям</w:t>
          </w:r>
          <w:r>
            <w:tab/>
            <w:t>31</w:t>
          </w:r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502"/>
              <w:tab w:val="left" w:leader="dot" w:pos="9607"/>
            </w:tabs>
            <w:spacing w:line="259" w:lineRule="auto"/>
            <w:ind w:right="264"/>
          </w:pPr>
          <w:hyperlink w:anchor="_TOC_250045" w:history="1">
            <w:r w:rsidR="0047711D">
              <w:t>Сведения</w:t>
            </w:r>
            <w:r w:rsidR="0047711D">
              <w:rPr>
                <w:spacing w:val="1"/>
              </w:rPr>
              <w:t xml:space="preserve"> </w:t>
            </w:r>
            <w:r w:rsidR="0047711D">
              <w:t>о</w:t>
            </w:r>
            <w:r w:rsidR="0047711D">
              <w:rPr>
                <w:spacing w:val="1"/>
              </w:rPr>
              <w:t xml:space="preserve"> </w:t>
            </w:r>
            <w:r w:rsidR="0047711D">
              <w:t>наличии</w:t>
            </w:r>
            <w:r w:rsidR="0047711D">
              <w:rPr>
                <w:spacing w:val="1"/>
              </w:rPr>
              <w:t xml:space="preserve"> </w:t>
            </w:r>
            <w:r w:rsidR="0047711D">
              <w:t>коммерческого</w:t>
            </w:r>
            <w:r w:rsidR="0047711D">
              <w:rPr>
                <w:spacing w:val="1"/>
              </w:rPr>
              <w:t xml:space="preserve"> </w:t>
            </w:r>
            <w:r w:rsidR="0047711D">
              <w:t>приборного</w:t>
            </w:r>
            <w:r w:rsidR="0047711D">
              <w:rPr>
                <w:spacing w:val="1"/>
              </w:rPr>
              <w:t xml:space="preserve"> </w:t>
            </w:r>
            <w:r w:rsidR="0047711D">
              <w:t>учета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 отпущенной из тепловых сетей потребителям, и анализ планов по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установке</w:t>
            </w:r>
            <w:r w:rsidR="0047711D">
              <w:rPr>
                <w:spacing w:val="-2"/>
              </w:rPr>
              <w:t xml:space="preserve"> </w:t>
            </w:r>
            <w:r w:rsidR="0047711D">
              <w:t>приборов</w:t>
            </w:r>
            <w:r w:rsidR="0047711D">
              <w:rPr>
                <w:spacing w:val="-2"/>
              </w:rPr>
              <w:t xml:space="preserve"> </w:t>
            </w:r>
            <w:r w:rsidR="0047711D">
              <w:t>учета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31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731"/>
              <w:tab w:val="left" w:leader="dot" w:pos="9606"/>
            </w:tabs>
            <w:spacing w:before="100" w:line="259" w:lineRule="auto"/>
            <w:ind w:hanging="1"/>
          </w:pPr>
          <w:hyperlink w:anchor="_TOC_250044" w:history="1">
            <w:r w:rsidR="0047711D">
              <w:t>Анализ</w:t>
            </w:r>
            <w:r w:rsidR="0047711D">
              <w:rPr>
                <w:spacing w:val="1"/>
              </w:rPr>
              <w:t xml:space="preserve"> </w:t>
            </w:r>
            <w:r w:rsidR="0047711D">
              <w:t>работы</w:t>
            </w:r>
            <w:r w:rsidR="0047711D">
              <w:rPr>
                <w:spacing w:val="1"/>
              </w:rPr>
              <w:t xml:space="preserve"> </w:t>
            </w:r>
            <w:r w:rsidR="0047711D">
              <w:t>диспетчерских</w:t>
            </w:r>
            <w:r w:rsidR="0047711D">
              <w:rPr>
                <w:spacing w:val="1"/>
              </w:rPr>
              <w:t xml:space="preserve"> </w:t>
            </w:r>
            <w:r w:rsidR="0047711D">
              <w:t>служб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теплоснабжающих</w:t>
            </w:r>
            <w:r w:rsidR="0047711D">
              <w:rPr>
                <w:spacing w:val="1"/>
              </w:rPr>
              <w:t xml:space="preserve"> </w:t>
            </w:r>
            <w:r w:rsidR="0047711D">
              <w:t>(теплосетевых)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организаций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используемых</w:t>
            </w:r>
            <w:r w:rsidR="0047711D">
              <w:rPr>
                <w:spacing w:val="1"/>
              </w:rPr>
              <w:t xml:space="preserve"> </w:t>
            </w:r>
            <w:r w:rsidR="0047711D">
              <w:t>средств</w:t>
            </w:r>
            <w:r w:rsidR="0047711D">
              <w:rPr>
                <w:spacing w:val="1"/>
              </w:rPr>
              <w:t xml:space="preserve"> </w:t>
            </w:r>
            <w:r w:rsidR="0047711D">
              <w:t>автоматизации,</w:t>
            </w:r>
            <w:r w:rsidR="0047711D">
              <w:rPr>
                <w:spacing w:val="-67"/>
              </w:rPr>
              <w:t xml:space="preserve"> </w:t>
            </w:r>
            <w:r w:rsidR="0047711D">
              <w:t>телемеханизации</w:t>
            </w:r>
            <w:r w:rsidR="0047711D">
              <w:rPr>
                <w:spacing w:val="-4"/>
              </w:rPr>
              <w:t xml:space="preserve"> </w:t>
            </w:r>
            <w:r w:rsidR="0047711D">
              <w:t>и</w:t>
            </w:r>
            <w:r w:rsidR="0047711D">
              <w:rPr>
                <w:spacing w:val="-1"/>
              </w:rPr>
              <w:t xml:space="preserve"> </w:t>
            </w:r>
            <w:r w:rsidR="0047711D">
              <w:t>связи</w:t>
            </w:r>
            <w:r w:rsidR="0047711D">
              <w:tab/>
              <w:t>31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519"/>
              <w:tab w:val="left" w:leader="dot" w:pos="9606"/>
            </w:tabs>
            <w:spacing w:line="259" w:lineRule="auto"/>
          </w:pPr>
          <w:hyperlink w:anchor="_TOC_250043" w:history="1">
            <w:r w:rsidR="0047711D">
              <w:t>Уровень</w:t>
            </w:r>
            <w:r w:rsidR="0047711D">
              <w:rPr>
                <w:spacing w:val="1"/>
              </w:rPr>
              <w:t xml:space="preserve"> </w:t>
            </w:r>
            <w:r w:rsidR="0047711D">
              <w:t>автоматизации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обслуживания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центральных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пунктов,</w:t>
            </w:r>
            <w:r w:rsidR="0047711D">
              <w:rPr>
                <w:spacing w:val="-3"/>
              </w:rPr>
              <w:t xml:space="preserve"> </w:t>
            </w:r>
            <w:r w:rsidR="0047711D">
              <w:t>насосных станций</w:t>
            </w:r>
            <w:r w:rsidR="0047711D">
              <w:tab/>
              <w:t>31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543"/>
              <w:tab w:val="left" w:leader="dot" w:pos="9606"/>
            </w:tabs>
            <w:spacing w:line="259" w:lineRule="auto"/>
            <w:ind w:right="267"/>
          </w:pPr>
          <w:hyperlink w:anchor="_TOC_250042" w:history="1">
            <w:r w:rsidR="0047711D">
              <w:t>Сведения</w:t>
            </w:r>
            <w:r w:rsidR="0047711D">
              <w:rPr>
                <w:spacing w:val="1"/>
              </w:rPr>
              <w:t xml:space="preserve"> </w:t>
            </w:r>
            <w:r w:rsidR="0047711D">
              <w:t>о</w:t>
            </w:r>
            <w:r w:rsidR="0047711D">
              <w:rPr>
                <w:spacing w:val="1"/>
              </w:rPr>
              <w:t xml:space="preserve"> </w:t>
            </w:r>
            <w:r w:rsidR="0047711D">
              <w:t>наличии</w:t>
            </w:r>
            <w:r w:rsidR="0047711D">
              <w:rPr>
                <w:spacing w:val="1"/>
              </w:rPr>
              <w:t xml:space="preserve"> </w:t>
            </w:r>
            <w:r w:rsidR="0047711D">
              <w:t>защиты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от</w:t>
            </w:r>
            <w:r w:rsidR="0047711D">
              <w:rPr>
                <w:spacing w:val="71"/>
              </w:rPr>
              <w:t xml:space="preserve"> </w:t>
            </w:r>
            <w:r w:rsidR="0047711D">
              <w:t>превышения</w:t>
            </w:r>
            <w:r w:rsidR="0047711D">
              <w:rPr>
                <w:spacing w:val="1"/>
              </w:rPr>
              <w:t xml:space="preserve"> </w:t>
            </w:r>
            <w:r w:rsidR="0047711D">
              <w:t>давления</w:t>
            </w:r>
            <w:r w:rsidR="0047711D">
              <w:tab/>
              <w:t>32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454"/>
              <w:tab w:val="left" w:leader="dot" w:pos="9607"/>
            </w:tabs>
            <w:spacing w:before="100" w:line="259" w:lineRule="auto"/>
          </w:pPr>
          <w:hyperlink w:anchor="_TOC_250041" w:history="1">
            <w:r w:rsidR="0047711D">
              <w:t>Перечень</w:t>
            </w:r>
            <w:r w:rsidR="0047711D">
              <w:rPr>
                <w:spacing w:val="1"/>
              </w:rPr>
              <w:t xml:space="preserve"> </w:t>
            </w:r>
            <w:r w:rsidR="0047711D">
              <w:t>выявленных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бесхозяйных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обоснование</w:t>
            </w:r>
            <w:r w:rsidR="0047711D">
              <w:rPr>
                <w:spacing w:val="-67"/>
              </w:rPr>
              <w:t xml:space="preserve"> </w:t>
            </w:r>
            <w:r w:rsidR="0047711D">
              <w:t>выбора</w:t>
            </w:r>
            <w:r w:rsidR="0047711D">
              <w:rPr>
                <w:spacing w:val="-3"/>
              </w:rPr>
              <w:t xml:space="preserve"> </w:t>
            </w:r>
            <w:r w:rsidR="0047711D">
              <w:t>организации,</w:t>
            </w:r>
            <w:r w:rsidR="0047711D">
              <w:rPr>
                <w:spacing w:val="-2"/>
              </w:rPr>
              <w:t xml:space="preserve"> </w:t>
            </w:r>
            <w:r w:rsidR="0047711D">
              <w:t>уполномоченной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3"/>
              </w:rPr>
              <w:t xml:space="preserve"> </w:t>
            </w:r>
            <w:r w:rsidR="0047711D">
              <w:t>их</w:t>
            </w:r>
            <w:r w:rsidR="0047711D">
              <w:rPr>
                <w:spacing w:val="-1"/>
              </w:rPr>
              <w:t xml:space="preserve"> </w:t>
            </w:r>
            <w:r w:rsidR="0047711D">
              <w:t>эксплуатацию</w:t>
            </w:r>
            <w:r w:rsidR="0047711D">
              <w:tab/>
              <w:t>32</w:t>
            </w:r>
          </w:hyperlink>
        </w:p>
        <w:p w:rsidR="00DC3BE2" w:rsidRDefault="00491CE9">
          <w:pPr>
            <w:pStyle w:val="TOC2"/>
            <w:numPr>
              <w:ilvl w:val="2"/>
              <w:numId w:val="47"/>
            </w:numPr>
            <w:tabs>
              <w:tab w:val="left" w:pos="1520"/>
              <w:tab w:val="left" w:leader="dot" w:pos="9608"/>
            </w:tabs>
            <w:spacing w:line="259" w:lineRule="auto"/>
            <w:ind w:right="267"/>
          </w:pPr>
          <w:hyperlink w:anchor="_TOC_250040" w:history="1">
            <w:r w:rsidR="0047711D">
              <w:t>Данные</w:t>
            </w:r>
            <w:r w:rsidR="0047711D">
              <w:rPr>
                <w:spacing w:val="66"/>
              </w:rPr>
              <w:t xml:space="preserve"> </w:t>
            </w:r>
            <w:r w:rsidR="0047711D">
              <w:t>энергетических</w:t>
            </w:r>
            <w:r w:rsidR="0047711D">
              <w:rPr>
                <w:spacing w:val="67"/>
              </w:rPr>
              <w:t xml:space="preserve"> </w:t>
            </w:r>
            <w:r w:rsidR="0047711D">
              <w:t>характеристик</w:t>
            </w:r>
            <w:r w:rsidR="0047711D">
              <w:rPr>
                <w:spacing w:val="67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67"/>
              </w:rPr>
              <w:t xml:space="preserve"> </w:t>
            </w:r>
            <w:r w:rsidR="0047711D">
              <w:t>сетей</w:t>
            </w:r>
            <w:r w:rsidR="0047711D">
              <w:rPr>
                <w:spacing w:val="68"/>
              </w:rPr>
              <w:t xml:space="preserve"> </w:t>
            </w:r>
            <w:r w:rsidR="0047711D">
              <w:t>(при</w:t>
            </w:r>
            <w:r w:rsidR="0047711D">
              <w:rPr>
                <w:spacing w:val="67"/>
              </w:rPr>
              <w:t xml:space="preserve"> </w:t>
            </w:r>
            <w:r w:rsidR="0047711D">
              <w:t>их</w:t>
            </w:r>
            <w:r w:rsidR="0047711D">
              <w:rPr>
                <w:spacing w:val="-68"/>
              </w:rPr>
              <w:t xml:space="preserve"> </w:t>
            </w:r>
            <w:r w:rsidR="0047711D">
              <w:t>наличии)</w:t>
            </w:r>
            <w:r w:rsidR="0047711D">
              <w:tab/>
              <w:t>32</w:t>
            </w:r>
          </w:hyperlink>
        </w:p>
        <w:p w:rsidR="00DC3BE2" w:rsidRDefault="00491CE9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39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4</w:t>
            </w:r>
            <w:r w:rsidR="0047711D">
              <w:rPr>
                <w:spacing w:val="-1"/>
              </w:rPr>
              <w:t xml:space="preserve"> </w:t>
            </w:r>
            <w:r w:rsidR="0047711D">
              <w:t>Зоны</w:t>
            </w:r>
            <w:r w:rsidR="0047711D">
              <w:rPr>
                <w:spacing w:val="-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32</w:t>
            </w:r>
          </w:hyperlink>
        </w:p>
        <w:p w:rsidR="00DC3BE2" w:rsidRDefault="00491CE9">
          <w:pPr>
            <w:pStyle w:val="TOC2"/>
            <w:tabs>
              <w:tab w:val="left" w:leader="dot" w:pos="9606"/>
            </w:tabs>
            <w:spacing w:before="126" w:line="259" w:lineRule="auto"/>
            <w:ind w:right="264" w:hanging="1"/>
          </w:pPr>
          <w:hyperlink w:anchor="_TOC_250038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5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1"/>
              </w:rPr>
              <w:t xml:space="preserve"> </w:t>
            </w:r>
            <w:r w:rsidR="0047711D">
              <w:t>нагрузки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</w:t>
            </w:r>
            <w:r w:rsidR="0047711D">
              <w:rPr>
                <w:spacing w:val="1"/>
              </w:rPr>
              <w:t xml:space="preserve"> </w:t>
            </w:r>
            <w:r w:rsidR="0047711D">
              <w:t>групп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зонах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33</w:t>
            </w:r>
          </w:hyperlink>
        </w:p>
        <w:p w:rsidR="00DC3BE2" w:rsidRDefault="00491CE9">
          <w:pPr>
            <w:pStyle w:val="TOC2"/>
            <w:numPr>
              <w:ilvl w:val="2"/>
              <w:numId w:val="46"/>
            </w:numPr>
            <w:tabs>
              <w:tab w:val="left" w:pos="1376"/>
              <w:tab w:val="left" w:leader="dot" w:pos="9606"/>
            </w:tabs>
            <w:spacing w:line="259" w:lineRule="auto"/>
          </w:pPr>
          <w:hyperlink w:anchor="_TOC_250037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"/>
              </w:rPr>
              <w:t xml:space="preserve"> </w:t>
            </w:r>
            <w:r w:rsidR="0047711D">
              <w:t>спроса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тепловую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мощность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элементах</w:t>
            </w:r>
            <w:r w:rsidR="0047711D">
              <w:rPr>
                <w:spacing w:val="-2"/>
              </w:rPr>
              <w:t xml:space="preserve"> </w:t>
            </w:r>
            <w:r w:rsidR="0047711D">
              <w:t>территориального</w:t>
            </w:r>
            <w:r w:rsidR="0047711D">
              <w:rPr>
                <w:spacing w:val="-1"/>
              </w:rPr>
              <w:t xml:space="preserve"> </w:t>
            </w:r>
            <w:r w:rsidR="0047711D">
              <w:t>деления</w:t>
            </w:r>
            <w:r w:rsidR="0047711D">
              <w:tab/>
              <w:t>34</w:t>
            </w:r>
          </w:hyperlink>
        </w:p>
        <w:p w:rsidR="00DC3BE2" w:rsidRDefault="00491CE9">
          <w:pPr>
            <w:pStyle w:val="TOC2"/>
            <w:numPr>
              <w:ilvl w:val="2"/>
              <w:numId w:val="46"/>
            </w:numPr>
            <w:tabs>
              <w:tab w:val="left" w:pos="1350"/>
              <w:tab w:val="left" w:leader="dot" w:pos="9606"/>
            </w:tabs>
            <w:spacing w:line="259" w:lineRule="auto"/>
            <w:ind w:right="265"/>
          </w:pPr>
          <w:hyperlink w:anchor="_TOC_25003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нагрузок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коллекторах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34</w:t>
            </w:r>
          </w:hyperlink>
        </w:p>
        <w:p w:rsidR="00DC3BE2" w:rsidRDefault="00491CE9">
          <w:pPr>
            <w:pStyle w:val="TOC2"/>
            <w:numPr>
              <w:ilvl w:val="2"/>
              <w:numId w:val="46"/>
            </w:numPr>
            <w:tabs>
              <w:tab w:val="left" w:pos="1249"/>
              <w:tab w:val="left" w:leader="dot" w:pos="9606"/>
            </w:tabs>
            <w:spacing w:line="259" w:lineRule="auto"/>
            <w:ind w:right="264"/>
          </w:pPr>
          <w:hyperlink w:anchor="_TOC_250035" w:history="1">
            <w:r w:rsidR="0047711D">
              <w:t>Описание случаев и условий применения отопления жилых помещений</w:t>
            </w:r>
            <w:r w:rsidR="0047711D">
              <w:rPr>
                <w:spacing w:val="-67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многоквартирных</w:t>
            </w:r>
            <w:r w:rsidR="0047711D">
              <w:rPr>
                <w:spacing w:val="1"/>
              </w:rPr>
              <w:t xml:space="preserve"> </w:t>
            </w:r>
            <w:r w:rsidR="0047711D">
              <w:t>домах</w:t>
            </w:r>
            <w:r w:rsidR="0047711D">
              <w:rPr>
                <w:spacing w:val="1"/>
              </w:rPr>
              <w:t xml:space="preserve"> </w:t>
            </w:r>
            <w:r w:rsidR="0047711D">
              <w:t>с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использованием</w:t>
            </w:r>
            <w:r w:rsidR="0047711D">
              <w:rPr>
                <w:spacing w:val="1"/>
              </w:rPr>
              <w:t xml:space="preserve"> </w:t>
            </w:r>
            <w:r w:rsidR="0047711D">
              <w:t>индивидуальных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квартирных</w:t>
            </w:r>
            <w:r w:rsidR="0047711D">
              <w:rPr>
                <w:spacing w:val="-67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34</w:t>
            </w:r>
          </w:hyperlink>
        </w:p>
        <w:p w:rsidR="00DC3BE2" w:rsidRDefault="00491CE9">
          <w:pPr>
            <w:pStyle w:val="TOC2"/>
            <w:numPr>
              <w:ilvl w:val="2"/>
              <w:numId w:val="46"/>
            </w:numPr>
            <w:tabs>
              <w:tab w:val="left" w:pos="1376"/>
            </w:tabs>
            <w:spacing w:line="259" w:lineRule="auto"/>
          </w:pPr>
          <w:hyperlink w:anchor="_TOC_250034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величины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элементах</w:t>
            </w:r>
            <w:r w:rsidR="0047711D">
              <w:rPr>
                <w:spacing w:val="-14"/>
              </w:rPr>
              <w:t xml:space="preserve"> </w:t>
            </w:r>
            <w:r w:rsidR="0047711D">
              <w:t>территориального</w:t>
            </w:r>
            <w:r w:rsidR="0047711D">
              <w:rPr>
                <w:spacing w:val="-14"/>
              </w:rPr>
              <w:t xml:space="preserve"> </w:t>
            </w:r>
            <w:r w:rsidR="0047711D">
              <w:t>деления</w:t>
            </w:r>
            <w:r w:rsidR="0047711D">
              <w:rPr>
                <w:spacing w:val="-13"/>
              </w:rPr>
              <w:t xml:space="preserve"> </w:t>
            </w:r>
            <w:r w:rsidR="0047711D">
              <w:t>за</w:t>
            </w:r>
            <w:r w:rsidR="0047711D">
              <w:rPr>
                <w:spacing w:val="-15"/>
              </w:rPr>
              <w:t xml:space="preserve"> </w:t>
            </w:r>
            <w:r w:rsidR="0047711D">
              <w:t>отопительный</w:t>
            </w:r>
            <w:r w:rsidR="0047711D">
              <w:rPr>
                <w:spacing w:val="-15"/>
              </w:rPr>
              <w:t xml:space="preserve"> </w:t>
            </w:r>
            <w:r w:rsidR="0047711D">
              <w:t>период</w:t>
            </w:r>
            <w:r w:rsidR="0047711D">
              <w:rPr>
                <w:spacing w:val="-13"/>
              </w:rPr>
              <w:t xml:space="preserve"> </w:t>
            </w:r>
            <w:r w:rsidR="0047711D">
              <w:t>и</w:t>
            </w:r>
            <w:r w:rsidR="0047711D">
              <w:rPr>
                <w:spacing w:val="-15"/>
              </w:rPr>
              <w:t xml:space="preserve"> </w:t>
            </w:r>
            <w:r w:rsidR="0047711D">
              <w:t>за</w:t>
            </w:r>
            <w:r w:rsidR="0047711D">
              <w:rPr>
                <w:spacing w:val="-15"/>
              </w:rPr>
              <w:t xml:space="preserve"> </w:t>
            </w:r>
            <w:r w:rsidR="0047711D">
              <w:t>год</w:t>
            </w:r>
            <w:r w:rsidR="0047711D">
              <w:rPr>
                <w:spacing w:val="-13"/>
              </w:rPr>
              <w:t xml:space="preserve"> </w:t>
            </w:r>
            <w:r w:rsidR="0047711D">
              <w:t>в</w:t>
            </w:r>
            <w:r w:rsidR="0047711D">
              <w:rPr>
                <w:spacing w:val="-15"/>
              </w:rPr>
              <w:t xml:space="preserve"> </w:t>
            </w:r>
            <w:r w:rsidR="0047711D">
              <w:t>целом</w:t>
            </w:r>
          </w:hyperlink>
        </w:p>
        <w:p w:rsidR="00DC3BE2" w:rsidRDefault="0047711D">
          <w:pPr>
            <w:pStyle w:val="TOC2"/>
            <w:spacing w:before="0"/>
            <w:ind w:left="579" w:right="0"/>
          </w:pPr>
          <w:r>
            <w:rPr>
              <w:w w:val="95"/>
            </w:rPr>
            <w:t>.................................................................................................................................</w:t>
          </w:r>
          <w:r>
            <w:rPr>
              <w:spacing w:val="69"/>
            </w:rPr>
            <w:t xml:space="preserve">  </w:t>
          </w:r>
          <w:r>
            <w:rPr>
              <w:w w:val="95"/>
            </w:rPr>
            <w:t>34</w:t>
          </w:r>
        </w:p>
        <w:p w:rsidR="00DC3BE2" w:rsidRDefault="00491CE9">
          <w:pPr>
            <w:pStyle w:val="TOC2"/>
            <w:numPr>
              <w:ilvl w:val="2"/>
              <w:numId w:val="46"/>
            </w:numPr>
            <w:tabs>
              <w:tab w:val="left" w:pos="1296"/>
              <w:tab w:val="left" w:leader="dot" w:pos="9608"/>
            </w:tabs>
            <w:spacing w:before="125" w:line="259" w:lineRule="auto"/>
            <w:ind w:hanging="1"/>
          </w:pPr>
          <w:hyperlink w:anchor="_TOC_250033" w:history="1">
            <w:r w:rsidR="0047711D">
              <w:t>Описание</w:t>
            </w:r>
            <w:r w:rsidR="0047711D">
              <w:rPr>
                <w:spacing w:val="52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51"/>
              </w:rPr>
              <w:t xml:space="preserve"> </w:t>
            </w:r>
            <w:r w:rsidR="0047711D">
              <w:t>нормативов</w:t>
            </w:r>
            <w:r w:rsidR="0047711D">
              <w:rPr>
                <w:spacing w:val="54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5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5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67"/>
              </w:rPr>
              <w:t xml:space="preserve"> </w:t>
            </w:r>
            <w:r w:rsidR="0047711D">
              <w:t>для</w:t>
            </w:r>
            <w:r w:rsidR="0047711D">
              <w:rPr>
                <w:spacing w:val="-3"/>
              </w:rPr>
              <w:t xml:space="preserve"> </w:t>
            </w:r>
            <w:r w:rsidR="0047711D">
              <w:t>населения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1"/>
              </w:rPr>
              <w:t xml:space="preserve"> </w:t>
            </w:r>
            <w:r w:rsidR="0047711D">
              <w:t>отопление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горячее</w:t>
            </w:r>
            <w:r w:rsidR="0047711D">
              <w:rPr>
                <w:spacing w:val="-1"/>
              </w:rPr>
              <w:t xml:space="preserve"> </w:t>
            </w:r>
            <w:r w:rsidR="0047711D">
              <w:t>водоснабжение</w:t>
            </w:r>
            <w:r w:rsidR="0047711D">
              <w:tab/>
              <w:t>35</w:t>
            </w:r>
          </w:hyperlink>
        </w:p>
        <w:p w:rsidR="00DC3BE2" w:rsidRDefault="00491CE9">
          <w:pPr>
            <w:pStyle w:val="TOC2"/>
            <w:numPr>
              <w:ilvl w:val="2"/>
              <w:numId w:val="46"/>
            </w:numPr>
            <w:tabs>
              <w:tab w:val="left" w:pos="1397"/>
              <w:tab w:val="left" w:pos="1398"/>
              <w:tab w:val="left" w:leader="dot" w:pos="9606"/>
            </w:tabs>
            <w:spacing w:before="100" w:line="259" w:lineRule="auto"/>
            <w:ind w:right="265" w:hanging="1"/>
          </w:pPr>
          <w:hyperlink w:anchor="_TOC_250032" w:history="1">
            <w:r w:rsidR="0047711D">
              <w:t>Описание</w:t>
            </w:r>
            <w:r w:rsidR="0047711D">
              <w:rPr>
                <w:spacing w:val="15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5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4"/>
              </w:rPr>
              <w:t xml:space="preserve"> </w:t>
            </w:r>
            <w:r w:rsidR="0047711D">
              <w:t>нагрузок,</w:t>
            </w:r>
            <w:r w:rsidR="0047711D">
              <w:rPr>
                <w:spacing w:val="14"/>
              </w:rPr>
              <w:t xml:space="preserve"> </w:t>
            </w:r>
            <w:r w:rsidR="0047711D">
              <w:t>указанных</w:t>
            </w:r>
            <w:r w:rsidR="0047711D">
              <w:rPr>
                <w:spacing w:val="15"/>
              </w:rPr>
              <w:t xml:space="preserve"> </w:t>
            </w:r>
            <w:r w:rsidR="0047711D">
              <w:t>в</w:t>
            </w:r>
            <w:r w:rsidR="0047711D">
              <w:rPr>
                <w:spacing w:val="14"/>
              </w:rPr>
              <w:t xml:space="preserve"> </w:t>
            </w:r>
            <w:r w:rsidR="0047711D">
              <w:t>договорах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35</w:t>
            </w:r>
          </w:hyperlink>
        </w:p>
        <w:p w:rsidR="00DC3BE2" w:rsidRDefault="00491CE9">
          <w:pPr>
            <w:pStyle w:val="TOC2"/>
            <w:numPr>
              <w:ilvl w:val="2"/>
              <w:numId w:val="46"/>
            </w:numPr>
            <w:tabs>
              <w:tab w:val="left" w:pos="1357"/>
              <w:tab w:val="left" w:leader="dot" w:pos="9607"/>
            </w:tabs>
            <w:spacing w:after="240" w:line="259" w:lineRule="auto"/>
            <w:ind w:right="265"/>
          </w:pPr>
          <w:hyperlink w:anchor="_TOC_250031" w:history="1">
            <w:r w:rsidR="0047711D">
              <w:t>Описание</w:t>
            </w:r>
            <w:r w:rsidR="0047711D">
              <w:rPr>
                <w:spacing w:val="44"/>
              </w:rPr>
              <w:t xml:space="preserve"> </w:t>
            </w:r>
            <w:r w:rsidR="0047711D">
              <w:t>сравнения</w:t>
            </w:r>
            <w:r w:rsidR="0047711D">
              <w:rPr>
                <w:spacing w:val="43"/>
              </w:rPr>
              <w:t xml:space="preserve"> </w:t>
            </w:r>
            <w:r w:rsidR="0047711D">
              <w:t>величины</w:t>
            </w:r>
            <w:r w:rsidR="0047711D">
              <w:rPr>
                <w:spacing w:val="43"/>
              </w:rPr>
              <w:t xml:space="preserve"> </w:t>
            </w:r>
            <w:r w:rsidR="0047711D">
              <w:t>договорной</w:t>
            </w:r>
            <w:r w:rsidR="0047711D">
              <w:rPr>
                <w:spacing w:val="42"/>
              </w:rPr>
              <w:t xml:space="preserve"> </w:t>
            </w:r>
            <w:r w:rsidR="0047711D">
              <w:t>и</w:t>
            </w:r>
            <w:r w:rsidR="0047711D">
              <w:rPr>
                <w:spacing w:val="43"/>
              </w:rPr>
              <w:t xml:space="preserve"> </w:t>
            </w:r>
            <w:r w:rsidR="0047711D">
              <w:t>расчетной</w:t>
            </w:r>
            <w:r w:rsidR="0047711D">
              <w:rPr>
                <w:spacing w:val="4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нагрузки</w:t>
            </w:r>
            <w:r w:rsidR="0047711D">
              <w:rPr>
                <w:spacing w:val="-2"/>
              </w:rPr>
              <w:t xml:space="preserve"> </w:t>
            </w:r>
            <w:r w:rsidR="0047711D">
              <w:t>по</w:t>
            </w:r>
            <w:r w:rsidR="0047711D">
              <w:rPr>
                <w:spacing w:val="-1"/>
              </w:rPr>
              <w:t xml:space="preserve"> </w:t>
            </w:r>
            <w:r w:rsidR="0047711D">
              <w:t>зоне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каждого</w:t>
            </w:r>
            <w:r w:rsidR="0047711D">
              <w:rPr>
                <w:spacing w:val="-2"/>
              </w:rPr>
              <w:t xml:space="preserve"> </w:t>
            </w:r>
            <w:r w:rsidR="0047711D">
              <w:t>источника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35</w:t>
            </w:r>
          </w:hyperlink>
        </w:p>
        <w:p w:rsidR="00DC3BE2" w:rsidRDefault="00491CE9">
          <w:pPr>
            <w:pStyle w:val="TOC2"/>
            <w:tabs>
              <w:tab w:val="left" w:leader="dot" w:pos="9606"/>
            </w:tabs>
            <w:spacing w:before="77" w:line="259" w:lineRule="auto"/>
            <w:ind w:right="265"/>
          </w:pPr>
          <w:hyperlink w:anchor="_TOC_250030" w:history="1">
            <w:r w:rsidR="0047711D">
              <w:t>Часть 6 Балансы тепловой мощности и тепловой нагрузки в зонах 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36</w:t>
            </w:r>
          </w:hyperlink>
        </w:p>
        <w:p w:rsidR="00DC3BE2" w:rsidRDefault="0047711D">
          <w:pPr>
            <w:pStyle w:val="TOC2"/>
            <w:numPr>
              <w:ilvl w:val="2"/>
              <w:numId w:val="45"/>
            </w:numPr>
            <w:tabs>
              <w:tab w:val="left" w:pos="1166"/>
            </w:tabs>
            <w:spacing w:line="259" w:lineRule="auto"/>
            <w:ind w:right="267" w:hanging="1"/>
          </w:pPr>
          <w:r>
            <w:t>Описание</w:t>
          </w:r>
          <w:r>
            <w:rPr>
              <w:spacing w:val="-8"/>
            </w:rPr>
            <w:t xml:space="preserve"> </w:t>
          </w:r>
          <w:r>
            <w:t>балансов</w:t>
          </w:r>
          <w:r>
            <w:rPr>
              <w:spacing w:val="-10"/>
            </w:rPr>
            <w:t xml:space="preserve"> </w:t>
          </w:r>
          <w:r>
            <w:t>установленной,</w:t>
          </w:r>
          <w:r>
            <w:rPr>
              <w:spacing w:val="-9"/>
            </w:rPr>
            <w:t xml:space="preserve"> </w:t>
          </w:r>
          <w:r>
            <w:t>располагаемой</w:t>
          </w:r>
          <w:r>
            <w:rPr>
              <w:spacing w:val="-7"/>
            </w:rPr>
            <w:t xml:space="preserve"> </w:t>
          </w:r>
          <w:r>
            <w:t>тепловой</w:t>
          </w:r>
          <w:r>
            <w:rPr>
              <w:spacing w:val="-9"/>
            </w:rPr>
            <w:t xml:space="preserve"> </w:t>
          </w:r>
          <w:r>
            <w:t>мощности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7"/>
            </w:rPr>
            <w:t xml:space="preserve"> </w:t>
          </w:r>
          <w:r>
            <w:t>тепловой мощности нетто, потерь тепловой мощности в тепловых сетях и</w:t>
          </w:r>
          <w:r>
            <w:rPr>
              <w:spacing w:val="1"/>
            </w:rPr>
            <w:t xml:space="preserve"> </w:t>
          </w:r>
          <w:r>
            <w:t>расчетной</w:t>
          </w:r>
          <w:r>
            <w:rPr>
              <w:spacing w:val="-2"/>
            </w:rPr>
            <w:t xml:space="preserve"> </w:t>
          </w:r>
          <w:r>
            <w:t>тепловой</w:t>
          </w:r>
          <w:r>
            <w:rPr>
              <w:spacing w:val="-1"/>
            </w:rPr>
            <w:t xml:space="preserve"> </w:t>
          </w:r>
          <w:r>
            <w:t>нагрузки по</w:t>
          </w:r>
          <w:r>
            <w:rPr>
              <w:spacing w:val="-1"/>
            </w:rPr>
            <w:t xml:space="preserve"> </w:t>
          </w:r>
          <w:r>
            <w:t>каждому</w:t>
          </w:r>
          <w:r>
            <w:rPr>
              <w:spacing w:val="-2"/>
            </w:rPr>
            <w:t xml:space="preserve"> </w:t>
          </w:r>
          <w:r>
            <w:t>источнику</w:t>
          </w:r>
          <w:r>
            <w:rPr>
              <w:spacing w:val="-1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 xml:space="preserve">энергии      </w:t>
          </w:r>
          <w:r>
            <w:rPr>
              <w:spacing w:val="53"/>
            </w:rPr>
            <w:t xml:space="preserve"> </w:t>
          </w:r>
          <w:r>
            <w:t>36</w:t>
          </w:r>
        </w:p>
        <w:p w:rsidR="00DC3BE2" w:rsidRDefault="00491CE9">
          <w:pPr>
            <w:pStyle w:val="TOC2"/>
            <w:numPr>
              <w:ilvl w:val="2"/>
              <w:numId w:val="45"/>
            </w:numPr>
            <w:tabs>
              <w:tab w:val="left" w:pos="1193"/>
              <w:tab w:val="left" w:leader="dot" w:pos="9606"/>
            </w:tabs>
            <w:spacing w:before="100" w:line="259" w:lineRule="auto"/>
            <w:ind w:right="265"/>
          </w:pPr>
          <w:hyperlink w:anchor="_TOC_250029" w:history="1">
            <w:r w:rsidR="0047711D">
              <w:t>Описание резервов и дефицитов тепловой мощности нетто по каждому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источнику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36</w:t>
            </w:r>
          </w:hyperlink>
        </w:p>
        <w:p w:rsidR="00DC3BE2" w:rsidRDefault="00491CE9">
          <w:pPr>
            <w:pStyle w:val="TOC2"/>
            <w:numPr>
              <w:ilvl w:val="2"/>
              <w:numId w:val="45"/>
            </w:numPr>
            <w:tabs>
              <w:tab w:val="left" w:pos="1158"/>
              <w:tab w:val="left" w:leader="dot" w:pos="9606"/>
            </w:tabs>
            <w:spacing w:line="259" w:lineRule="auto"/>
          </w:pPr>
          <w:hyperlink w:anchor="_TOC_250028" w:history="1">
            <w:r w:rsidR="0047711D">
              <w:rPr>
                <w:spacing w:val="-1"/>
              </w:rPr>
              <w:t>Описание</w:t>
            </w:r>
            <w:r w:rsidR="0047711D">
              <w:rPr>
                <w:spacing w:val="-15"/>
              </w:rPr>
              <w:t xml:space="preserve"> </w:t>
            </w:r>
            <w:r w:rsidR="0047711D">
              <w:rPr>
                <w:spacing w:val="-1"/>
              </w:rPr>
              <w:t>гидравлических</w:t>
            </w:r>
            <w:r w:rsidR="0047711D">
              <w:rPr>
                <w:spacing w:val="-14"/>
              </w:rPr>
              <w:t xml:space="preserve"> </w:t>
            </w:r>
            <w:r w:rsidR="0047711D">
              <w:t>режимов,</w:t>
            </w:r>
            <w:r w:rsidR="0047711D">
              <w:rPr>
                <w:spacing w:val="-16"/>
              </w:rPr>
              <w:t xml:space="preserve"> </w:t>
            </w:r>
            <w:r w:rsidR="0047711D">
              <w:t>обеспечивающих</w:t>
            </w:r>
            <w:r w:rsidR="0047711D">
              <w:rPr>
                <w:spacing w:val="-14"/>
              </w:rPr>
              <w:t xml:space="preserve"> </w:t>
            </w:r>
            <w:r w:rsidR="0047711D">
              <w:t>передачу</w:t>
            </w:r>
            <w:r w:rsidR="0047711D">
              <w:rPr>
                <w:spacing w:val="-15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энергии от источника тепловой энергии до самого удаленного потребителя и</w:t>
            </w:r>
            <w:r w:rsidR="0047711D">
              <w:rPr>
                <w:spacing w:val="1"/>
              </w:rPr>
              <w:t xml:space="preserve"> </w:t>
            </w:r>
            <w:r w:rsidR="0047711D">
              <w:t>характеризующих</w:t>
            </w:r>
            <w:r w:rsidR="0047711D">
              <w:rPr>
                <w:spacing w:val="1"/>
              </w:rPr>
              <w:t xml:space="preserve"> </w:t>
            </w:r>
            <w:r w:rsidR="0047711D">
              <w:t>существующие</w:t>
            </w:r>
            <w:r w:rsidR="0047711D">
              <w:rPr>
                <w:spacing w:val="1"/>
              </w:rPr>
              <w:t xml:space="preserve"> </w:t>
            </w:r>
            <w:r w:rsidR="0047711D">
              <w:t>возможности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(резервы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дефициты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пропускной способности) передачи тепловой энергии от источника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к</w:t>
            </w:r>
            <w:r w:rsidR="0047711D">
              <w:rPr>
                <w:spacing w:val="-1"/>
              </w:rPr>
              <w:t xml:space="preserve"> </w:t>
            </w:r>
            <w:r w:rsidR="0047711D">
              <w:t>потребителю</w:t>
            </w:r>
            <w:r w:rsidR="0047711D">
              <w:tab/>
              <w:t>36</w:t>
            </w:r>
          </w:hyperlink>
        </w:p>
        <w:p w:rsidR="00DC3BE2" w:rsidRDefault="00491CE9">
          <w:pPr>
            <w:pStyle w:val="TOC2"/>
            <w:numPr>
              <w:ilvl w:val="2"/>
              <w:numId w:val="45"/>
            </w:numPr>
            <w:tabs>
              <w:tab w:val="left" w:pos="1245"/>
              <w:tab w:val="left" w:leader="dot" w:pos="9607"/>
            </w:tabs>
            <w:spacing w:line="259" w:lineRule="auto"/>
          </w:pPr>
          <w:hyperlink w:anchor="_TOC_250027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причины</w:t>
            </w:r>
            <w:r w:rsidR="0047711D">
              <w:rPr>
                <w:spacing w:val="1"/>
              </w:rPr>
              <w:t xml:space="preserve"> </w:t>
            </w:r>
            <w:r w:rsidR="0047711D">
              <w:t>возникновения</w:t>
            </w:r>
            <w:r w:rsidR="0047711D">
              <w:rPr>
                <w:spacing w:val="1"/>
              </w:rPr>
              <w:t xml:space="preserve"> </w:t>
            </w:r>
            <w:r w:rsidR="0047711D">
              <w:t>дефицитов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-67"/>
              </w:rPr>
              <w:t xml:space="preserve"> </w:t>
            </w:r>
            <w:r w:rsidR="0047711D">
              <w:t>последствий</w:t>
            </w:r>
            <w:r w:rsidR="0047711D">
              <w:rPr>
                <w:spacing w:val="-3"/>
              </w:rPr>
              <w:t xml:space="preserve"> </w:t>
            </w:r>
            <w:r w:rsidR="0047711D">
              <w:t>влияния</w:t>
            </w:r>
            <w:r w:rsidR="0047711D">
              <w:rPr>
                <w:spacing w:val="-4"/>
              </w:rPr>
              <w:t xml:space="preserve"> </w:t>
            </w:r>
            <w:r w:rsidR="0047711D">
              <w:t>дефицитов</w:t>
            </w:r>
            <w:r w:rsidR="0047711D">
              <w:rPr>
                <w:spacing w:val="-4"/>
              </w:rPr>
              <w:t xml:space="preserve"> </w:t>
            </w:r>
            <w:r w:rsidR="0047711D">
              <w:t>на</w:t>
            </w:r>
            <w:r w:rsidR="0047711D">
              <w:rPr>
                <w:spacing w:val="-4"/>
              </w:rPr>
              <w:t xml:space="preserve"> </w:t>
            </w:r>
            <w:r w:rsidR="0047711D">
              <w:t>качество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37</w:t>
            </w:r>
          </w:hyperlink>
        </w:p>
        <w:p w:rsidR="00DC3BE2" w:rsidRDefault="00491CE9">
          <w:pPr>
            <w:pStyle w:val="TOC2"/>
            <w:numPr>
              <w:ilvl w:val="2"/>
              <w:numId w:val="45"/>
            </w:numPr>
            <w:tabs>
              <w:tab w:val="left" w:pos="1262"/>
              <w:tab w:val="left" w:leader="dot" w:pos="9606"/>
            </w:tabs>
            <w:spacing w:line="259" w:lineRule="auto"/>
            <w:ind w:right="264" w:hanging="1"/>
          </w:pPr>
          <w:hyperlink w:anchor="_TOC_25002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резервов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нетто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возможностей</w:t>
            </w:r>
            <w:r w:rsidR="0047711D">
              <w:rPr>
                <w:spacing w:val="1"/>
              </w:rPr>
              <w:t xml:space="preserve"> </w:t>
            </w:r>
            <w:r w:rsidR="0047711D">
              <w:t>расширения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технологических</w:t>
            </w:r>
            <w:r w:rsidR="0047711D">
              <w:rPr>
                <w:spacing w:val="1"/>
              </w:rPr>
              <w:t xml:space="preserve"> </w:t>
            </w:r>
            <w:r w:rsidR="0047711D">
              <w:t>зон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 тепловой энергии с резервами тепловой мощности нетто в зоны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с</w:t>
            </w:r>
            <w:r w:rsidR="0047711D">
              <w:rPr>
                <w:spacing w:val="-2"/>
              </w:rPr>
              <w:t xml:space="preserve"> </w:t>
            </w:r>
            <w:r w:rsidR="0047711D">
              <w:t>дефицитом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мощности</w:t>
            </w:r>
            <w:r w:rsidR="0047711D">
              <w:tab/>
              <w:t>37</w:t>
            </w:r>
          </w:hyperlink>
        </w:p>
        <w:p w:rsidR="00DC3BE2" w:rsidRDefault="00491CE9">
          <w:pPr>
            <w:pStyle w:val="TOC2"/>
            <w:tabs>
              <w:tab w:val="left" w:leader="dot" w:pos="9606"/>
            </w:tabs>
            <w:spacing w:before="100"/>
            <w:ind w:right="0"/>
          </w:pPr>
          <w:hyperlink w:anchor="_TOC_250025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7</w:t>
            </w:r>
            <w:r w:rsidR="0047711D">
              <w:rPr>
                <w:spacing w:val="-2"/>
              </w:rPr>
              <w:t xml:space="preserve"> </w:t>
            </w:r>
            <w:r w:rsidR="0047711D">
              <w:t>Балансы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37</w:t>
            </w:r>
          </w:hyperlink>
        </w:p>
        <w:p w:rsidR="00DC3BE2" w:rsidRDefault="0047711D">
          <w:pPr>
            <w:pStyle w:val="TOC2"/>
            <w:numPr>
              <w:ilvl w:val="2"/>
              <w:numId w:val="44"/>
            </w:numPr>
            <w:tabs>
              <w:tab w:val="left" w:pos="1430"/>
            </w:tabs>
            <w:spacing w:before="124" w:line="259" w:lineRule="auto"/>
            <w:ind w:right="265"/>
          </w:pPr>
          <w:r>
            <w:t>Описание</w:t>
          </w:r>
          <w:r>
            <w:rPr>
              <w:spacing w:val="1"/>
            </w:rPr>
            <w:t xml:space="preserve"> </w:t>
          </w:r>
          <w:r>
            <w:t>балансов</w:t>
          </w:r>
          <w:r>
            <w:rPr>
              <w:spacing w:val="1"/>
            </w:rPr>
            <w:t xml:space="preserve"> </w:t>
          </w:r>
          <w:r>
            <w:t>производительности</w:t>
          </w:r>
          <w:r>
            <w:rPr>
              <w:spacing w:val="1"/>
            </w:rPr>
            <w:t xml:space="preserve"> </w:t>
          </w:r>
          <w:r>
            <w:t>водоподготовительных</w:t>
          </w:r>
          <w:r>
            <w:rPr>
              <w:spacing w:val="1"/>
            </w:rPr>
            <w:t xml:space="preserve"> </w:t>
          </w:r>
          <w:r>
            <w:t>установок теплоносителя для тепловых сетей и максимального потребления</w:t>
          </w:r>
          <w:r>
            <w:rPr>
              <w:spacing w:val="1"/>
            </w:rPr>
            <w:t xml:space="preserve"> </w:t>
          </w:r>
          <w:r>
            <w:t>теплоносителя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теплоиспользующих</w:t>
          </w:r>
          <w:r>
            <w:rPr>
              <w:spacing w:val="1"/>
            </w:rPr>
            <w:t xml:space="preserve"> </w:t>
          </w:r>
          <w:r>
            <w:t>установках</w:t>
          </w:r>
          <w:r>
            <w:rPr>
              <w:spacing w:val="1"/>
            </w:rPr>
            <w:t xml:space="preserve"> </w:t>
          </w:r>
          <w:r>
            <w:t>потребителей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перспективных</w:t>
          </w:r>
          <w:r>
            <w:rPr>
              <w:spacing w:val="1"/>
            </w:rPr>
            <w:t xml:space="preserve"> </w:t>
          </w:r>
          <w:r>
            <w:t>зонах</w:t>
          </w:r>
          <w:r>
            <w:rPr>
              <w:spacing w:val="1"/>
            </w:rPr>
            <w:t xml:space="preserve"> </w:t>
          </w:r>
          <w:r>
            <w:t>действия</w:t>
          </w:r>
          <w:r>
            <w:rPr>
              <w:spacing w:val="1"/>
            </w:rPr>
            <w:t xml:space="preserve"> </w:t>
          </w:r>
          <w:r>
            <w:t>систем</w:t>
          </w:r>
          <w:r>
            <w:rPr>
              <w:spacing w:val="1"/>
            </w:rPr>
            <w:t xml:space="preserve"> </w:t>
          </w:r>
          <w:r>
            <w:t>теплоснабжения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-1"/>
            </w:rPr>
            <w:t xml:space="preserve"> </w:t>
          </w:r>
          <w:r>
            <w:t>энергии,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том</w:t>
          </w:r>
          <w:r>
            <w:rPr>
              <w:spacing w:val="-2"/>
            </w:rPr>
            <w:t xml:space="preserve"> </w:t>
          </w:r>
          <w:r>
            <w:t>числе</w:t>
          </w:r>
          <w:r>
            <w:rPr>
              <w:spacing w:val="-2"/>
            </w:rPr>
            <w:t xml:space="preserve"> </w:t>
          </w:r>
          <w:r>
            <w:t>работающих на</w:t>
          </w:r>
          <w:r>
            <w:rPr>
              <w:spacing w:val="-1"/>
            </w:rPr>
            <w:t xml:space="preserve"> </w:t>
          </w:r>
          <w:r>
            <w:t>единую</w:t>
          </w:r>
          <w:r>
            <w:rPr>
              <w:spacing w:val="-2"/>
            </w:rPr>
            <w:t xml:space="preserve"> </w:t>
          </w:r>
          <w:r>
            <w:t>тепловую</w:t>
          </w:r>
          <w:r>
            <w:rPr>
              <w:spacing w:val="-1"/>
            </w:rPr>
            <w:t xml:space="preserve"> </w:t>
          </w:r>
          <w:r>
            <w:t xml:space="preserve">сеть         </w:t>
          </w:r>
          <w:r>
            <w:rPr>
              <w:spacing w:val="6"/>
            </w:rPr>
            <w:t xml:space="preserve"> </w:t>
          </w:r>
          <w:r>
            <w:t>39</w:t>
          </w:r>
        </w:p>
        <w:p w:rsidR="00DC3BE2" w:rsidRDefault="00491CE9">
          <w:pPr>
            <w:pStyle w:val="TOC2"/>
            <w:numPr>
              <w:ilvl w:val="2"/>
              <w:numId w:val="44"/>
            </w:numPr>
            <w:tabs>
              <w:tab w:val="left" w:pos="1430"/>
              <w:tab w:val="left" w:leader="dot" w:pos="9607"/>
            </w:tabs>
            <w:spacing w:line="259" w:lineRule="auto"/>
            <w:ind w:right="265" w:hanging="1"/>
          </w:pPr>
          <w:hyperlink w:anchor="_TOC_250024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балансов</w:t>
            </w:r>
            <w:r w:rsidR="0047711D">
              <w:rPr>
                <w:spacing w:val="1"/>
              </w:rPr>
              <w:t xml:space="preserve"> </w:t>
            </w:r>
            <w:r w:rsidR="0047711D">
              <w:t>производительности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водоподготовительных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установок теплоносителя для тепловых сетей и максимального потребления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теплоносителя</w:t>
            </w:r>
            <w:r w:rsidR="0047711D">
              <w:rPr>
                <w:spacing w:val="-2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-3"/>
              </w:rPr>
              <w:t xml:space="preserve"> </w:t>
            </w:r>
            <w:r w:rsidR="0047711D">
              <w:t>режимах</w:t>
            </w:r>
            <w:r w:rsidR="0047711D">
              <w:rPr>
                <w:spacing w:val="-2"/>
              </w:rPr>
              <w:t xml:space="preserve"> </w:t>
            </w:r>
            <w:r w:rsidR="0047711D">
              <w:t>систем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41</w:t>
            </w:r>
          </w:hyperlink>
        </w:p>
        <w:p w:rsidR="00DC3BE2" w:rsidRDefault="00491CE9">
          <w:pPr>
            <w:pStyle w:val="TOC2"/>
            <w:tabs>
              <w:tab w:val="left" w:leader="dot" w:pos="9606"/>
            </w:tabs>
            <w:spacing w:line="259" w:lineRule="auto"/>
            <w:ind w:hanging="1"/>
          </w:pPr>
          <w:hyperlink w:anchor="_TOC_250023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8</w:t>
            </w:r>
            <w:r w:rsidR="0047711D">
              <w:rPr>
                <w:spacing w:val="1"/>
              </w:rPr>
              <w:t xml:space="preserve"> </w:t>
            </w:r>
            <w:r w:rsidR="0047711D">
              <w:t>Топливные</w:t>
            </w:r>
            <w:r w:rsidR="0047711D">
              <w:rPr>
                <w:spacing w:val="1"/>
              </w:rPr>
              <w:t xml:space="preserve"> </w:t>
            </w:r>
            <w:r w:rsidR="0047711D">
              <w:t>балансы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система</w:t>
            </w:r>
            <w:r w:rsidR="0047711D">
              <w:rPr>
                <w:spacing w:val="-67"/>
              </w:rPr>
              <w:t xml:space="preserve"> </w:t>
            </w:r>
            <w:r w:rsidR="0047711D">
              <w:t>обеспечения</w:t>
            </w:r>
            <w:r w:rsidR="0047711D">
              <w:rPr>
                <w:spacing w:val="-5"/>
              </w:rPr>
              <w:t xml:space="preserve"> </w:t>
            </w:r>
            <w:r w:rsidR="0047711D">
              <w:t>топливом</w:t>
            </w:r>
            <w:r w:rsidR="0047711D">
              <w:tab/>
              <w:t>41</w:t>
            </w:r>
          </w:hyperlink>
        </w:p>
        <w:p w:rsidR="00DC3BE2" w:rsidRDefault="00491CE9">
          <w:pPr>
            <w:pStyle w:val="TOC2"/>
            <w:numPr>
              <w:ilvl w:val="2"/>
              <w:numId w:val="43"/>
            </w:numPr>
            <w:tabs>
              <w:tab w:val="left" w:pos="1296"/>
              <w:tab w:val="left" w:leader="dot" w:pos="9607"/>
            </w:tabs>
            <w:spacing w:before="100" w:line="259" w:lineRule="auto"/>
            <w:ind w:right="265" w:hanging="1"/>
          </w:pPr>
          <w:hyperlink w:anchor="_TOC_250022" w:history="1">
            <w:r w:rsidR="0047711D">
              <w:t>Описание</w:t>
            </w:r>
            <w:r w:rsidR="0047711D">
              <w:rPr>
                <w:spacing w:val="50"/>
              </w:rPr>
              <w:t xml:space="preserve"> </w:t>
            </w:r>
            <w:r w:rsidR="0047711D">
              <w:t>видов</w:t>
            </w:r>
            <w:r w:rsidR="0047711D">
              <w:rPr>
                <w:spacing w:val="50"/>
              </w:rPr>
              <w:t xml:space="preserve"> </w:t>
            </w:r>
            <w:r w:rsidR="0047711D">
              <w:t>и</w:t>
            </w:r>
            <w:r w:rsidR="0047711D">
              <w:rPr>
                <w:spacing w:val="50"/>
              </w:rPr>
              <w:t xml:space="preserve"> </w:t>
            </w:r>
            <w:r w:rsidR="0047711D">
              <w:t>количества</w:t>
            </w:r>
            <w:r w:rsidR="0047711D">
              <w:rPr>
                <w:spacing w:val="50"/>
              </w:rPr>
              <w:t xml:space="preserve"> </w:t>
            </w:r>
            <w:r w:rsidR="0047711D">
              <w:t>используемого</w:t>
            </w:r>
            <w:r w:rsidR="0047711D">
              <w:rPr>
                <w:spacing w:val="51"/>
              </w:rPr>
              <w:t xml:space="preserve"> </w:t>
            </w:r>
            <w:r w:rsidR="0047711D">
              <w:t>основного</w:t>
            </w:r>
            <w:r w:rsidR="0047711D">
              <w:rPr>
                <w:spacing w:val="51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49"/>
              </w:rPr>
              <w:t xml:space="preserve"> </w:t>
            </w:r>
            <w:r w:rsidR="0047711D">
              <w:t>для</w:t>
            </w:r>
            <w:r w:rsidR="0047711D">
              <w:rPr>
                <w:spacing w:val="-67"/>
              </w:rPr>
              <w:t xml:space="preserve"> </w:t>
            </w:r>
            <w:r w:rsidR="0047711D">
              <w:t>каждого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источника 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41</w:t>
            </w:r>
          </w:hyperlink>
        </w:p>
        <w:p w:rsidR="00DC3BE2" w:rsidRDefault="00491CE9">
          <w:pPr>
            <w:pStyle w:val="TOC2"/>
            <w:numPr>
              <w:ilvl w:val="2"/>
              <w:numId w:val="43"/>
            </w:numPr>
            <w:tabs>
              <w:tab w:val="left" w:pos="1287"/>
              <w:tab w:val="left" w:leader="dot" w:pos="9608"/>
            </w:tabs>
            <w:spacing w:line="259" w:lineRule="auto"/>
            <w:ind w:right="264"/>
          </w:pPr>
          <w:hyperlink w:anchor="_TOC_250021" w:history="1">
            <w:r w:rsidR="0047711D">
              <w:t>Описание</w:t>
            </w:r>
            <w:r w:rsidR="0047711D">
              <w:rPr>
                <w:spacing w:val="45"/>
              </w:rPr>
              <w:t xml:space="preserve"> </w:t>
            </w:r>
            <w:r w:rsidR="0047711D">
              <w:t>видов</w:t>
            </w:r>
            <w:r w:rsidR="0047711D">
              <w:rPr>
                <w:spacing w:val="44"/>
              </w:rPr>
              <w:t xml:space="preserve"> </w:t>
            </w:r>
            <w:r w:rsidR="0047711D">
              <w:t>резервного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4"/>
              </w:rPr>
              <w:t xml:space="preserve"> </w:t>
            </w:r>
            <w:r w:rsidR="0047711D">
              <w:t>аварийного</w:t>
            </w:r>
            <w:r w:rsidR="0047711D">
              <w:rPr>
                <w:spacing w:val="45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6"/>
              </w:rPr>
              <w:t xml:space="preserve"> </w:t>
            </w:r>
            <w:r w:rsidR="0047711D">
              <w:t>возможности</w:t>
            </w:r>
            <w:r w:rsidR="0047711D">
              <w:rPr>
                <w:spacing w:val="44"/>
              </w:rPr>
              <w:t xml:space="preserve"> </w:t>
            </w:r>
            <w:r w:rsidR="0047711D">
              <w:t>их</w:t>
            </w:r>
            <w:r w:rsidR="0047711D">
              <w:rPr>
                <w:spacing w:val="-67"/>
              </w:rPr>
              <w:t xml:space="preserve"> </w:t>
            </w:r>
            <w:r w:rsidR="0047711D">
              <w:t>обеспечения</w:t>
            </w:r>
            <w:r w:rsidR="0047711D">
              <w:rPr>
                <w:spacing w:val="-4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соответствии</w:t>
            </w:r>
            <w:r w:rsidR="0047711D">
              <w:rPr>
                <w:spacing w:val="-2"/>
              </w:rPr>
              <w:t xml:space="preserve"> </w:t>
            </w:r>
            <w:r w:rsidR="0047711D">
              <w:t>с</w:t>
            </w:r>
            <w:r w:rsidR="0047711D">
              <w:rPr>
                <w:spacing w:val="-3"/>
              </w:rPr>
              <w:t xml:space="preserve"> </w:t>
            </w:r>
            <w:r w:rsidR="0047711D">
              <w:t>нормативными</w:t>
            </w:r>
            <w:r w:rsidR="0047711D">
              <w:rPr>
                <w:spacing w:val="-1"/>
              </w:rPr>
              <w:t xml:space="preserve"> </w:t>
            </w:r>
            <w:r w:rsidR="0047711D">
              <w:t>требованиями</w:t>
            </w:r>
            <w:r w:rsidR="0047711D">
              <w:tab/>
              <w:t>42</w:t>
            </w:r>
          </w:hyperlink>
        </w:p>
        <w:p w:rsidR="00DC3BE2" w:rsidRDefault="00491CE9">
          <w:pPr>
            <w:pStyle w:val="TOC2"/>
            <w:numPr>
              <w:ilvl w:val="2"/>
              <w:numId w:val="43"/>
            </w:numPr>
            <w:tabs>
              <w:tab w:val="left" w:pos="1250"/>
              <w:tab w:val="left" w:leader="dot" w:pos="9606"/>
            </w:tabs>
            <w:spacing w:before="100" w:line="259" w:lineRule="auto"/>
            <w:ind w:hanging="1"/>
          </w:pPr>
          <w:hyperlink w:anchor="_TOC_250020" w:history="1">
            <w:r w:rsidR="0047711D">
              <w:t>Описание</w:t>
            </w:r>
            <w:r w:rsidR="0047711D">
              <w:rPr>
                <w:spacing w:val="5"/>
              </w:rPr>
              <w:t xml:space="preserve"> </w:t>
            </w:r>
            <w:r w:rsidR="0047711D">
              <w:t>особенностей</w:t>
            </w:r>
            <w:r w:rsidR="0047711D">
              <w:rPr>
                <w:spacing w:val="6"/>
              </w:rPr>
              <w:t xml:space="preserve"> </w:t>
            </w:r>
            <w:r w:rsidR="0047711D">
              <w:t>характеристик</w:t>
            </w:r>
            <w:r w:rsidR="0047711D">
              <w:rPr>
                <w:spacing w:val="7"/>
              </w:rPr>
              <w:t xml:space="preserve"> </w:t>
            </w:r>
            <w:r w:rsidR="0047711D">
              <w:t>видов</w:t>
            </w:r>
            <w:r w:rsidR="0047711D">
              <w:rPr>
                <w:spacing w:val="5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5"/>
              </w:rPr>
              <w:t xml:space="preserve"> </w:t>
            </w:r>
            <w:r w:rsidR="0047711D">
              <w:t>в</w:t>
            </w:r>
            <w:r w:rsidR="0047711D">
              <w:rPr>
                <w:spacing w:val="6"/>
              </w:rPr>
              <w:t xml:space="preserve"> </w:t>
            </w:r>
            <w:r w:rsidR="0047711D">
              <w:t>зависимости</w:t>
            </w:r>
            <w:r w:rsidR="0047711D">
              <w:rPr>
                <w:spacing w:val="6"/>
              </w:rPr>
              <w:t xml:space="preserve"> </w:t>
            </w:r>
            <w:r w:rsidR="0047711D">
              <w:t>от</w:t>
            </w:r>
            <w:r w:rsidR="0047711D">
              <w:rPr>
                <w:spacing w:val="-67"/>
              </w:rPr>
              <w:t xml:space="preserve"> </w:t>
            </w:r>
            <w:r w:rsidR="0047711D">
              <w:t>мест</w:t>
            </w:r>
            <w:r w:rsidR="0047711D">
              <w:rPr>
                <w:spacing w:val="-5"/>
              </w:rPr>
              <w:t xml:space="preserve"> </w:t>
            </w:r>
            <w:r w:rsidR="0047711D">
              <w:t>поставки</w:t>
            </w:r>
            <w:r w:rsidR="0047711D">
              <w:tab/>
              <w:t>42</w:t>
            </w:r>
          </w:hyperlink>
        </w:p>
        <w:p w:rsidR="00DC3BE2" w:rsidRDefault="00491CE9">
          <w:pPr>
            <w:pStyle w:val="TOC2"/>
            <w:numPr>
              <w:ilvl w:val="2"/>
              <w:numId w:val="43"/>
            </w:numPr>
            <w:tabs>
              <w:tab w:val="left" w:pos="1242"/>
              <w:tab w:val="left" w:leader="dot" w:pos="9608"/>
            </w:tabs>
            <w:ind w:left="1241" w:right="0" w:hanging="701"/>
          </w:pPr>
          <w:hyperlink w:anchor="_TOC_250019" w:history="1">
            <w:r w:rsidR="0047711D">
              <w:t>Описание</w:t>
            </w:r>
            <w:r w:rsidR="0047711D">
              <w:rPr>
                <w:spacing w:val="-2"/>
              </w:rPr>
              <w:t xml:space="preserve"> </w:t>
            </w:r>
            <w:r w:rsidR="0047711D">
              <w:t>использования</w:t>
            </w:r>
            <w:r w:rsidR="0047711D">
              <w:rPr>
                <w:spacing w:val="-2"/>
              </w:rPr>
              <w:t xml:space="preserve"> </w:t>
            </w:r>
            <w:r w:rsidR="0047711D">
              <w:t>местных видов</w:t>
            </w:r>
            <w:r w:rsidR="0047711D">
              <w:rPr>
                <w:spacing w:val="-3"/>
              </w:rPr>
              <w:t xml:space="preserve"> </w:t>
            </w:r>
            <w:r w:rsidR="0047711D">
              <w:t>топлива</w:t>
            </w:r>
            <w:r w:rsidR="0047711D">
              <w:tab/>
              <w:t>42</w:t>
            </w:r>
          </w:hyperlink>
        </w:p>
        <w:p w:rsidR="00DC3BE2" w:rsidRDefault="00491CE9">
          <w:pPr>
            <w:pStyle w:val="TOC2"/>
            <w:tabs>
              <w:tab w:val="left" w:leader="dot" w:pos="9607"/>
            </w:tabs>
            <w:spacing w:before="126" w:after="132"/>
            <w:ind w:right="0"/>
            <w:jc w:val="left"/>
          </w:pPr>
          <w:hyperlink w:anchor="_TOC_250018" w:history="1">
            <w:r w:rsidR="0047711D">
              <w:t>Часть</w:t>
            </w:r>
            <w:r w:rsidR="0047711D">
              <w:rPr>
                <w:spacing w:val="-4"/>
              </w:rPr>
              <w:t xml:space="preserve"> </w:t>
            </w:r>
            <w:r w:rsidR="0047711D">
              <w:t>9</w:t>
            </w:r>
            <w:r w:rsidR="0047711D">
              <w:rPr>
                <w:spacing w:val="-1"/>
              </w:rPr>
              <w:t xml:space="preserve"> </w:t>
            </w:r>
            <w:r w:rsidR="0047711D">
              <w:t>Надежность</w:t>
            </w:r>
            <w:r w:rsidR="0047711D">
              <w:rPr>
                <w:spacing w:val="-4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42</w:t>
            </w:r>
          </w:hyperlink>
        </w:p>
        <w:p w:rsidR="00DC3BE2" w:rsidRDefault="00491CE9">
          <w:pPr>
            <w:pStyle w:val="TOC1"/>
            <w:numPr>
              <w:ilvl w:val="2"/>
              <w:numId w:val="42"/>
            </w:numPr>
            <w:tabs>
              <w:tab w:val="left" w:pos="1172"/>
              <w:tab w:val="left" w:leader="dot" w:pos="9607"/>
            </w:tabs>
          </w:pPr>
          <w:hyperlink w:anchor="_TOC_250017" w:history="1">
            <w:r w:rsidR="0047711D">
              <w:t>Поток</w:t>
            </w:r>
            <w:r w:rsidR="0047711D">
              <w:rPr>
                <w:spacing w:val="-3"/>
              </w:rPr>
              <w:t xml:space="preserve"> </w:t>
            </w:r>
            <w:r w:rsidR="0047711D">
              <w:t>отказов</w:t>
            </w:r>
            <w:r w:rsidR="0047711D">
              <w:rPr>
                <w:spacing w:val="-3"/>
              </w:rPr>
              <w:t xml:space="preserve"> </w:t>
            </w:r>
            <w:r w:rsidR="0047711D">
              <w:t>(частота</w:t>
            </w:r>
            <w:r w:rsidR="0047711D">
              <w:rPr>
                <w:spacing w:val="-1"/>
              </w:rPr>
              <w:t xml:space="preserve"> </w:t>
            </w:r>
            <w:r w:rsidR="0047711D">
              <w:t>отказов)</w:t>
            </w:r>
            <w:r w:rsidR="0047711D">
              <w:rPr>
                <w:spacing w:val="-1"/>
              </w:rPr>
              <w:t xml:space="preserve"> </w:t>
            </w:r>
            <w:r w:rsidR="0047711D">
              <w:t>участков 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сетей</w:t>
            </w:r>
            <w:r w:rsidR="0047711D">
              <w:tab/>
              <w:t>42</w:t>
            </w:r>
          </w:hyperlink>
        </w:p>
        <w:p w:rsidR="00DC3BE2" w:rsidRDefault="00491CE9">
          <w:pPr>
            <w:pStyle w:val="TOC1"/>
            <w:numPr>
              <w:ilvl w:val="2"/>
              <w:numId w:val="42"/>
            </w:numPr>
            <w:tabs>
              <w:tab w:val="left" w:pos="1172"/>
              <w:tab w:val="left" w:leader="dot" w:pos="9607"/>
            </w:tabs>
            <w:spacing w:before="125"/>
          </w:pPr>
          <w:hyperlink w:anchor="_TOC_250016" w:history="1">
            <w:r w:rsidR="0047711D">
              <w:t>Частота</w:t>
            </w:r>
            <w:r w:rsidR="0047711D">
              <w:rPr>
                <w:spacing w:val="-3"/>
              </w:rPr>
              <w:t xml:space="preserve"> </w:t>
            </w:r>
            <w:r w:rsidR="0047711D">
              <w:t>отключений</w:t>
            </w:r>
            <w:r w:rsidR="0047711D">
              <w:rPr>
                <w:spacing w:val="-2"/>
              </w:rPr>
              <w:t xml:space="preserve"> </w:t>
            </w:r>
            <w:r w:rsidR="0047711D">
              <w:t>потребителей</w:t>
            </w:r>
            <w:r w:rsidR="0047711D">
              <w:tab/>
              <w:t>43</w:t>
            </w:r>
          </w:hyperlink>
        </w:p>
        <w:p w:rsidR="00DC3BE2" w:rsidRDefault="00491CE9">
          <w:pPr>
            <w:pStyle w:val="TOC2"/>
            <w:numPr>
              <w:ilvl w:val="2"/>
              <w:numId w:val="42"/>
            </w:numPr>
            <w:tabs>
              <w:tab w:val="left" w:pos="1194"/>
              <w:tab w:val="left" w:leader="dot" w:pos="9606"/>
            </w:tabs>
            <w:spacing w:before="126" w:line="259" w:lineRule="auto"/>
            <w:ind w:hanging="1"/>
          </w:pPr>
          <w:hyperlink w:anchor="_TOC_250015" w:history="1">
            <w:r w:rsidR="0047711D">
              <w:t>Поток (частота) и время восстановления теплоснабжения 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после</w:t>
            </w:r>
            <w:r w:rsidR="0047711D">
              <w:rPr>
                <w:spacing w:val="-4"/>
              </w:rPr>
              <w:t xml:space="preserve"> </w:t>
            </w:r>
            <w:r w:rsidR="0047711D">
              <w:t>отключений</w:t>
            </w:r>
            <w:r w:rsidR="0047711D">
              <w:tab/>
              <w:t>43</w:t>
            </w:r>
          </w:hyperlink>
        </w:p>
        <w:p w:rsidR="00DC3BE2" w:rsidRDefault="00491CE9">
          <w:pPr>
            <w:pStyle w:val="TOC2"/>
            <w:numPr>
              <w:ilvl w:val="2"/>
              <w:numId w:val="42"/>
            </w:numPr>
            <w:tabs>
              <w:tab w:val="left" w:pos="1383"/>
              <w:tab w:val="left" w:leader="dot" w:pos="9608"/>
            </w:tabs>
            <w:spacing w:before="100" w:line="259" w:lineRule="auto"/>
            <w:ind w:hanging="1"/>
          </w:pPr>
          <w:hyperlink w:anchor="_TOC_250014" w:history="1">
            <w:r w:rsidR="0047711D">
              <w:t>Графические</w:t>
            </w:r>
            <w:r w:rsidR="0047711D">
              <w:rPr>
                <w:spacing w:val="1"/>
              </w:rPr>
              <w:t xml:space="preserve"> </w:t>
            </w:r>
            <w:r w:rsidR="0047711D">
              <w:t>материалы</w:t>
            </w:r>
            <w:r w:rsidR="0047711D">
              <w:rPr>
                <w:spacing w:val="1"/>
              </w:rPr>
              <w:t xml:space="preserve"> </w:t>
            </w:r>
            <w:r w:rsidR="0047711D">
              <w:t>(карты-схемы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зон</w:t>
            </w:r>
            <w:r w:rsidR="0047711D">
              <w:rPr>
                <w:spacing w:val="1"/>
              </w:rPr>
              <w:t xml:space="preserve"> </w:t>
            </w:r>
            <w:r w:rsidR="0047711D">
              <w:t>ненормативной</w:t>
            </w:r>
            <w:r w:rsidR="0047711D">
              <w:rPr>
                <w:spacing w:val="-2"/>
              </w:rPr>
              <w:t xml:space="preserve"> </w:t>
            </w:r>
            <w:r w:rsidR="0047711D">
              <w:t>надежности</w:t>
            </w:r>
            <w:r w:rsidR="0047711D">
              <w:rPr>
                <w:spacing w:val="-2"/>
              </w:rPr>
              <w:t xml:space="preserve"> </w:t>
            </w:r>
            <w:r w:rsidR="0047711D">
              <w:t>и безопасности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теплоснабжения)</w:t>
            </w:r>
            <w:r w:rsidR="0047711D">
              <w:tab/>
              <w:t>43</w:t>
            </w:r>
          </w:hyperlink>
        </w:p>
        <w:p w:rsidR="00DC3BE2" w:rsidRDefault="00491CE9">
          <w:pPr>
            <w:pStyle w:val="TOC2"/>
            <w:numPr>
              <w:ilvl w:val="2"/>
              <w:numId w:val="42"/>
            </w:numPr>
            <w:tabs>
              <w:tab w:val="left" w:pos="1371"/>
              <w:tab w:val="left" w:leader="dot" w:pos="9607"/>
            </w:tabs>
            <w:spacing w:line="259" w:lineRule="auto"/>
            <w:ind w:right="263"/>
          </w:pPr>
          <w:hyperlink w:anchor="_TOC_250013" w:history="1">
            <w:r w:rsidR="0047711D">
              <w:t>Результаты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анализа</w:t>
            </w:r>
            <w:r w:rsidR="0047711D">
              <w:rPr>
                <w:spacing w:val="1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1"/>
              </w:rPr>
              <w:t xml:space="preserve"> </w:t>
            </w:r>
            <w:r w:rsidR="0047711D">
              <w:t>ситуаций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теплоснабжении,</w:t>
            </w:r>
            <w:r w:rsidR="0047711D">
              <w:rPr>
                <w:spacing w:val="1"/>
              </w:rPr>
              <w:t xml:space="preserve"> </w:t>
            </w:r>
            <w:r w:rsidR="0047711D">
              <w:t>расследование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причин</w:t>
            </w:r>
            <w:r w:rsidR="0047711D">
              <w:rPr>
                <w:spacing w:val="1"/>
              </w:rPr>
              <w:t xml:space="preserve"> </w:t>
            </w:r>
            <w:r w:rsidR="0047711D">
              <w:t>которых</w:t>
            </w:r>
            <w:r w:rsidR="0047711D">
              <w:rPr>
                <w:spacing w:val="1"/>
              </w:rPr>
              <w:t xml:space="preserve"> </w:t>
            </w:r>
            <w:r w:rsidR="0047711D">
              <w:t>осуществляется</w:t>
            </w:r>
            <w:r w:rsidR="0047711D">
              <w:rPr>
                <w:spacing w:val="1"/>
              </w:rPr>
              <w:t xml:space="preserve"> </w:t>
            </w:r>
            <w:r w:rsidR="0047711D">
              <w:t>федеральным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органом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исполнительной</w:t>
            </w:r>
            <w:r w:rsidR="0047711D">
              <w:rPr>
                <w:spacing w:val="1"/>
              </w:rPr>
              <w:t xml:space="preserve"> </w:t>
            </w:r>
            <w:r w:rsidR="0047711D">
              <w:t>власти, уполномоченным на</w:t>
            </w:r>
            <w:r w:rsidR="0047711D">
              <w:rPr>
                <w:spacing w:val="1"/>
              </w:rPr>
              <w:t xml:space="preserve"> </w:t>
            </w:r>
            <w:r w:rsidR="0047711D">
              <w:t>осуществление федерального</w:t>
            </w:r>
            <w:r w:rsidR="0047711D">
              <w:rPr>
                <w:spacing w:val="1"/>
              </w:rPr>
              <w:t xml:space="preserve"> </w:t>
            </w:r>
            <w:r w:rsidR="0047711D">
              <w:t>государственного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энергетического</w:t>
            </w:r>
            <w:r w:rsidR="0047711D">
              <w:rPr>
                <w:spacing w:val="-2"/>
              </w:rPr>
              <w:t xml:space="preserve"> </w:t>
            </w:r>
            <w:r w:rsidR="0047711D">
              <w:t>надзора</w:t>
            </w:r>
            <w:r w:rsidR="0047711D">
              <w:tab/>
              <w:t>43</w:t>
            </w:r>
          </w:hyperlink>
        </w:p>
        <w:p w:rsidR="00DC3BE2" w:rsidRDefault="00491CE9">
          <w:pPr>
            <w:pStyle w:val="TOC2"/>
            <w:numPr>
              <w:ilvl w:val="2"/>
              <w:numId w:val="42"/>
            </w:numPr>
            <w:tabs>
              <w:tab w:val="left" w:pos="1437"/>
              <w:tab w:val="left" w:leader="dot" w:pos="9606"/>
            </w:tabs>
            <w:spacing w:line="259" w:lineRule="auto"/>
            <w:ind w:right="264"/>
          </w:pPr>
          <w:hyperlink w:anchor="_TOC_250012" w:history="1">
            <w:r w:rsidR="0047711D">
              <w:t>Результаты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анализа</w:t>
            </w:r>
            <w:r w:rsidR="0047711D">
              <w:rPr>
                <w:spacing w:val="1"/>
              </w:rPr>
              <w:t xml:space="preserve"> </w:t>
            </w:r>
            <w:r w:rsidR="0047711D">
              <w:t>времени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потребителей,</w:t>
            </w:r>
            <w:r w:rsidR="0047711D">
              <w:rPr>
                <w:spacing w:val="1"/>
              </w:rPr>
              <w:t xml:space="preserve"> </w:t>
            </w:r>
            <w:r w:rsidR="0047711D">
              <w:t>отключенных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результате</w:t>
            </w:r>
            <w:r w:rsidR="0047711D">
              <w:rPr>
                <w:spacing w:val="1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1"/>
              </w:rPr>
              <w:t xml:space="preserve"> </w:t>
            </w:r>
            <w:r w:rsidR="0047711D">
              <w:t>ситуаций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теплоснабжении</w:t>
            </w:r>
            <w:r w:rsidR="0047711D">
              <w:tab/>
              <w:t>43</w:t>
            </w:r>
          </w:hyperlink>
        </w:p>
        <w:p w:rsidR="00DC3BE2" w:rsidRDefault="00491CE9">
          <w:pPr>
            <w:pStyle w:val="TOC2"/>
            <w:tabs>
              <w:tab w:val="left" w:leader="dot" w:pos="9606"/>
            </w:tabs>
            <w:spacing w:line="259" w:lineRule="auto"/>
          </w:pPr>
          <w:hyperlink w:anchor="_TOC_250011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10</w:t>
            </w:r>
            <w:r w:rsidR="0047711D">
              <w:rPr>
                <w:spacing w:val="1"/>
              </w:rPr>
              <w:t xml:space="preserve"> </w:t>
            </w:r>
            <w:r w:rsidR="0047711D">
              <w:t>Технико-экономические</w:t>
            </w:r>
            <w:r w:rsidR="0047711D">
              <w:rPr>
                <w:spacing w:val="1"/>
              </w:rPr>
              <w:t xml:space="preserve"> </w:t>
            </w:r>
            <w:r w:rsidR="0047711D">
              <w:t>показатели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теплоснабжающих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теплосетевых</w:t>
            </w:r>
            <w:r w:rsidR="0047711D">
              <w:rPr>
                <w:spacing w:val="-2"/>
              </w:rPr>
              <w:t xml:space="preserve"> </w:t>
            </w:r>
            <w:r w:rsidR="0047711D">
              <w:t>организаций</w:t>
            </w:r>
            <w:r w:rsidR="0047711D">
              <w:tab/>
              <w:t>43</w:t>
            </w:r>
          </w:hyperlink>
        </w:p>
        <w:p w:rsidR="00DC3BE2" w:rsidRDefault="00491CE9">
          <w:pPr>
            <w:pStyle w:val="TOC2"/>
            <w:tabs>
              <w:tab w:val="left" w:leader="dot" w:pos="9607"/>
            </w:tabs>
            <w:ind w:right="0"/>
          </w:pPr>
          <w:hyperlink w:anchor="_TOC_250010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11</w:t>
            </w:r>
            <w:r w:rsidR="0047711D">
              <w:rPr>
                <w:spacing w:val="-1"/>
              </w:rPr>
              <w:t xml:space="preserve"> </w:t>
            </w:r>
            <w:r w:rsidR="0047711D">
              <w:t>Цены</w:t>
            </w:r>
            <w:r w:rsidR="0047711D">
              <w:rPr>
                <w:spacing w:val="-3"/>
              </w:rPr>
              <w:t xml:space="preserve"> </w:t>
            </w:r>
            <w:r w:rsidR="0047711D">
              <w:t>(тарифы)</w:t>
            </w:r>
            <w:r w:rsidR="0047711D">
              <w:rPr>
                <w:spacing w:val="-2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сфере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491CE9">
          <w:pPr>
            <w:pStyle w:val="TOC2"/>
            <w:numPr>
              <w:ilvl w:val="2"/>
              <w:numId w:val="41"/>
            </w:numPr>
            <w:tabs>
              <w:tab w:val="left" w:pos="1525"/>
              <w:tab w:val="left" w:pos="1526"/>
              <w:tab w:val="left" w:pos="2912"/>
              <w:tab w:val="left" w:pos="4378"/>
              <w:tab w:val="left" w:leader="dot" w:pos="9606"/>
            </w:tabs>
            <w:spacing w:before="126" w:line="259" w:lineRule="auto"/>
            <w:ind w:right="267"/>
          </w:pPr>
          <w:hyperlink w:anchor="_TOC_250009" w:history="1">
            <w:r w:rsidR="0047711D">
              <w:t>Описание</w:t>
            </w:r>
            <w:r w:rsidR="0047711D">
              <w:tab/>
              <w:t>структуры</w:t>
            </w:r>
            <w:r w:rsidR="0047711D">
              <w:tab/>
              <w:t>цен</w:t>
            </w:r>
            <w:r w:rsidR="0047711D">
              <w:rPr>
                <w:spacing w:val="2"/>
              </w:rPr>
              <w:t xml:space="preserve"> </w:t>
            </w:r>
            <w:r w:rsidR="0047711D">
              <w:t>(тарифов),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установленных</w:t>
            </w:r>
            <w:r w:rsidR="0047711D">
              <w:rPr>
                <w:spacing w:val="2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момент</w:t>
            </w:r>
            <w:r w:rsidR="0047711D">
              <w:rPr>
                <w:spacing w:val="-67"/>
              </w:rPr>
              <w:t xml:space="preserve"> </w:t>
            </w:r>
            <w:r w:rsidR="0047711D">
              <w:t>разработки</w:t>
            </w:r>
            <w:r w:rsidR="0047711D">
              <w:rPr>
                <w:spacing w:val="-2"/>
              </w:rPr>
              <w:t xml:space="preserve"> </w:t>
            </w:r>
            <w:r w:rsidR="0047711D">
              <w:t>схемы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491CE9">
          <w:pPr>
            <w:pStyle w:val="TOC2"/>
            <w:numPr>
              <w:ilvl w:val="2"/>
              <w:numId w:val="41"/>
            </w:numPr>
            <w:tabs>
              <w:tab w:val="left" w:pos="1382"/>
              <w:tab w:val="left" w:leader="dot" w:pos="9607"/>
            </w:tabs>
            <w:spacing w:before="100"/>
            <w:ind w:left="1381" w:right="0" w:hanging="841"/>
          </w:pPr>
          <w:hyperlink w:anchor="_TOC_250008" w:history="1">
            <w:r w:rsidR="0047711D">
              <w:t>Описание</w:t>
            </w:r>
            <w:r w:rsidR="0047711D">
              <w:rPr>
                <w:spacing w:val="-2"/>
              </w:rPr>
              <w:t xml:space="preserve"> </w:t>
            </w:r>
            <w:r w:rsidR="0047711D">
              <w:t>платы</w:t>
            </w:r>
            <w:r w:rsidR="0047711D">
              <w:rPr>
                <w:spacing w:val="-2"/>
              </w:rPr>
              <w:t xml:space="preserve"> </w:t>
            </w:r>
            <w:r w:rsidR="0047711D">
              <w:t>за</w:t>
            </w:r>
            <w:r w:rsidR="0047711D">
              <w:rPr>
                <w:spacing w:val="-2"/>
              </w:rPr>
              <w:t xml:space="preserve"> </w:t>
            </w:r>
            <w:r w:rsidR="0047711D">
              <w:t>подключение</w:t>
            </w:r>
            <w:r w:rsidR="0047711D">
              <w:rPr>
                <w:spacing w:val="-3"/>
              </w:rPr>
              <w:t xml:space="preserve"> </w:t>
            </w:r>
            <w:r w:rsidR="0047711D">
              <w:t>к</w:t>
            </w:r>
            <w:r w:rsidR="0047711D">
              <w:rPr>
                <w:spacing w:val="-1"/>
              </w:rPr>
              <w:t xml:space="preserve"> </w:t>
            </w:r>
            <w:r w:rsidR="0047711D">
              <w:t>системе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491CE9">
          <w:pPr>
            <w:pStyle w:val="TOC2"/>
            <w:numPr>
              <w:ilvl w:val="2"/>
              <w:numId w:val="41"/>
            </w:numPr>
            <w:tabs>
              <w:tab w:val="left" w:pos="1484"/>
              <w:tab w:val="left" w:leader="dot" w:pos="9607"/>
            </w:tabs>
            <w:spacing w:before="124" w:line="259" w:lineRule="auto"/>
            <w:ind w:right="264"/>
          </w:pPr>
          <w:hyperlink w:anchor="_TOC_250007" w:history="1">
            <w:r w:rsidR="0047711D">
              <w:t>Описание</w:t>
            </w:r>
            <w:r w:rsidR="0047711D">
              <w:rPr>
                <w:spacing w:val="32"/>
              </w:rPr>
              <w:t xml:space="preserve"> </w:t>
            </w:r>
            <w:r w:rsidR="0047711D">
              <w:t>платы</w:t>
            </w:r>
            <w:r w:rsidR="0047711D">
              <w:rPr>
                <w:spacing w:val="31"/>
              </w:rPr>
              <w:t xml:space="preserve"> </w:t>
            </w:r>
            <w:r w:rsidR="0047711D">
              <w:t>за</w:t>
            </w:r>
            <w:r w:rsidR="0047711D">
              <w:rPr>
                <w:spacing w:val="31"/>
              </w:rPr>
              <w:t xml:space="preserve"> </w:t>
            </w:r>
            <w:r w:rsidR="0047711D">
              <w:t>услуги</w:t>
            </w:r>
            <w:r w:rsidR="0047711D">
              <w:rPr>
                <w:spacing w:val="31"/>
              </w:rPr>
              <w:t xml:space="preserve"> </w:t>
            </w:r>
            <w:r w:rsidR="0047711D">
              <w:t>по</w:t>
            </w:r>
            <w:r w:rsidR="0047711D">
              <w:rPr>
                <w:spacing w:val="31"/>
              </w:rPr>
              <w:t xml:space="preserve"> </w:t>
            </w:r>
            <w:r w:rsidR="0047711D">
              <w:t>поддержанию</w:t>
            </w:r>
            <w:r w:rsidR="0047711D">
              <w:rPr>
                <w:spacing w:val="32"/>
              </w:rPr>
              <w:t xml:space="preserve"> </w:t>
            </w:r>
            <w:r w:rsidR="0047711D">
              <w:t>резервной</w:t>
            </w:r>
            <w:r w:rsidR="0047711D">
              <w:rPr>
                <w:spacing w:val="30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мощности,</w:t>
            </w:r>
            <w:r w:rsidR="0047711D">
              <w:rPr>
                <w:spacing w:val="-3"/>
              </w:rPr>
              <w:t xml:space="preserve"> </w:t>
            </w:r>
            <w:r w:rsidR="0047711D">
              <w:t>в</w:t>
            </w:r>
            <w:r w:rsidR="0047711D">
              <w:rPr>
                <w:spacing w:val="-3"/>
              </w:rPr>
              <w:t xml:space="preserve"> </w:t>
            </w:r>
            <w:r w:rsidR="0047711D">
              <w:t>том</w:t>
            </w:r>
            <w:r w:rsidR="0047711D">
              <w:rPr>
                <w:spacing w:val="-2"/>
              </w:rPr>
              <w:t xml:space="preserve"> </w:t>
            </w:r>
            <w:r w:rsidR="0047711D">
              <w:t>числе</w:t>
            </w:r>
            <w:r w:rsidR="0047711D">
              <w:rPr>
                <w:spacing w:val="-3"/>
              </w:rPr>
              <w:t xml:space="preserve"> </w:t>
            </w:r>
            <w:r w:rsidR="0047711D">
              <w:t>для</w:t>
            </w:r>
            <w:r w:rsidR="0047711D">
              <w:rPr>
                <w:spacing w:val="-2"/>
              </w:rPr>
              <w:t xml:space="preserve"> </w:t>
            </w:r>
            <w:r w:rsidR="0047711D">
              <w:t>социально</w:t>
            </w:r>
            <w:r w:rsidR="0047711D">
              <w:rPr>
                <w:spacing w:val="-1"/>
              </w:rPr>
              <w:t xml:space="preserve"> </w:t>
            </w:r>
            <w:r w:rsidR="0047711D">
              <w:t>значимых</w:t>
            </w:r>
            <w:r w:rsidR="0047711D">
              <w:rPr>
                <w:spacing w:val="-1"/>
              </w:rPr>
              <w:t xml:space="preserve"> </w:t>
            </w:r>
            <w:r w:rsidR="0047711D">
              <w:t>категорий</w:t>
            </w:r>
            <w:r w:rsidR="0047711D">
              <w:rPr>
                <w:spacing w:val="-3"/>
              </w:rPr>
              <w:t xml:space="preserve"> </w:t>
            </w:r>
            <w:r w:rsidR="0047711D">
              <w:t>потребителей</w:t>
            </w:r>
            <w:r w:rsidR="0047711D">
              <w:tab/>
              <w:t>46</w:t>
            </w:r>
          </w:hyperlink>
        </w:p>
        <w:p w:rsidR="00DC3BE2" w:rsidRDefault="00491CE9">
          <w:pPr>
            <w:pStyle w:val="TOC2"/>
            <w:tabs>
              <w:tab w:val="left" w:leader="dot" w:pos="9606"/>
            </w:tabs>
            <w:spacing w:before="101" w:line="259" w:lineRule="auto"/>
            <w:jc w:val="left"/>
          </w:pPr>
          <w:hyperlink w:anchor="_TOC_250006" w:history="1">
            <w:r w:rsidR="0047711D">
              <w:t>Часть</w:t>
            </w:r>
            <w:r w:rsidR="0047711D">
              <w:rPr>
                <w:spacing w:val="-6"/>
              </w:rPr>
              <w:t xml:space="preserve"> </w:t>
            </w:r>
            <w:r w:rsidR="0047711D">
              <w:t>12</w:t>
            </w:r>
            <w:r w:rsidR="0047711D">
              <w:rPr>
                <w:spacing w:val="-2"/>
              </w:rPr>
              <w:t xml:space="preserve"> </w:t>
            </w:r>
            <w:r w:rsidR="0047711D">
              <w:t>Описание</w:t>
            </w:r>
            <w:r w:rsidR="0047711D">
              <w:rPr>
                <w:spacing w:val="-3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-4"/>
              </w:rPr>
              <w:t xml:space="preserve"> </w:t>
            </w:r>
            <w:r w:rsidR="0047711D">
              <w:t>технических</w:t>
            </w:r>
            <w:r w:rsidR="0047711D">
              <w:rPr>
                <w:spacing w:val="-4"/>
              </w:rPr>
              <w:t xml:space="preserve"> </w:t>
            </w:r>
            <w:r w:rsidR="0047711D">
              <w:t>и</w:t>
            </w:r>
            <w:r w:rsidR="0047711D">
              <w:rPr>
                <w:spacing w:val="-4"/>
              </w:rPr>
              <w:t xml:space="preserve"> </w:t>
            </w:r>
            <w:r w:rsidR="0047711D">
              <w:t>технологических</w:t>
            </w:r>
            <w:r w:rsidR="0047711D">
              <w:rPr>
                <w:spacing w:val="-2"/>
              </w:rPr>
              <w:t xml:space="preserve"> </w:t>
            </w:r>
            <w:r w:rsidR="0047711D">
              <w:t>проблем</w:t>
            </w:r>
            <w:r w:rsidR="0047711D">
              <w:rPr>
                <w:spacing w:val="-4"/>
              </w:rPr>
              <w:t xml:space="preserve"> </w:t>
            </w:r>
            <w:r w:rsidR="0047711D">
              <w:t>в</w:t>
            </w:r>
            <w:r w:rsidR="0047711D">
              <w:rPr>
                <w:spacing w:val="-67"/>
              </w:rPr>
              <w:t xml:space="preserve"> </w:t>
            </w:r>
            <w:r w:rsidR="0047711D">
              <w:t>системах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поселения</w:t>
            </w:r>
            <w:r w:rsidR="0047711D">
              <w:tab/>
              <w:t>46</w:t>
            </w:r>
          </w:hyperlink>
        </w:p>
        <w:p w:rsidR="00DC3BE2" w:rsidRDefault="00491CE9">
          <w:pPr>
            <w:pStyle w:val="TOC2"/>
            <w:numPr>
              <w:ilvl w:val="2"/>
              <w:numId w:val="40"/>
            </w:numPr>
            <w:tabs>
              <w:tab w:val="left" w:pos="1578"/>
              <w:tab w:val="left" w:pos="1579"/>
              <w:tab w:val="left" w:leader="dot" w:pos="9606"/>
            </w:tabs>
            <w:spacing w:before="98" w:line="259" w:lineRule="auto"/>
            <w:ind w:hanging="1"/>
          </w:pPr>
          <w:hyperlink w:anchor="_TOC_250005" w:history="1">
            <w:r w:rsidR="0047711D">
              <w:t>Описание</w:t>
            </w:r>
            <w:r w:rsidR="0047711D">
              <w:rPr>
                <w:spacing w:val="51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51"/>
              </w:rPr>
              <w:t xml:space="preserve"> </w:t>
            </w:r>
            <w:r w:rsidR="0047711D">
              <w:t>проблем</w:t>
            </w:r>
            <w:r w:rsidR="0047711D">
              <w:rPr>
                <w:spacing w:val="50"/>
              </w:rPr>
              <w:t xml:space="preserve"> </w:t>
            </w:r>
            <w:r w:rsidR="0047711D">
              <w:t>организации</w:t>
            </w:r>
            <w:r w:rsidR="0047711D">
              <w:rPr>
                <w:spacing w:val="50"/>
              </w:rPr>
              <w:t xml:space="preserve"> </w:t>
            </w:r>
            <w:r w:rsidR="0047711D">
              <w:t>качественного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46</w:t>
            </w:r>
          </w:hyperlink>
        </w:p>
        <w:p w:rsidR="00DC3BE2" w:rsidRDefault="00491CE9">
          <w:pPr>
            <w:pStyle w:val="TOC2"/>
            <w:numPr>
              <w:ilvl w:val="2"/>
              <w:numId w:val="40"/>
            </w:numPr>
            <w:tabs>
              <w:tab w:val="left" w:pos="1666"/>
              <w:tab w:val="left" w:pos="1668"/>
              <w:tab w:val="left" w:pos="3196"/>
              <w:tab w:val="left" w:leader="dot" w:pos="9606"/>
            </w:tabs>
            <w:spacing w:before="101" w:line="259" w:lineRule="auto"/>
            <w:ind w:right="267" w:hanging="1"/>
          </w:pPr>
          <w:hyperlink w:anchor="_TOC_250004" w:history="1">
            <w:r w:rsidR="0047711D">
              <w:t>Описание</w:t>
            </w:r>
            <w:r w:rsidR="0047711D">
              <w:tab/>
            </w:r>
            <w:r w:rsidR="0047711D">
              <w:rPr>
                <w:spacing w:val="-1"/>
              </w:rPr>
              <w:t>существующих</w:t>
            </w:r>
            <w:r w:rsidR="0047711D">
              <w:rPr>
                <w:spacing w:val="110"/>
              </w:rPr>
              <w:t xml:space="preserve">  </w:t>
            </w:r>
            <w:r w:rsidR="0047711D">
              <w:rPr>
                <w:w w:val="95"/>
              </w:rPr>
              <w:t>проблем</w:t>
            </w:r>
            <w:r w:rsidR="0047711D">
              <w:rPr>
                <w:spacing w:val="64"/>
              </w:rPr>
              <w:t xml:space="preserve">   </w:t>
            </w:r>
            <w:r w:rsidR="0047711D">
              <w:rPr>
                <w:w w:val="95"/>
              </w:rPr>
              <w:t>организации</w:t>
            </w:r>
            <w:r w:rsidR="0047711D">
              <w:rPr>
                <w:spacing w:val="72"/>
              </w:rPr>
              <w:t xml:space="preserve">  </w:t>
            </w:r>
            <w:r w:rsidR="0047711D">
              <w:rPr>
                <w:spacing w:val="73"/>
              </w:rPr>
              <w:t xml:space="preserve"> </w:t>
            </w:r>
            <w:r w:rsidR="0047711D">
              <w:t>надежного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поселения</w:t>
            </w:r>
            <w:r w:rsidR="0047711D">
              <w:tab/>
              <w:t>46</w:t>
            </w:r>
          </w:hyperlink>
        </w:p>
        <w:p w:rsidR="00DC3BE2" w:rsidRDefault="0047711D">
          <w:pPr>
            <w:pStyle w:val="TOC1"/>
            <w:numPr>
              <w:ilvl w:val="2"/>
              <w:numId w:val="40"/>
            </w:numPr>
            <w:tabs>
              <w:tab w:val="left" w:pos="1313"/>
            </w:tabs>
            <w:spacing w:before="99"/>
            <w:ind w:left="1312" w:hanging="772"/>
          </w:pPr>
          <w:r>
            <w:t>Описание</w:t>
          </w:r>
          <w:r>
            <w:rPr>
              <w:spacing w:val="-1"/>
            </w:rPr>
            <w:t xml:space="preserve"> </w:t>
          </w:r>
          <w:r>
            <w:t>существующих проблем</w:t>
          </w:r>
          <w:r>
            <w:rPr>
              <w:spacing w:val="-1"/>
            </w:rPr>
            <w:t xml:space="preserve"> </w:t>
          </w:r>
          <w:r>
            <w:t>развития</w:t>
          </w:r>
          <w:r>
            <w:rPr>
              <w:spacing w:val="-2"/>
            </w:rPr>
            <w:t xml:space="preserve"> </w:t>
          </w:r>
          <w:r>
            <w:t>систем</w:t>
          </w:r>
          <w:r>
            <w:rPr>
              <w:spacing w:val="-2"/>
            </w:rPr>
            <w:t xml:space="preserve"> </w:t>
          </w:r>
          <w:r>
            <w:t>теплоснабжения47</w:t>
          </w:r>
        </w:p>
        <w:p w:rsidR="00DC3BE2" w:rsidRDefault="00491CE9">
          <w:pPr>
            <w:pStyle w:val="TOC2"/>
            <w:numPr>
              <w:ilvl w:val="2"/>
              <w:numId w:val="40"/>
            </w:numPr>
            <w:tabs>
              <w:tab w:val="left" w:pos="1550"/>
              <w:tab w:val="left" w:pos="1551"/>
              <w:tab w:val="left" w:pos="2965"/>
              <w:tab w:val="left" w:pos="5041"/>
              <w:tab w:val="left" w:pos="6295"/>
              <w:tab w:val="left" w:leader="dot" w:pos="9608"/>
            </w:tabs>
            <w:spacing w:before="125" w:line="259" w:lineRule="auto"/>
            <w:ind w:hanging="1"/>
          </w:pPr>
          <w:hyperlink w:anchor="_TOC_250003" w:history="1">
            <w:r w:rsidR="0047711D">
              <w:t>Описание</w:t>
            </w:r>
            <w:r w:rsidR="0047711D">
              <w:tab/>
              <w:t>существующих</w:t>
            </w:r>
            <w:r w:rsidR="0047711D">
              <w:tab/>
              <w:t>проблем</w:t>
            </w:r>
            <w:r w:rsidR="0047711D">
              <w:tab/>
              <w:t>надежного</w:t>
            </w:r>
            <w:r w:rsidR="0047711D">
              <w:rPr>
                <w:spacing w:val="22"/>
              </w:rPr>
              <w:t xml:space="preserve"> </w:t>
            </w:r>
            <w:r w:rsidR="0047711D">
              <w:t>и</w:t>
            </w:r>
            <w:r w:rsidR="0047711D">
              <w:rPr>
                <w:spacing w:val="22"/>
              </w:rPr>
              <w:t xml:space="preserve"> </w:t>
            </w:r>
            <w:r w:rsidR="0047711D">
              <w:t>эффективного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снабжения</w:t>
            </w:r>
            <w:r w:rsidR="0047711D">
              <w:rPr>
                <w:spacing w:val="-4"/>
              </w:rPr>
              <w:t xml:space="preserve"> </w:t>
            </w:r>
            <w:r w:rsidR="0047711D">
              <w:t>топливом</w:t>
            </w:r>
            <w:r w:rsidR="0047711D">
              <w:rPr>
                <w:spacing w:val="-4"/>
              </w:rPr>
              <w:t xml:space="preserve"> </w:t>
            </w:r>
            <w:r w:rsidR="0047711D">
              <w:t>действующих</w:t>
            </w:r>
            <w:r w:rsidR="0047711D">
              <w:rPr>
                <w:spacing w:val="-3"/>
              </w:rPr>
              <w:t xml:space="preserve"> </w:t>
            </w:r>
            <w:r w:rsidR="0047711D">
              <w:t>систем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47</w:t>
            </w:r>
          </w:hyperlink>
        </w:p>
        <w:p w:rsidR="00DC3BE2" w:rsidRDefault="00491CE9">
          <w:pPr>
            <w:pStyle w:val="TOC2"/>
            <w:numPr>
              <w:ilvl w:val="2"/>
              <w:numId w:val="40"/>
            </w:numPr>
            <w:tabs>
              <w:tab w:val="left" w:pos="1435"/>
              <w:tab w:val="left" w:leader="dot" w:pos="9607"/>
            </w:tabs>
            <w:spacing w:line="259" w:lineRule="auto"/>
            <w:ind w:hanging="1"/>
          </w:pPr>
          <w:hyperlink w:anchor="_TOC_250002" w:history="1">
            <w:r w:rsidR="0047711D">
              <w:t>Анализ</w:t>
            </w:r>
            <w:r w:rsidR="0047711D">
              <w:rPr>
                <w:spacing w:val="49"/>
              </w:rPr>
              <w:t xml:space="preserve"> </w:t>
            </w:r>
            <w:r w:rsidR="0047711D">
              <w:t>предписаний</w:t>
            </w:r>
            <w:r w:rsidR="0047711D">
              <w:rPr>
                <w:spacing w:val="50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5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49"/>
              </w:rPr>
              <w:t xml:space="preserve"> </w:t>
            </w:r>
            <w:r w:rsidR="0047711D">
              <w:t>об</w:t>
            </w:r>
            <w:r w:rsidR="0047711D">
              <w:rPr>
                <w:spacing w:val="50"/>
              </w:rPr>
              <w:t xml:space="preserve"> </w:t>
            </w:r>
            <w:r w:rsidR="0047711D">
              <w:t>устранении</w:t>
            </w:r>
            <w:r w:rsidR="0047711D">
              <w:rPr>
                <w:spacing w:val="49"/>
              </w:rPr>
              <w:t xml:space="preserve"> </w:t>
            </w:r>
            <w:r w:rsidR="0047711D">
              <w:t>нарушений,</w:t>
            </w:r>
            <w:r w:rsidR="0047711D">
              <w:rPr>
                <w:spacing w:val="-67"/>
              </w:rPr>
              <w:t xml:space="preserve"> </w:t>
            </w:r>
            <w:r w:rsidR="0047711D">
              <w:t>влияющих</w:t>
            </w:r>
            <w:r w:rsidR="0047711D">
              <w:rPr>
                <w:spacing w:val="-1"/>
              </w:rPr>
              <w:t xml:space="preserve"> </w:t>
            </w:r>
            <w:r w:rsidR="0047711D">
              <w:t>на</w:t>
            </w:r>
            <w:r w:rsidR="0047711D">
              <w:rPr>
                <w:spacing w:val="-2"/>
              </w:rPr>
              <w:t xml:space="preserve"> </w:t>
            </w:r>
            <w:r w:rsidR="0047711D">
              <w:t>безопасность</w:t>
            </w:r>
            <w:r w:rsidR="0047711D">
              <w:rPr>
                <w:spacing w:val="-3"/>
              </w:rPr>
              <w:t xml:space="preserve"> </w:t>
            </w:r>
            <w:r w:rsidR="0047711D">
              <w:t>и надежность</w:t>
            </w:r>
            <w:r w:rsidR="0047711D">
              <w:rPr>
                <w:spacing w:val="-2"/>
              </w:rPr>
              <w:t xml:space="preserve"> </w:t>
            </w:r>
            <w:r w:rsidR="0047711D">
              <w:t>системы теплоснабжения</w:t>
            </w:r>
            <w:r w:rsidR="0047711D">
              <w:tab/>
              <w:t>47</w:t>
            </w:r>
          </w:hyperlink>
        </w:p>
        <w:p w:rsidR="00DC3BE2" w:rsidRDefault="00491CE9">
          <w:pPr>
            <w:pStyle w:val="TOC2"/>
            <w:tabs>
              <w:tab w:val="left" w:leader="dot" w:pos="9606"/>
            </w:tabs>
            <w:spacing w:before="100" w:line="259" w:lineRule="auto"/>
            <w:ind w:right="264"/>
            <w:jc w:val="left"/>
          </w:pPr>
          <w:hyperlink w:anchor="_TOC_250001" w:history="1">
            <w:r w:rsidR="0047711D">
              <w:t>Глава</w:t>
            </w:r>
            <w:r w:rsidR="0047711D">
              <w:rPr>
                <w:spacing w:val="41"/>
              </w:rPr>
              <w:t xml:space="preserve"> </w:t>
            </w:r>
            <w:r w:rsidR="0047711D">
              <w:t>2</w:t>
            </w:r>
            <w:r w:rsidR="0047711D">
              <w:rPr>
                <w:spacing w:val="45"/>
              </w:rPr>
              <w:t xml:space="preserve"> </w:t>
            </w:r>
            <w:r w:rsidR="0047711D">
              <w:t>Существующее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2"/>
              </w:rPr>
              <w:t xml:space="preserve"> </w:t>
            </w:r>
            <w:r w:rsidR="0047711D">
              <w:t>перспективное</w:t>
            </w:r>
            <w:r w:rsidR="0047711D">
              <w:rPr>
                <w:spacing w:val="42"/>
              </w:rPr>
              <w:t xml:space="preserve"> </w:t>
            </w:r>
            <w:r w:rsidR="0047711D">
              <w:t>потребление</w:t>
            </w:r>
            <w:r w:rsidR="0047711D">
              <w:rPr>
                <w:spacing w:val="44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4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42"/>
              </w:rPr>
              <w:t xml:space="preserve"> </w:t>
            </w:r>
            <w:r w:rsidR="0047711D">
              <w:t>на</w:t>
            </w:r>
            <w:r w:rsidR="0047711D">
              <w:rPr>
                <w:spacing w:val="-67"/>
              </w:rPr>
              <w:t xml:space="preserve"> </w:t>
            </w:r>
            <w:r w:rsidR="0047711D">
              <w:t>цели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48</w:t>
            </w:r>
          </w:hyperlink>
        </w:p>
        <w:p w:rsidR="00DC3BE2" w:rsidRDefault="00491CE9">
          <w:pPr>
            <w:pStyle w:val="TOC2"/>
            <w:tabs>
              <w:tab w:val="left" w:leader="dot" w:pos="9607"/>
            </w:tabs>
            <w:ind w:right="0"/>
            <w:jc w:val="left"/>
          </w:pPr>
          <w:hyperlink w:anchor="_TOC_250000" w:history="1">
            <w:r w:rsidR="0047711D">
              <w:t>2.1</w:t>
            </w:r>
            <w:r w:rsidR="0047711D">
              <w:rPr>
                <w:spacing w:val="-3"/>
              </w:rPr>
              <w:t xml:space="preserve"> </w:t>
            </w:r>
            <w:r w:rsidR="0047711D">
              <w:t>Данные</w:t>
            </w:r>
            <w:r w:rsidR="0047711D">
              <w:rPr>
                <w:spacing w:val="-2"/>
              </w:rPr>
              <w:t xml:space="preserve"> </w:t>
            </w:r>
            <w:r w:rsidR="0047711D">
              <w:t>базового</w:t>
            </w:r>
            <w:r w:rsidR="0047711D">
              <w:rPr>
                <w:spacing w:val="-3"/>
              </w:rPr>
              <w:t xml:space="preserve"> </w:t>
            </w:r>
            <w:r w:rsidR="0047711D">
              <w:t>уровня</w:t>
            </w:r>
            <w:r w:rsidR="0047711D">
              <w:rPr>
                <w:spacing w:val="-2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тепла</w:t>
            </w:r>
            <w:r w:rsidR="0047711D">
              <w:rPr>
                <w:spacing w:val="-1"/>
              </w:rPr>
              <w:t xml:space="preserve"> </w:t>
            </w:r>
            <w:r w:rsidR="0047711D">
              <w:t>на</w:t>
            </w:r>
            <w:r w:rsidR="0047711D">
              <w:rPr>
                <w:spacing w:val="-2"/>
              </w:rPr>
              <w:t xml:space="preserve"> </w:t>
            </w:r>
            <w:r w:rsidR="0047711D">
              <w:t>цели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48</w:t>
            </w:r>
          </w:hyperlink>
        </w:p>
      </w:sdtContent>
    </w:sdt>
    <w:p w:rsidR="00DC3BE2" w:rsidRDefault="00DC3BE2">
      <w:pPr>
        <w:sectPr w:rsidR="00DC3BE2">
          <w:type w:val="continuous"/>
          <w:pgSz w:w="11910" w:h="16840"/>
          <w:pgMar w:top="1149" w:right="580" w:bottom="1250" w:left="1160" w:header="720" w:footer="720" w:gutter="0"/>
          <w:cols w:space="720"/>
        </w:sectPr>
      </w:pPr>
    </w:p>
    <w:p w:rsidR="00DC3BE2" w:rsidRDefault="0047711D">
      <w:pPr>
        <w:pStyle w:val="a3"/>
        <w:spacing w:before="77" w:line="259" w:lineRule="auto"/>
        <w:ind w:left="541" w:right="264"/>
      </w:pPr>
      <w:r>
        <w:lastRenderedPageBreak/>
        <w:t>2.2.</w:t>
      </w:r>
      <w:r>
        <w:rPr>
          <w:spacing w:val="-14"/>
        </w:rPr>
        <w:t xml:space="preserve"> </w:t>
      </w:r>
      <w:r>
        <w:t>Прогнозы</w:t>
      </w:r>
      <w:r>
        <w:rPr>
          <w:spacing w:val="-12"/>
        </w:rPr>
        <w:t xml:space="preserve"> </w:t>
      </w:r>
      <w:r>
        <w:t>приростов</w:t>
      </w:r>
      <w:r>
        <w:rPr>
          <w:spacing w:val="-13"/>
        </w:rPr>
        <w:t xml:space="preserve"> </w:t>
      </w:r>
      <w:r>
        <w:t>площади</w:t>
      </w:r>
      <w:r>
        <w:rPr>
          <w:spacing w:val="-13"/>
        </w:rPr>
        <w:t xml:space="preserve"> </w:t>
      </w:r>
      <w:r>
        <w:t>строительных</w:t>
      </w:r>
      <w:r>
        <w:rPr>
          <w:spacing w:val="-12"/>
        </w:rPr>
        <w:t xml:space="preserve"> </w:t>
      </w:r>
      <w:r>
        <w:t>фондов,</w:t>
      </w:r>
      <w:r>
        <w:rPr>
          <w:spacing w:val="-14"/>
        </w:rPr>
        <w:t xml:space="preserve"> </w:t>
      </w:r>
      <w:r>
        <w:t>сгруппированные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расчетным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многоквартирные дома, индивидуальные жилые дома, общественные здания,</w:t>
      </w:r>
      <w:r>
        <w:rPr>
          <w:spacing w:val="1"/>
        </w:rPr>
        <w:t xml:space="preserve"> </w:t>
      </w:r>
      <w:r>
        <w:rPr>
          <w:w w:val="95"/>
        </w:rPr>
        <w:t>производственные</w:t>
      </w:r>
      <w:r>
        <w:rPr>
          <w:spacing w:val="70"/>
        </w:rPr>
        <w:t xml:space="preserve"> </w:t>
      </w:r>
      <w:r>
        <w:rPr>
          <w:w w:val="95"/>
        </w:rPr>
        <w:t>здания</w:t>
      </w:r>
      <w:r>
        <w:rPr>
          <w:spacing w:val="64"/>
        </w:rPr>
        <w:t xml:space="preserve"> </w:t>
      </w:r>
      <w:r>
        <w:rPr>
          <w:w w:val="95"/>
        </w:rPr>
        <w:t>промышленных</w:t>
      </w:r>
      <w:r>
        <w:rPr>
          <w:spacing w:val="66"/>
        </w:rPr>
        <w:t xml:space="preserve"> </w:t>
      </w:r>
      <w:r>
        <w:rPr>
          <w:w w:val="95"/>
        </w:rPr>
        <w:t>предприятий,</w:t>
      </w:r>
      <w:r>
        <w:rPr>
          <w:spacing w:val="64"/>
        </w:rPr>
        <w:t xml:space="preserve"> </w:t>
      </w:r>
      <w:r>
        <w:rPr>
          <w:w w:val="95"/>
        </w:rPr>
        <w:t>на</w:t>
      </w:r>
      <w:r>
        <w:rPr>
          <w:spacing w:val="64"/>
        </w:rPr>
        <w:t xml:space="preserve"> </w:t>
      </w:r>
      <w:r>
        <w:rPr>
          <w:w w:val="95"/>
        </w:rPr>
        <w:t>каждом  этапе...</w:t>
      </w:r>
      <w:r>
        <w:rPr>
          <w:spacing w:val="28"/>
          <w:w w:val="95"/>
        </w:rPr>
        <w:t xml:space="preserve"> </w:t>
      </w:r>
      <w:r>
        <w:rPr>
          <w:w w:val="95"/>
        </w:rPr>
        <w:t>48</w:t>
      </w:r>
    </w:p>
    <w:p w:rsidR="00DC3BE2" w:rsidRDefault="0047711D">
      <w:pPr>
        <w:pStyle w:val="a3"/>
        <w:spacing w:before="99" w:line="259" w:lineRule="auto"/>
        <w:ind w:left="541" w:right="266"/>
      </w:pPr>
      <w:r>
        <w:t>2.3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удельных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вентиляцию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3"/>
        </w:rPr>
        <w:t xml:space="preserve"> </w:t>
      </w:r>
      <w:r>
        <w:t>эффективности</w:t>
      </w:r>
      <w:r>
        <w:rPr>
          <w:spacing w:val="42"/>
        </w:rPr>
        <w:t xml:space="preserve"> </w:t>
      </w:r>
      <w:r>
        <w:t>объектов</w:t>
      </w:r>
      <w:r>
        <w:rPr>
          <w:spacing w:val="42"/>
        </w:rPr>
        <w:t xml:space="preserve"> </w:t>
      </w:r>
      <w:r>
        <w:t>теплопотребления</w:t>
      </w:r>
    </w:p>
    <w:p w:rsidR="00DC3BE2" w:rsidRDefault="0047711D">
      <w:pPr>
        <w:pStyle w:val="a3"/>
        <w:spacing w:line="320" w:lineRule="exact"/>
        <w:ind w:left="579"/>
      </w:pPr>
      <w:r>
        <w:rPr>
          <w:w w:val="95"/>
        </w:rPr>
        <w:t>.................................................................................................................................</w:t>
      </w:r>
      <w:r>
        <w:rPr>
          <w:spacing w:val="69"/>
        </w:rPr>
        <w:t xml:space="preserve">  </w:t>
      </w:r>
      <w:r>
        <w:rPr>
          <w:w w:val="95"/>
        </w:rPr>
        <w:t>48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  <w:tab w:val="left" w:leader="dot" w:pos="9606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Прогнозы приростов объемов потребления тепловой энергии (мощности)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расчетном элементе территориального деления и в зоне действия каждого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или предлагаемых для строительства источников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z w:val="28"/>
        </w:rPr>
        <w:tab/>
        <w:t>48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  <w:tab w:val="left" w:leader="dot" w:pos="9606"/>
        </w:tabs>
        <w:spacing w:before="98" w:line="259" w:lineRule="auto"/>
        <w:rPr>
          <w:sz w:val="28"/>
        </w:rPr>
      </w:pPr>
      <w:r>
        <w:rPr>
          <w:sz w:val="28"/>
        </w:rPr>
        <w:t>Прогнозы приростов объемов потребления тепловой энергии (мощности)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 территориального деления и в зонах действия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z w:val="28"/>
        </w:rPr>
        <w:tab/>
        <w:t>50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</w:tabs>
        <w:spacing w:before="100"/>
        <w:ind w:left="1039" w:right="0" w:hanging="499"/>
        <w:rPr>
          <w:sz w:val="28"/>
        </w:rPr>
      </w:pPr>
      <w:r>
        <w:rPr>
          <w:sz w:val="28"/>
        </w:rPr>
        <w:t>Прогнозы</w:t>
      </w:r>
      <w:r>
        <w:rPr>
          <w:spacing w:val="7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6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5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5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7"/>
          <w:sz w:val="28"/>
        </w:rPr>
        <w:t xml:space="preserve"> </w:t>
      </w:r>
      <w:r>
        <w:rPr>
          <w:sz w:val="28"/>
        </w:rPr>
        <w:t>(мощности)</w:t>
      </w:r>
    </w:p>
    <w:p w:rsidR="00DC3BE2" w:rsidRDefault="0047711D">
      <w:pPr>
        <w:pStyle w:val="a3"/>
        <w:tabs>
          <w:tab w:val="left" w:leader="dot" w:pos="9607"/>
        </w:tabs>
        <w:spacing w:before="24"/>
        <w:ind w:left="541"/>
        <w:jc w:val="left"/>
      </w:pPr>
      <w:r>
        <w:t>и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расположенными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зонах</w:t>
      </w:r>
      <w:r>
        <w:tab/>
        <w:t>50</w:t>
      </w:r>
    </w:p>
    <w:p w:rsidR="00DC3BE2" w:rsidRDefault="0047711D">
      <w:pPr>
        <w:pStyle w:val="a3"/>
        <w:tabs>
          <w:tab w:val="left" w:leader="dot" w:pos="9607"/>
        </w:tabs>
        <w:spacing w:before="126"/>
        <w:ind w:left="541"/>
        <w:jc w:val="left"/>
      </w:pPr>
      <w:r>
        <w:t>Глава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50</w:t>
      </w:r>
    </w:p>
    <w:p w:rsidR="00DC3BE2" w:rsidRDefault="0047711D">
      <w:pPr>
        <w:pStyle w:val="a3"/>
        <w:tabs>
          <w:tab w:val="left" w:leader="dot" w:pos="9607"/>
        </w:tabs>
        <w:spacing w:before="126" w:line="259" w:lineRule="auto"/>
        <w:ind w:left="541" w:right="266" w:hanging="1"/>
        <w:jc w:val="left"/>
      </w:pPr>
      <w:r>
        <w:t>Глава</w:t>
      </w:r>
      <w:r>
        <w:rPr>
          <w:spacing w:val="54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Существующие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перспективные</w:t>
      </w:r>
      <w:r>
        <w:rPr>
          <w:spacing w:val="54"/>
        </w:rPr>
        <w:t xml:space="preserve"> </w:t>
      </w:r>
      <w:r>
        <w:t>балансы</w:t>
      </w:r>
      <w:r>
        <w:rPr>
          <w:spacing w:val="54"/>
        </w:rPr>
        <w:t xml:space="preserve"> </w:t>
      </w:r>
      <w:r>
        <w:t>тепловой</w:t>
      </w:r>
      <w:r>
        <w:rPr>
          <w:spacing w:val="55"/>
        </w:rPr>
        <w:t xml:space="preserve"> </w:t>
      </w:r>
      <w:r>
        <w:t>мощности</w:t>
      </w:r>
      <w:r>
        <w:rPr>
          <w:spacing w:val="-67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потребителей</w:t>
      </w:r>
      <w: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144"/>
          <w:tab w:val="left" w:leader="dot" w:pos="9607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Балансы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(актуализации схемы теплоснабжения) тепловой мощности и перспективной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нагрузки в каждой из зон действия источников тепловой энергии 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 резервов (дефицитов) существующей располагаемой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032"/>
          <w:tab w:val="left" w:leader="dot" w:pos="9608"/>
        </w:tabs>
        <w:spacing w:before="97"/>
        <w:ind w:left="1031" w:right="0" w:hanging="491"/>
        <w:rPr>
          <w:sz w:val="28"/>
        </w:rPr>
      </w:pPr>
      <w:r>
        <w:rPr>
          <w:sz w:val="28"/>
        </w:rPr>
        <w:t>Гидравлический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z w:val="28"/>
        </w:rP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035"/>
          <w:tab w:val="left" w:leader="dot" w:pos="9607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Выводы о резервах (дефицитах) существующей системы 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51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Мастер-план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51</w:t>
      </w:r>
    </w:p>
    <w:p w:rsidR="00DC3BE2" w:rsidRDefault="0047711D">
      <w:pPr>
        <w:pStyle w:val="a4"/>
        <w:numPr>
          <w:ilvl w:val="1"/>
          <w:numId w:val="37"/>
        </w:numPr>
        <w:tabs>
          <w:tab w:val="left" w:pos="1093"/>
          <w:tab w:val="left" w:leader="dot" w:pos="9606"/>
        </w:tabs>
        <w:spacing w:before="125" w:line="259" w:lineRule="auto"/>
        <w:ind w:right="266"/>
        <w:rPr>
          <w:sz w:val="28"/>
        </w:rPr>
      </w:pPr>
      <w:r>
        <w:rPr>
          <w:sz w:val="28"/>
        </w:rPr>
        <w:t>Описание вариантов (не менее двух) перспективного развития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52</w:t>
      </w:r>
    </w:p>
    <w:p w:rsidR="00DC3BE2" w:rsidRDefault="0047711D">
      <w:pPr>
        <w:pStyle w:val="a4"/>
        <w:numPr>
          <w:ilvl w:val="1"/>
          <w:numId w:val="37"/>
        </w:numPr>
        <w:tabs>
          <w:tab w:val="left" w:pos="1089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Технико-экономическое сравнение вариантов перспективного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52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7"/>
        </w:numPr>
        <w:tabs>
          <w:tab w:val="left" w:pos="1075"/>
          <w:tab w:val="left" w:leader="dot" w:pos="9606"/>
        </w:tabs>
        <w:spacing w:before="77" w:line="259" w:lineRule="auto"/>
        <w:ind w:right="264"/>
        <w:rPr>
          <w:sz w:val="28"/>
        </w:rPr>
      </w:pPr>
      <w:r>
        <w:rPr>
          <w:sz w:val="28"/>
        </w:rPr>
        <w:lastRenderedPageBreak/>
        <w:t>Обоснование выбора приоритетного варианта перспективного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теплоснабжения поселения на основе анализа ценовых 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52</w:t>
      </w:r>
    </w:p>
    <w:p w:rsidR="00DC3BE2" w:rsidRDefault="0047711D">
      <w:pPr>
        <w:pStyle w:val="a3"/>
        <w:tabs>
          <w:tab w:val="left" w:leader="dot" w:pos="9606"/>
        </w:tabs>
        <w:spacing w:before="100" w:line="259" w:lineRule="auto"/>
        <w:ind w:left="541" w:right="265" w:hanging="1"/>
      </w:pPr>
      <w:r>
        <w:t>Глава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 установками потребителей, в том числе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режимах</w:t>
      </w:r>
      <w:r>
        <w:tab/>
        <w:t>52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31"/>
          <w:tab w:val="left" w:leader="dot" w:pos="9607"/>
        </w:tabs>
        <w:spacing w:before="98" w:line="259" w:lineRule="auto"/>
        <w:ind w:right="264"/>
        <w:rPr>
          <w:sz w:val="28"/>
        </w:rPr>
      </w:pPr>
      <w:r>
        <w:rPr>
          <w:sz w:val="28"/>
        </w:rPr>
        <w:t>Расчетная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сетях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зонах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52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76"/>
          <w:tab w:val="left" w:leader="dot" w:pos="9607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Максимальный и среднечасовой расход теплоносителя (расход 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воды) на горячее водоснабжение потребителей с использованием 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потребителей, подключенных к открытой системе теплоснабжения (горячего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закрытую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32"/>
          <w:tab w:val="left" w:leader="dot" w:pos="9607"/>
        </w:tabs>
        <w:spacing w:before="98"/>
        <w:ind w:left="1031" w:right="0" w:hanging="49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баков-аккумуляторов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138"/>
          <w:tab w:val="left" w:leader="dot" w:pos="9606"/>
        </w:tabs>
        <w:spacing w:before="125" w:line="259" w:lineRule="auto"/>
        <w:ind w:right="264"/>
        <w:rPr>
          <w:sz w:val="28"/>
        </w:rPr>
      </w:pP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режимов)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316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Существующий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водоподготовительных установок и потерь теплоносителя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53</w:t>
      </w:r>
    </w:p>
    <w:p w:rsidR="00DC3BE2" w:rsidRDefault="0047711D">
      <w:pPr>
        <w:pStyle w:val="a3"/>
        <w:tabs>
          <w:tab w:val="left" w:leader="dot" w:pos="9607"/>
        </w:tabs>
        <w:spacing w:before="99" w:line="259" w:lineRule="auto"/>
        <w:ind w:left="541" w:right="268"/>
      </w:pPr>
      <w:r>
        <w:t>Глава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tab/>
        <w:t>54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95"/>
          <w:tab w:val="left" w:leader="dot" w:pos="9606"/>
        </w:tabs>
        <w:spacing w:line="259" w:lineRule="auto"/>
        <w:ind w:right="264" w:hanging="1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поквартирного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нецелесообразности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подключения</w:t>
      </w:r>
      <w:r>
        <w:rPr>
          <w:sz w:val="28"/>
        </w:rPr>
        <w:tab/>
        <w:t>54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55"/>
          <w:tab w:val="left" w:leader="dot" w:pos="9606"/>
        </w:tabs>
        <w:spacing w:line="259" w:lineRule="auto"/>
        <w:ind w:right="264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электроэнергетике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об отнесении генерирующих объектов к генерирующим объектам, 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вынужденном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надежного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20"/>
          <w:tab w:val="left" w:leader="dot" w:pos="9608"/>
        </w:tabs>
        <w:spacing w:line="259" w:lineRule="auto"/>
        <w:rPr>
          <w:sz w:val="28"/>
        </w:rPr>
      </w:pPr>
      <w:r>
        <w:rPr>
          <w:sz w:val="28"/>
        </w:rPr>
        <w:t>Анализ надежности и качества теплоснабжения для случаев 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генерирующего объекта к объектам, вывод которых из эксплуатации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83"/>
        </w:tabs>
        <w:spacing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энергии,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функционирующих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режиме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комбинированной   </w:t>
      </w:r>
      <w:r>
        <w:rPr>
          <w:spacing w:val="17"/>
          <w:sz w:val="28"/>
        </w:rPr>
        <w:t xml:space="preserve"> </w:t>
      </w:r>
      <w:r>
        <w:rPr>
          <w:sz w:val="28"/>
        </w:rPr>
        <w:t>выработки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tabs>
          <w:tab w:val="left" w:leader="dot" w:pos="9606"/>
        </w:tabs>
        <w:spacing w:before="77" w:line="259" w:lineRule="auto"/>
        <w:ind w:left="541" w:right="265" w:hanging="1"/>
      </w:pPr>
      <w:r>
        <w:lastRenderedPageBreak/>
        <w:t>электрической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нагрузок</w:t>
      </w:r>
      <w: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3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Обоснование предлагаемых для реконструкции действующих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нагрузок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5"/>
          <w:tab w:val="left" w:leader="dot" w:pos="9606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Обоснование предложений по переоборудованию котельных в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энергии, функционирующие в режиме комбинированной выработки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нужды теплоснабжающей организации в отношении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нагрузок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5"/>
          <w:tab w:val="left" w:leader="dot" w:pos="9606"/>
        </w:tabs>
        <w:spacing w:before="97" w:line="259" w:lineRule="auto"/>
        <w:ind w:right="266"/>
        <w:rPr>
          <w:sz w:val="28"/>
        </w:rPr>
      </w:pPr>
      <w:r>
        <w:rPr>
          <w:sz w:val="28"/>
        </w:rPr>
        <w:t>Обоснование предлагаемых для реконструкции котельных с увеличением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70"/>
          <w:tab w:val="left" w:leader="dot" w:pos="9606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 в режиме комбинированной выработки электрической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17"/>
          <w:tab w:val="left" w:leader="dot" w:pos="9607"/>
        </w:tabs>
        <w:spacing w:line="259" w:lineRule="auto"/>
        <w:rPr>
          <w:sz w:val="28"/>
        </w:rPr>
      </w:pPr>
      <w:r>
        <w:rPr>
          <w:sz w:val="28"/>
        </w:rPr>
        <w:t>Обоснование предложений по расширению зон действия 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85"/>
          <w:tab w:val="left" w:leader="dot" w:pos="9606"/>
        </w:tabs>
        <w:spacing w:line="259" w:lineRule="auto"/>
        <w:ind w:right="263" w:hanging="1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88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 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218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23"/>
          <w:tab w:val="left" w:leader="dot" w:pos="9607"/>
        </w:tabs>
        <w:spacing w:line="259" w:lineRule="auto"/>
        <w:ind w:hanging="1"/>
        <w:rPr>
          <w:sz w:val="28"/>
        </w:rPr>
      </w:pPr>
      <w:r>
        <w:rPr>
          <w:sz w:val="28"/>
        </w:rPr>
        <w:t>Анализ целесообразности ввода новых и реконструкции 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тепловой энергии с использованием возобновляемых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06"/>
          <w:tab w:val="left" w:leader="dot" w:pos="9606"/>
        </w:tabs>
        <w:spacing w:line="259" w:lineRule="auto"/>
        <w:ind w:right="266" w:hanging="1"/>
        <w:rPr>
          <w:sz w:val="28"/>
        </w:rPr>
      </w:pPr>
      <w:r>
        <w:rPr>
          <w:sz w:val="28"/>
        </w:rPr>
        <w:t>Обоснование организации теплоснабжения в производственных зонах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02"/>
          <w:tab w:val="left" w:leader="dot" w:pos="9607"/>
        </w:tabs>
        <w:ind w:left="1101" w:right="0" w:hanging="561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радиуса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61</w:t>
      </w:r>
    </w:p>
    <w:p w:rsidR="00DC3BE2" w:rsidRDefault="0047711D">
      <w:pPr>
        <w:pStyle w:val="a3"/>
        <w:spacing w:before="126"/>
        <w:ind w:left="541"/>
      </w:pPr>
      <w:r>
        <w:t>Глава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строительству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 xml:space="preserve">сетей   </w:t>
      </w:r>
      <w:r>
        <w:rPr>
          <w:spacing w:val="29"/>
        </w:rPr>
        <w:t xml:space="preserve"> </w:t>
      </w:r>
      <w:r>
        <w:t>61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4"/>
        </w:numPr>
        <w:tabs>
          <w:tab w:val="left" w:pos="1176"/>
          <w:tab w:val="left" w:leader="dot" w:pos="9607"/>
        </w:tabs>
        <w:spacing w:before="77" w:line="259" w:lineRule="auto"/>
        <w:ind w:right="264"/>
        <w:rPr>
          <w:sz w:val="28"/>
        </w:rPr>
      </w:pPr>
      <w:r>
        <w:rPr>
          <w:sz w:val="28"/>
        </w:rPr>
        <w:lastRenderedPageBreak/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 перераспределение тепловой нагрузки из зон с дефицитом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с избытком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</w:t>
      </w:r>
      <w:r>
        <w:rPr>
          <w:sz w:val="28"/>
        </w:rPr>
        <w:tab/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1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 приростов тепловой нагрузки под жилищную, комплексную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36"/>
          <w:sz w:val="28"/>
        </w:rPr>
        <w:t xml:space="preserve"> </w:t>
      </w:r>
      <w:r>
        <w:rPr>
          <w:sz w:val="28"/>
        </w:rPr>
        <w:t>застройку</w:t>
      </w:r>
      <w:r>
        <w:rPr>
          <w:spacing w:val="37"/>
          <w:sz w:val="28"/>
        </w:rPr>
        <w:t xml:space="preserve"> </w:t>
      </w:r>
      <w:r>
        <w:rPr>
          <w:sz w:val="28"/>
        </w:rPr>
        <w:t>во</w:t>
      </w:r>
      <w:r>
        <w:rPr>
          <w:spacing w:val="36"/>
          <w:sz w:val="28"/>
        </w:rPr>
        <w:t xml:space="preserve"> </w:t>
      </w:r>
      <w:r>
        <w:rPr>
          <w:sz w:val="28"/>
        </w:rPr>
        <w:t>вновь</w:t>
      </w:r>
      <w:r>
        <w:rPr>
          <w:spacing w:val="35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36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37"/>
          <w:sz w:val="28"/>
        </w:rPr>
        <w:t xml:space="preserve"> </w:t>
      </w:r>
      <w:r>
        <w:rPr>
          <w:sz w:val="28"/>
        </w:rPr>
        <w:t>поселения</w:t>
      </w:r>
    </w:p>
    <w:p w:rsidR="00DC3BE2" w:rsidRDefault="0047711D">
      <w:pPr>
        <w:pStyle w:val="a3"/>
        <w:spacing w:line="320" w:lineRule="exact"/>
        <w:ind w:left="579"/>
      </w:pPr>
      <w:r>
        <w:rPr>
          <w:w w:val="95"/>
        </w:rPr>
        <w:t>.................................................................................................................................</w:t>
      </w:r>
      <w:r>
        <w:rPr>
          <w:spacing w:val="69"/>
        </w:rPr>
        <w:t xml:space="preserve">  </w:t>
      </w:r>
      <w:r>
        <w:rPr>
          <w:w w:val="95"/>
        </w:rPr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2"/>
          <w:tab w:val="left" w:leader="dot" w:pos="9606"/>
        </w:tabs>
        <w:spacing w:before="125" w:line="259" w:lineRule="auto"/>
        <w:ind w:right="263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 при наличии которых существует возможность поставок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70"/>
          <w:tab w:val="left" w:leader="dot" w:pos="9606"/>
        </w:tabs>
        <w:spacing w:before="100" w:line="259" w:lineRule="auto"/>
        <w:ind w:right="266"/>
        <w:rPr>
          <w:sz w:val="28"/>
        </w:rPr>
      </w:pPr>
      <w:r>
        <w:rPr>
          <w:sz w:val="28"/>
        </w:rPr>
        <w:t>Предложения по строительству или реконструкции тепловых сетей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 функционирования системы теплоснабжения,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котельных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1"/>
          <w:tab w:val="left" w:leader="dot" w:pos="9607"/>
        </w:tabs>
        <w:spacing w:before="98" w:line="259" w:lineRule="auto"/>
        <w:ind w:hanging="1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42"/>
          <w:tab w:val="left" w:leader="dot" w:pos="9606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Предложения по реконструкции тепловых сетей с увеличением диаметра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7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74"/>
          <w:tab w:val="left" w:leader="dot" w:pos="9607"/>
        </w:tabs>
        <w:spacing w:line="259" w:lineRule="auto"/>
        <w:ind w:right="266"/>
        <w:rPr>
          <w:sz w:val="28"/>
        </w:rPr>
      </w:pPr>
      <w:r>
        <w:rPr>
          <w:sz w:val="28"/>
        </w:rPr>
        <w:t>Предложения по реконструкции тепловых сетей, подлежащих замене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исчерпанием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32"/>
        </w:tabs>
        <w:ind w:left="1031" w:right="0" w:hanging="491"/>
        <w:rPr>
          <w:sz w:val="28"/>
        </w:rPr>
      </w:pP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станций    </w:t>
      </w:r>
      <w:r>
        <w:rPr>
          <w:spacing w:val="32"/>
          <w:sz w:val="28"/>
        </w:rPr>
        <w:t xml:space="preserve"> </w:t>
      </w:r>
      <w:r>
        <w:rPr>
          <w:sz w:val="28"/>
        </w:rPr>
        <w:t>62</w:t>
      </w:r>
    </w:p>
    <w:p w:rsidR="00DC3BE2" w:rsidRDefault="0047711D">
      <w:pPr>
        <w:pStyle w:val="a3"/>
        <w:tabs>
          <w:tab w:val="left" w:pos="1443"/>
          <w:tab w:val="left" w:pos="1806"/>
          <w:tab w:val="left" w:pos="3662"/>
          <w:tab w:val="left" w:pos="4173"/>
          <w:tab w:val="left" w:pos="5489"/>
          <w:tab w:val="left" w:pos="6888"/>
          <w:tab w:val="left" w:pos="7931"/>
        </w:tabs>
        <w:spacing w:before="126"/>
        <w:ind w:left="541"/>
        <w:jc w:val="left"/>
      </w:pPr>
      <w:r>
        <w:t>Глава</w:t>
      </w:r>
      <w:r>
        <w:tab/>
        <w:t>9</w:t>
      </w:r>
      <w:r>
        <w:tab/>
        <w:t>Предложения</w:t>
      </w:r>
      <w:r>
        <w:tab/>
        <w:t>по</w:t>
      </w:r>
      <w:r>
        <w:tab/>
        <w:t>переводу</w:t>
      </w:r>
      <w:r>
        <w:tab/>
        <w:t>открытых</w:t>
      </w:r>
      <w:r>
        <w:tab/>
        <w:t>систем</w:t>
      </w:r>
      <w:r>
        <w:tab/>
        <w:t>теплоснабжения</w:t>
      </w:r>
    </w:p>
    <w:p w:rsidR="00DC3BE2" w:rsidRDefault="0047711D">
      <w:pPr>
        <w:pStyle w:val="a3"/>
        <w:tabs>
          <w:tab w:val="left" w:leader="dot" w:pos="9607"/>
        </w:tabs>
        <w:spacing w:before="25"/>
        <w:ind w:left="541"/>
        <w:jc w:val="left"/>
      </w:pPr>
      <w:r>
        <w:t>(горячего</w:t>
      </w:r>
      <w:r>
        <w:rPr>
          <w:spacing w:val="-2"/>
        </w:rPr>
        <w:t xml:space="preserve"> </w:t>
      </w:r>
      <w:r>
        <w:t>водоснабжения)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закрытые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</w:t>
      </w:r>
      <w:r>
        <w:tab/>
        <w:t>63</w:t>
      </w:r>
    </w:p>
    <w:p w:rsidR="00DC3BE2" w:rsidRDefault="0047711D">
      <w:pPr>
        <w:pStyle w:val="a3"/>
        <w:tabs>
          <w:tab w:val="left" w:leader="dot" w:pos="9607"/>
        </w:tabs>
        <w:spacing w:before="125"/>
        <w:ind w:left="541"/>
        <w:jc w:val="left"/>
      </w:pPr>
      <w:r>
        <w:t>Глава</w:t>
      </w:r>
      <w:r>
        <w:rPr>
          <w:spacing w:val="-3"/>
        </w:rPr>
        <w:t xml:space="preserve"> </w:t>
      </w:r>
      <w:r>
        <w:t>10 Перспективные</w:t>
      </w:r>
      <w:r>
        <w:rPr>
          <w:spacing w:val="-2"/>
        </w:rPr>
        <w:t xml:space="preserve"> </w:t>
      </w:r>
      <w:r>
        <w:t>топливные</w:t>
      </w:r>
      <w:r>
        <w:rPr>
          <w:spacing w:val="-2"/>
        </w:rPr>
        <w:t xml:space="preserve"> </w:t>
      </w:r>
      <w:r>
        <w:t>балансы</w:t>
      </w:r>
      <w:r>
        <w:tab/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293"/>
        </w:tabs>
        <w:spacing w:before="126" w:line="259" w:lineRule="auto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зимнего и летнего периодов, необходимого для обеспечения нормативного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функционирования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источников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тепловой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энергии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территории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поселения</w:t>
      </w:r>
      <w:r>
        <w:rPr>
          <w:spacing w:val="-27"/>
          <w:w w:val="95"/>
          <w:sz w:val="28"/>
        </w:rPr>
        <w:t xml:space="preserve"> </w:t>
      </w:r>
      <w:r>
        <w:rPr>
          <w:w w:val="95"/>
          <w:sz w:val="28"/>
        </w:rPr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352"/>
          <w:tab w:val="left" w:leader="dot" w:pos="9606"/>
        </w:tabs>
        <w:spacing w:before="100" w:line="259" w:lineRule="auto"/>
        <w:ind w:right="267" w:hanging="1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166"/>
          <w:tab w:val="left" w:leader="dot" w:pos="9606"/>
        </w:tabs>
        <w:spacing w:before="98" w:line="259" w:lineRule="auto"/>
        <w:ind w:hanging="1"/>
        <w:rPr>
          <w:sz w:val="28"/>
        </w:rPr>
      </w:pP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потребляемый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63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11 Оценка</w:t>
      </w:r>
      <w:r>
        <w:rPr>
          <w:spacing w:val="-3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теплоснабжения</w:t>
      </w:r>
      <w:r>
        <w:tab/>
        <w:t>63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2"/>
        </w:numPr>
        <w:tabs>
          <w:tab w:val="left" w:pos="1189"/>
          <w:tab w:val="left" w:leader="dot" w:pos="9607"/>
        </w:tabs>
        <w:spacing w:before="77" w:line="259" w:lineRule="auto"/>
        <w:ind w:right="266"/>
        <w:rPr>
          <w:sz w:val="28"/>
        </w:rPr>
      </w:pPr>
      <w:r>
        <w:rPr>
          <w:sz w:val="28"/>
        </w:rPr>
        <w:lastRenderedPageBreak/>
        <w:t>Методы и результаты обработки данных по отказам участков 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 (аварийным ситуациям), средней частоты отказов участков 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4"/>
          <w:sz w:val="28"/>
        </w:rPr>
        <w:t xml:space="preserve"> </w:t>
      </w:r>
      <w:r>
        <w:rPr>
          <w:sz w:val="28"/>
        </w:rPr>
        <w:t>(аварийных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63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160"/>
          <w:tab w:val="left" w:leader="dot" w:pos="9607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Методы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восстановлениям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отказавших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участков тепловых сетей (участков тепловых сетей, на которых произошли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ситуации),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отказавших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338"/>
          <w:tab w:val="left" w:leader="dot" w:pos="9606"/>
        </w:tabs>
        <w:spacing w:before="98" w:line="259" w:lineRule="auto"/>
        <w:ind w:right="264" w:hanging="1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(аварийной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безотказной</w:t>
      </w:r>
      <w:r>
        <w:rPr>
          <w:spacing w:val="-14"/>
          <w:sz w:val="28"/>
        </w:rPr>
        <w:t xml:space="preserve"> </w:t>
      </w:r>
      <w:r>
        <w:rPr>
          <w:sz w:val="28"/>
        </w:rPr>
        <w:t>(безаварийной)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теплопроводам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161"/>
          <w:tab w:val="left" w:leader="dot" w:pos="9606"/>
        </w:tabs>
        <w:spacing w:line="259" w:lineRule="auto"/>
        <w:ind w:right="268"/>
        <w:rPr>
          <w:sz w:val="28"/>
        </w:rPr>
      </w:pP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несению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208"/>
          <w:tab w:val="left" w:leader="dot" w:pos="9606"/>
        </w:tabs>
        <w:spacing w:line="259" w:lineRule="auto"/>
        <w:ind w:right="266"/>
        <w:rPr>
          <w:sz w:val="28"/>
        </w:rPr>
      </w:pPr>
      <w:r>
        <w:rPr>
          <w:sz w:val="28"/>
        </w:rPr>
        <w:t>Результаты оценки недоотпуска тепловой энергии по причине отказов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66</w:t>
      </w:r>
    </w:p>
    <w:p w:rsidR="00DC3BE2" w:rsidRDefault="0047711D">
      <w:pPr>
        <w:pStyle w:val="a3"/>
        <w:tabs>
          <w:tab w:val="left" w:leader="dot" w:pos="9606"/>
        </w:tabs>
        <w:spacing w:before="100" w:line="259" w:lineRule="auto"/>
        <w:ind w:left="541" w:right="265" w:hanging="1"/>
      </w:pPr>
      <w:r>
        <w:t>Глава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перевооружение</w:t>
      </w:r>
      <w: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237"/>
          <w:tab w:val="left" w:leader="dot" w:pos="9606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Оценка финансовых потребностей для осуществления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556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172"/>
          <w:tab w:val="left" w:leader="dot" w:pos="9608"/>
        </w:tabs>
        <w:spacing w:before="98"/>
        <w:ind w:left="1171" w:right="0" w:hanging="631"/>
        <w:rPr>
          <w:sz w:val="28"/>
        </w:rPr>
      </w:pPr>
      <w:r>
        <w:rPr>
          <w:sz w:val="28"/>
        </w:rPr>
        <w:t>Расчеты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306"/>
          <w:tab w:val="left" w:leader="dot" w:pos="9607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ценовых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67</w:t>
      </w:r>
    </w:p>
    <w:p w:rsidR="00DC3BE2" w:rsidRDefault="0047711D">
      <w:pPr>
        <w:pStyle w:val="a3"/>
        <w:tabs>
          <w:tab w:val="left" w:leader="dot" w:pos="9607"/>
        </w:tabs>
        <w:spacing w:before="99"/>
        <w:ind w:left="541"/>
      </w:pPr>
      <w:r>
        <w:t>Глава</w:t>
      </w:r>
      <w:r>
        <w:rPr>
          <w:spacing w:val="-3"/>
        </w:rPr>
        <w:t xml:space="preserve"> </w:t>
      </w:r>
      <w:r>
        <w:t>13 Индикаторы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69</w:t>
      </w:r>
    </w:p>
    <w:p w:rsidR="00DC3BE2" w:rsidRDefault="0047711D">
      <w:pPr>
        <w:pStyle w:val="a3"/>
        <w:tabs>
          <w:tab w:val="left" w:leader="dot" w:pos="9607"/>
        </w:tabs>
        <w:spacing w:before="126"/>
        <w:ind w:left="541"/>
      </w:pPr>
      <w:r>
        <w:t>Глава</w:t>
      </w:r>
      <w:r>
        <w:rPr>
          <w:spacing w:val="-3"/>
        </w:rPr>
        <w:t xml:space="preserve"> </w:t>
      </w:r>
      <w:r>
        <w:t>14 Ценовые</w:t>
      </w:r>
      <w:r>
        <w:rPr>
          <w:spacing w:val="-2"/>
        </w:rPr>
        <w:t xml:space="preserve"> </w:t>
      </w:r>
      <w:r>
        <w:t>(тарифные)</w:t>
      </w:r>
      <w:r>
        <w:rPr>
          <w:spacing w:val="-1"/>
        </w:rPr>
        <w:t xml:space="preserve"> </w:t>
      </w:r>
      <w:r>
        <w:t>последствия</w:t>
      </w:r>
      <w:r>
        <w:tab/>
        <w:t>70</w:t>
      </w:r>
    </w:p>
    <w:p w:rsidR="00DC3BE2" w:rsidRDefault="0047711D">
      <w:pPr>
        <w:pStyle w:val="a4"/>
        <w:numPr>
          <w:ilvl w:val="1"/>
          <w:numId w:val="30"/>
        </w:numPr>
        <w:tabs>
          <w:tab w:val="left" w:pos="1213"/>
          <w:tab w:val="left" w:leader="dot" w:pos="9606"/>
        </w:tabs>
        <w:spacing w:before="125" w:line="259" w:lineRule="auto"/>
        <w:ind w:right="267"/>
        <w:rPr>
          <w:sz w:val="28"/>
        </w:rPr>
      </w:pPr>
      <w:r>
        <w:rPr>
          <w:sz w:val="28"/>
        </w:rPr>
        <w:t>Тарифно-балансовые расчетные модели теплоснабжения 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30"/>
        </w:numPr>
        <w:tabs>
          <w:tab w:val="left" w:pos="1213"/>
          <w:tab w:val="left" w:leader="dot" w:pos="9607"/>
        </w:tabs>
        <w:spacing w:line="259" w:lineRule="auto"/>
        <w:ind w:right="267"/>
        <w:rPr>
          <w:sz w:val="28"/>
        </w:rPr>
      </w:pPr>
      <w:r>
        <w:rPr>
          <w:sz w:val="28"/>
        </w:rPr>
        <w:t>Тарифно-балансовые расчетные модели теплоснабжения 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72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0"/>
        </w:numPr>
        <w:tabs>
          <w:tab w:val="left" w:pos="1322"/>
          <w:tab w:val="left" w:leader="dot" w:pos="9606"/>
        </w:tabs>
        <w:spacing w:before="77" w:line="259" w:lineRule="auto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ценовых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тарифно-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z w:val="28"/>
        </w:rPr>
        <w:tab/>
        <w:t>72</w:t>
      </w:r>
    </w:p>
    <w:p w:rsidR="00DC3BE2" w:rsidRDefault="0047711D">
      <w:pPr>
        <w:pStyle w:val="a3"/>
        <w:tabs>
          <w:tab w:val="left" w:leader="dot" w:pos="9608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теплоснабжающих</w:t>
      </w:r>
      <w:r>
        <w:rPr>
          <w:spacing w:val="-2"/>
        </w:rPr>
        <w:t xml:space="preserve"> </w:t>
      </w:r>
      <w:r>
        <w:t>организаций</w:t>
      </w:r>
      <w: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615"/>
          <w:tab w:val="left" w:leader="dot" w:pos="9608"/>
        </w:tabs>
        <w:spacing w:before="124" w:line="259" w:lineRule="auto"/>
        <w:ind w:right="266"/>
        <w:rPr>
          <w:sz w:val="28"/>
        </w:rPr>
      </w:pP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219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Реестр единых теплоснабжающих организаций, содержащий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320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201"/>
          <w:tab w:val="left" w:leader="dot" w:pos="9606"/>
        </w:tabs>
        <w:spacing w:line="259" w:lineRule="auto"/>
        <w:ind w:right="266"/>
        <w:rPr>
          <w:sz w:val="28"/>
        </w:rPr>
      </w:pPr>
      <w:r>
        <w:rPr>
          <w:sz w:val="28"/>
        </w:rPr>
        <w:t>Заявки теплоснабжающих организаций, поданные в рамках 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387"/>
          <w:tab w:val="left" w:leader="dot" w:pos="9608"/>
        </w:tabs>
        <w:spacing w:line="259" w:lineRule="auto"/>
        <w:ind w:hanging="1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(организаций)</w:t>
      </w:r>
      <w:r>
        <w:rPr>
          <w:sz w:val="28"/>
        </w:rPr>
        <w:tab/>
        <w:t>73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теплоснабжения</w:t>
      </w:r>
      <w: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399"/>
          <w:tab w:val="left" w:leader="dot" w:pos="9608"/>
        </w:tabs>
        <w:spacing w:before="126" w:line="259" w:lineRule="auto"/>
        <w:ind w:right="267" w:hanging="1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159"/>
          <w:tab w:val="left" w:leader="dot" w:pos="9608"/>
        </w:tabs>
        <w:spacing w:line="259" w:lineRule="auto"/>
        <w:ind w:right="267"/>
        <w:rPr>
          <w:sz w:val="28"/>
        </w:rPr>
      </w:pPr>
      <w:r>
        <w:rPr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-17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сооружений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207"/>
          <w:tab w:val="left" w:leader="dot" w:pos="9606"/>
        </w:tabs>
        <w:spacing w:before="100" w:line="259" w:lineRule="auto"/>
        <w:ind w:right="266"/>
        <w:rPr>
          <w:sz w:val="28"/>
        </w:rPr>
      </w:pPr>
      <w:r>
        <w:rPr>
          <w:sz w:val="28"/>
        </w:rPr>
        <w:t>Перечень мероприятий, обеспечивающих переход от открытых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z w:val="28"/>
        </w:rPr>
        <w:tab/>
        <w:t>74</w:t>
      </w:r>
    </w:p>
    <w:p w:rsidR="00DC3BE2" w:rsidRDefault="0047711D">
      <w:pPr>
        <w:pStyle w:val="a3"/>
        <w:spacing w:before="99"/>
        <w:ind w:left="541"/>
      </w:pPr>
      <w:r>
        <w:t>Глава</w:t>
      </w:r>
      <w:r>
        <w:rPr>
          <w:spacing w:val="-2"/>
        </w:rPr>
        <w:t xml:space="preserve"> </w:t>
      </w:r>
      <w:r>
        <w:t>17 Замечания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к проекту</w:t>
      </w:r>
      <w:r>
        <w:rPr>
          <w:spacing w:val="-1"/>
        </w:rPr>
        <w:t xml:space="preserve"> </w:t>
      </w:r>
      <w:r>
        <w:t xml:space="preserve">схемы теплоснабжения         </w:t>
      </w:r>
      <w:r>
        <w:rPr>
          <w:spacing w:val="37"/>
        </w:rPr>
        <w:t xml:space="preserve"> </w:t>
      </w:r>
      <w:r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182"/>
          <w:tab w:val="left" w:leader="dot" w:pos="9608"/>
        </w:tabs>
        <w:spacing w:before="124" w:line="259" w:lineRule="auto"/>
        <w:ind w:right="266" w:hanging="1"/>
        <w:rPr>
          <w:sz w:val="28"/>
        </w:rPr>
      </w:pPr>
      <w:r>
        <w:rPr>
          <w:sz w:val="28"/>
        </w:rPr>
        <w:t>Перечень всех замечаний и предложений, поступивших при 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208"/>
          <w:tab w:val="left" w:leader="dot" w:pos="9606"/>
        </w:tabs>
        <w:spacing w:before="101" w:line="259" w:lineRule="auto"/>
        <w:ind w:right="264"/>
        <w:rPr>
          <w:sz w:val="28"/>
        </w:rPr>
      </w:pPr>
      <w:r>
        <w:rPr>
          <w:sz w:val="28"/>
        </w:rPr>
        <w:t>Ответы разработчиков проекта схемы теплоснабжения на замечания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z w:val="28"/>
        </w:rPr>
        <w:tab/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155"/>
          <w:tab w:val="left" w:leader="dot" w:pos="9606"/>
        </w:tabs>
        <w:spacing w:before="98" w:line="259" w:lineRule="auto"/>
        <w:ind w:right="266"/>
        <w:rPr>
          <w:sz w:val="28"/>
        </w:rPr>
      </w:pPr>
      <w:r>
        <w:rPr>
          <w:w w:val="95"/>
          <w:sz w:val="28"/>
        </w:rPr>
        <w:t>Перечень учтенных замечаний и предложений, а также реестр изменений,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74</w:t>
      </w:r>
    </w:p>
    <w:p w:rsidR="00DC3BE2" w:rsidRDefault="0047711D">
      <w:pPr>
        <w:pStyle w:val="a3"/>
        <w:spacing w:before="100"/>
        <w:ind w:left="541"/>
      </w:pPr>
      <w:r>
        <w:t>Глава</w:t>
      </w:r>
      <w:r>
        <w:rPr>
          <w:spacing w:val="69"/>
        </w:rPr>
        <w:t xml:space="preserve"> </w:t>
      </w:r>
      <w:r>
        <w:t>18</w:t>
      </w:r>
      <w:r>
        <w:rPr>
          <w:spacing w:val="71"/>
        </w:rPr>
        <w:t xml:space="preserve"> </w:t>
      </w:r>
      <w:r>
        <w:t>Сводный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изменений,</w:t>
      </w:r>
      <w:r>
        <w:rPr>
          <w:spacing w:val="71"/>
        </w:rPr>
        <w:t xml:space="preserve"> </w:t>
      </w:r>
      <w:r>
        <w:t>выполненных</w:t>
      </w:r>
      <w:r>
        <w:rPr>
          <w:spacing w:val="70"/>
        </w:rPr>
        <w:t xml:space="preserve"> </w:t>
      </w:r>
      <w:r>
        <w:t>в  доработанной</w:t>
      </w:r>
      <w:r>
        <w:rPr>
          <w:spacing w:val="69"/>
        </w:rPr>
        <w:t xml:space="preserve"> </w:t>
      </w:r>
      <w:r>
        <w:t>и  (или)</w:t>
      </w:r>
    </w:p>
    <w:p w:rsidR="00DC3BE2" w:rsidRDefault="0047711D">
      <w:pPr>
        <w:pStyle w:val="a3"/>
        <w:tabs>
          <w:tab w:val="left" w:leader="dot" w:pos="9607"/>
        </w:tabs>
        <w:spacing w:before="26"/>
        <w:ind w:left="541"/>
      </w:pPr>
      <w:r>
        <w:t>актуализированной</w:t>
      </w:r>
      <w:r>
        <w:rPr>
          <w:spacing w:val="-3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теплоснабжения</w:t>
      </w:r>
      <w:r>
        <w:tab/>
        <w:t>74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left="541" w:right="267"/>
      </w:pPr>
      <w:bookmarkStart w:id="0" w:name="_TOC_250074"/>
      <w:r>
        <w:lastRenderedPageBreak/>
        <w:t>Глава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Существующее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потребления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bookmarkEnd w:id="0"/>
      <w:r>
        <w:t>теплоснабжения</w:t>
      </w:r>
    </w:p>
    <w:p w:rsidR="00DC3BE2" w:rsidRDefault="0047711D">
      <w:pPr>
        <w:pStyle w:val="Heading1"/>
        <w:spacing w:before="159"/>
        <w:ind w:left="541" w:right="0"/>
      </w:pPr>
      <w:bookmarkStart w:id="1" w:name="_TOC_250073"/>
      <w:r>
        <w:t>Часть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Функциональная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bookmarkEnd w:id="1"/>
      <w:r>
        <w:t>теплоснабжения</w:t>
      </w:r>
    </w:p>
    <w:p w:rsidR="00DC3BE2" w:rsidRDefault="0047711D">
      <w:pPr>
        <w:pStyle w:val="a3"/>
        <w:spacing w:before="182" w:line="312" w:lineRule="auto"/>
        <w:ind w:left="541" w:right="26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энергоисточников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энергоисточников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-67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after="4" w:line="312" w:lineRule="auto"/>
        <w:ind w:left="541" w:right="263" w:firstLine="709"/>
      </w:pPr>
      <w:r>
        <w:t>Таблица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арендаторов</w:t>
      </w:r>
      <w:r>
        <w:rPr>
          <w:spacing w:val="-67"/>
        </w:rPr>
        <w:t xml:space="preserve"> </w:t>
      </w:r>
      <w:r>
        <w:t>энергоисточников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3908"/>
        <w:gridCol w:w="3118"/>
      </w:tblGrid>
      <w:tr w:rsidR="00DC3BE2">
        <w:trPr>
          <w:trHeight w:val="827"/>
        </w:trPr>
        <w:tc>
          <w:tcPr>
            <w:tcW w:w="2263" w:type="dxa"/>
          </w:tcPr>
          <w:p w:rsidR="00DC3BE2" w:rsidRDefault="0047711D">
            <w:pPr>
              <w:pStyle w:val="TableParagraph"/>
              <w:spacing w:before="134"/>
              <w:ind w:left="290" w:right="260" w:firstLine="603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before="134"/>
              <w:ind w:left="1545" w:right="925" w:hanging="593"/>
              <w:rPr>
                <w:sz w:val="24"/>
              </w:rPr>
            </w:pPr>
            <w:r>
              <w:rPr>
                <w:sz w:val="24"/>
              </w:rPr>
              <w:t>Источник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DC3BE2" w:rsidRDefault="0047711D">
            <w:pPr>
              <w:pStyle w:val="TableParagraph"/>
              <w:spacing w:line="259" w:lineRule="exact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</w:tr>
      <w:tr w:rsidR="00DC3BE2">
        <w:trPr>
          <w:trHeight w:val="552"/>
        </w:trPr>
        <w:tc>
          <w:tcPr>
            <w:tcW w:w="2263" w:type="dxa"/>
            <w:vMerge w:val="restart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с.Чернавка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ул.Пролетарская,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«ВоронежТехноГазСервис»</w:t>
            </w:r>
          </w:p>
        </w:tc>
      </w:tr>
      <w:tr w:rsidR="00DC3BE2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с.Чернавка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ул.Пролетарская,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«Газпром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теплоэнерго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Воронеж»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9"/>
        <w:ind w:left="0"/>
        <w:jc w:val="left"/>
        <w:rPr>
          <w:sz w:val="23"/>
        </w:rPr>
      </w:pPr>
    </w:p>
    <w:p w:rsidR="00DC3BE2" w:rsidRDefault="0047711D">
      <w:pPr>
        <w:pStyle w:val="Heading1"/>
        <w:numPr>
          <w:ilvl w:val="2"/>
          <w:numId w:val="26"/>
        </w:numPr>
        <w:tabs>
          <w:tab w:val="left" w:pos="1262"/>
        </w:tabs>
        <w:spacing w:before="1"/>
        <w:ind w:right="0" w:hanging="721"/>
      </w:pPr>
      <w:bookmarkStart w:id="2" w:name="_TOC_250072"/>
      <w:r>
        <w:t>Зоны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bookmarkEnd w:id="2"/>
      <w:r>
        <w:t>котельных</w:t>
      </w:r>
    </w:p>
    <w:p w:rsidR="00DC3BE2" w:rsidRDefault="0047711D">
      <w:pPr>
        <w:pStyle w:val="a3"/>
        <w:spacing w:before="180" w:line="312" w:lineRule="auto"/>
        <w:ind w:left="541" w:right="264" w:firstLine="709"/>
      </w:pPr>
      <w:r>
        <w:t>На</w:t>
      </w:r>
      <w:r>
        <w:rPr>
          <w:spacing w:val="66"/>
        </w:rPr>
        <w:t xml:space="preserve"> </w:t>
      </w:r>
      <w:r>
        <w:t>момент</w:t>
      </w:r>
      <w:r>
        <w:rPr>
          <w:spacing w:val="66"/>
        </w:rPr>
        <w:t xml:space="preserve"> </w:t>
      </w:r>
      <w:r>
        <w:t>разработки</w:t>
      </w:r>
      <w:r>
        <w:rPr>
          <w:spacing w:val="67"/>
        </w:rPr>
        <w:t xml:space="preserve"> </w:t>
      </w:r>
      <w:r>
        <w:t>Схемы</w:t>
      </w:r>
      <w:r>
        <w:rPr>
          <w:spacing w:val="66"/>
        </w:rPr>
        <w:t xml:space="preserve"> </w:t>
      </w:r>
      <w:r>
        <w:t>теплоснабжения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теплоснабжающие</w:t>
      </w:r>
      <w:r>
        <w:rPr>
          <w:spacing w:val="33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ООО</w:t>
      </w:r>
      <w:r>
        <w:rPr>
          <w:spacing w:val="32"/>
        </w:rPr>
        <w:t xml:space="preserve"> </w:t>
      </w:r>
      <w:r>
        <w:t>«ВоронежТехноГазСервис»,</w:t>
      </w:r>
      <w:r>
        <w:rPr>
          <w:spacing w:val="18"/>
        </w:rPr>
        <w:t xml:space="preserve"> </w:t>
      </w:r>
      <w:r>
        <w:t>ООО</w:t>
      </w:r>
    </w:p>
    <w:p w:rsidR="00DC3BE2" w:rsidRDefault="0047711D">
      <w:pPr>
        <w:pStyle w:val="a3"/>
        <w:spacing w:before="1" w:line="312" w:lineRule="auto"/>
        <w:ind w:left="541" w:right="266"/>
      </w:pPr>
      <w:r>
        <w:t>«Газпром</w:t>
      </w:r>
      <w:r>
        <w:rPr>
          <w:spacing w:val="-6"/>
        </w:rPr>
        <w:t xml:space="preserve"> </w:t>
      </w:r>
      <w:r>
        <w:t>теплоэнерго</w:t>
      </w:r>
      <w:r>
        <w:rPr>
          <w:spacing w:val="-5"/>
        </w:rPr>
        <w:t xml:space="preserve"> </w:t>
      </w:r>
      <w:r>
        <w:t>Воронеж».</w:t>
      </w:r>
      <w:r>
        <w:rPr>
          <w:spacing w:val="-5"/>
        </w:rPr>
        <w:t xml:space="preserve"> </w:t>
      </w:r>
      <w:r>
        <w:t>Централизованная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с.Чернавка.</w:t>
      </w:r>
    </w:p>
    <w:p w:rsidR="00DC3BE2" w:rsidRDefault="0047711D">
      <w:pPr>
        <w:pStyle w:val="Heading1"/>
        <w:numPr>
          <w:ilvl w:val="2"/>
          <w:numId w:val="26"/>
        </w:numPr>
        <w:tabs>
          <w:tab w:val="left" w:pos="1262"/>
        </w:tabs>
        <w:ind w:right="0" w:hanging="721"/>
      </w:pPr>
      <w:bookmarkStart w:id="3" w:name="_TOC_250071"/>
      <w:r>
        <w:t>Зоны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bookmarkEnd w:id="3"/>
      <w:r>
        <w:t>теплоснабжения</w:t>
      </w:r>
    </w:p>
    <w:p w:rsidR="00DC3BE2" w:rsidRDefault="0047711D">
      <w:pPr>
        <w:pStyle w:val="a3"/>
        <w:spacing w:before="183" w:line="312" w:lineRule="auto"/>
        <w:ind w:left="541" w:right="264" w:firstLine="709"/>
      </w:pPr>
      <w:r>
        <w:t>Зоны действия индивидуального теплоснабжения расположены во всех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одноэтажная застройка. В качестве источников тепловой энергии в основном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газовые</w:t>
      </w:r>
      <w:r>
        <w:rPr>
          <w:spacing w:val="-10"/>
        </w:rPr>
        <w:t xml:space="preserve"> </w:t>
      </w:r>
      <w:r>
        <w:t>котлы,</w:t>
      </w:r>
      <w:r>
        <w:rPr>
          <w:spacing w:val="-9"/>
        </w:rPr>
        <w:t xml:space="preserve"> </w:t>
      </w:r>
      <w:r>
        <w:t>отопительные</w:t>
      </w:r>
      <w:r>
        <w:rPr>
          <w:spacing w:val="-10"/>
        </w:rPr>
        <w:t xml:space="preserve"> </w:t>
      </w:r>
      <w:r>
        <w:t>печи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твёрдом</w:t>
      </w:r>
      <w:r>
        <w:rPr>
          <w:spacing w:val="-68"/>
        </w:rPr>
        <w:t xml:space="preserve"> </w:t>
      </w:r>
      <w:r>
        <w:t>топливе.</w:t>
      </w:r>
    </w:p>
    <w:p w:rsidR="00DC3BE2" w:rsidRDefault="0047711D">
      <w:pPr>
        <w:pStyle w:val="Heading1"/>
        <w:spacing w:before="204"/>
        <w:ind w:left="541" w:right="0"/>
      </w:pPr>
      <w:bookmarkStart w:id="4" w:name="_TOC_250070"/>
      <w:r>
        <w:t>Часть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bookmarkEnd w:id="4"/>
      <w:r>
        <w:t>энергии</w:t>
      </w:r>
    </w:p>
    <w:p w:rsidR="00DC3BE2" w:rsidRDefault="0047711D">
      <w:pPr>
        <w:pStyle w:val="a4"/>
        <w:numPr>
          <w:ilvl w:val="2"/>
          <w:numId w:val="25"/>
        </w:numPr>
        <w:tabs>
          <w:tab w:val="left" w:pos="1242"/>
        </w:tabs>
        <w:spacing w:before="7" w:line="500" w:lineRule="atLeast"/>
        <w:ind w:right="352" w:hanging="710"/>
        <w:rPr>
          <w:b/>
          <w:sz w:val="28"/>
        </w:rPr>
      </w:pPr>
      <w:r>
        <w:rPr>
          <w:b/>
          <w:sz w:val="28"/>
        </w:rPr>
        <w:t>Структура и технические характеристики основного оборудования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Котельная,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с.Чернавка ул.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Пролетарская,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3а</w:t>
      </w:r>
    </w:p>
    <w:p w:rsidR="00DC3BE2" w:rsidRDefault="0047711D">
      <w:pPr>
        <w:pStyle w:val="a3"/>
        <w:spacing w:before="100" w:line="312" w:lineRule="auto"/>
        <w:ind w:left="541" w:right="266" w:firstLine="709"/>
      </w:pPr>
      <w:r>
        <w:t>Здание</w:t>
      </w:r>
      <w:r>
        <w:rPr>
          <w:spacing w:val="1"/>
        </w:rPr>
        <w:t xml:space="preserve"> </w:t>
      </w:r>
      <w:r>
        <w:t>котельной,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нежилое,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этажный.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Ф 5.1.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2013.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6" w:firstLine="709"/>
      </w:pPr>
      <w:r>
        <w:lastRenderedPageBreak/>
        <w:t>На котельной установлены 2 газовых водогрейных котла Хопер -50А,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МВт.</w:t>
      </w:r>
      <w:r>
        <w:rPr>
          <w:spacing w:val="1"/>
        </w:rPr>
        <w:t xml:space="preserve"> </w:t>
      </w:r>
      <w:r>
        <w:t>Котлы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природном газе с теплотой сгорания 8000 ккал/нкуб.м. Теплоноситель – вода.</w:t>
      </w:r>
      <w:r>
        <w:rPr>
          <w:spacing w:val="-67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о</w:t>
      </w:r>
      <w:r>
        <w:t>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1.2.1.1.</w:t>
      </w:r>
    </w:p>
    <w:p w:rsidR="00DC3BE2" w:rsidRDefault="0047711D">
      <w:pPr>
        <w:pStyle w:val="a3"/>
        <w:ind w:left="1250"/>
      </w:pPr>
      <w:r>
        <w:t>Таблица</w:t>
      </w:r>
      <w:r>
        <w:rPr>
          <w:spacing w:val="-4"/>
        </w:rPr>
        <w:t xml:space="preserve"> </w:t>
      </w:r>
      <w:r>
        <w:t>1.2.1.1.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котлов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9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9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DC3BE2">
        <w:trPr>
          <w:trHeight w:val="276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5542-87</w:t>
            </w:r>
          </w:p>
        </w:tc>
      </w:tr>
      <w:tr w:rsidR="00DC3BE2">
        <w:trPr>
          <w:trHeight w:val="275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1000 (102) ... 1800 (183)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2500 ... 3528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КПД,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(кг/см2)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</w:tbl>
    <w:p w:rsidR="00DC3BE2" w:rsidRDefault="00DC3BE2">
      <w:pPr>
        <w:pStyle w:val="a3"/>
        <w:spacing w:before="5"/>
        <w:ind w:left="0"/>
        <w:jc w:val="left"/>
        <w:rPr>
          <w:sz w:val="36"/>
        </w:rPr>
      </w:pPr>
    </w:p>
    <w:p w:rsidR="00DC3BE2" w:rsidRDefault="0047711D">
      <w:pPr>
        <w:pStyle w:val="Heading1"/>
        <w:spacing w:before="0"/>
        <w:ind w:left="1250" w:right="0"/>
      </w:pPr>
      <w:r>
        <w:t>Котельная,</w:t>
      </w:r>
      <w:r>
        <w:rPr>
          <w:spacing w:val="-4"/>
        </w:rPr>
        <w:t xml:space="preserve"> </w:t>
      </w:r>
      <w:r>
        <w:t>с.Чернавка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Октябрьская,</w:t>
      </w:r>
      <w:r>
        <w:rPr>
          <w:spacing w:val="-2"/>
        </w:rPr>
        <w:t xml:space="preserve"> </w:t>
      </w:r>
      <w:r>
        <w:t>15а</w:t>
      </w:r>
    </w:p>
    <w:p w:rsidR="00DC3BE2" w:rsidRDefault="0047711D">
      <w:pPr>
        <w:pStyle w:val="a3"/>
        <w:spacing w:before="94" w:line="312" w:lineRule="auto"/>
        <w:ind w:left="541" w:right="266" w:firstLine="709"/>
      </w:pPr>
      <w:r>
        <w:t>Здание</w:t>
      </w:r>
      <w:r>
        <w:rPr>
          <w:spacing w:val="1"/>
        </w:rPr>
        <w:t xml:space="preserve"> </w:t>
      </w:r>
      <w:r>
        <w:t>котельной,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нежилое,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этажный.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Ф 5.1.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– 2013.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На котельной установлены 3 газовых водогрейных котла Хопер -100А,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МВт.</w:t>
      </w:r>
      <w:r>
        <w:rPr>
          <w:spacing w:val="1"/>
        </w:rPr>
        <w:t xml:space="preserve"> </w:t>
      </w:r>
      <w:r>
        <w:t>Котлы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природном газе с теплотой сгорания 8000 ккал/нкуб.м. Теплоноситель – вода.</w:t>
      </w:r>
      <w:r>
        <w:rPr>
          <w:spacing w:val="-67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о</w:t>
      </w:r>
      <w:r>
        <w:t>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1.2.1.2.</w:t>
      </w:r>
    </w:p>
    <w:p w:rsidR="00DC3BE2" w:rsidRDefault="0047711D">
      <w:pPr>
        <w:pStyle w:val="a3"/>
        <w:ind w:left="1250"/>
      </w:pPr>
      <w:r>
        <w:t>Таблица</w:t>
      </w:r>
      <w:r>
        <w:rPr>
          <w:spacing w:val="-4"/>
        </w:rPr>
        <w:t xml:space="preserve"> </w:t>
      </w:r>
      <w:r>
        <w:t>1.2.1.2.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котлов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8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8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94,7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DC3BE2">
        <w:trPr>
          <w:trHeight w:val="275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5542-87</w:t>
            </w:r>
          </w:p>
        </w:tc>
      </w:tr>
      <w:tr w:rsidR="00DC3BE2">
        <w:trPr>
          <w:trHeight w:val="276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1000 (102) ... 1800 (183)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2500 ... 3528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КПД,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</w:tr>
    </w:tbl>
    <w:p w:rsidR="00DC3BE2" w:rsidRDefault="00DC3BE2">
      <w:pPr>
        <w:spacing w:line="260" w:lineRule="exact"/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8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8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(кг/см2)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</w:tbl>
    <w:p w:rsidR="00DC3BE2" w:rsidRDefault="0047711D">
      <w:pPr>
        <w:pStyle w:val="Heading1"/>
        <w:numPr>
          <w:ilvl w:val="2"/>
          <w:numId w:val="25"/>
        </w:numPr>
        <w:tabs>
          <w:tab w:val="left" w:pos="1232"/>
        </w:tabs>
        <w:spacing w:before="1" w:line="259" w:lineRule="auto"/>
        <w:ind w:left="541"/>
      </w:pPr>
      <w:bookmarkStart w:id="5" w:name="_TOC_250069"/>
      <w:r>
        <w:t>Параметры</w:t>
      </w:r>
      <w:r>
        <w:rPr>
          <w:spacing w:val="-14"/>
        </w:rPr>
        <w:t xml:space="preserve"> </w:t>
      </w:r>
      <w:r>
        <w:t>установленной</w:t>
      </w:r>
      <w:r>
        <w:rPr>
          <w:spacing w:val="-11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мощности</w:t>
      </w:r>
      <w:r>
        <w:rPr>
          <w:spacing w:val="-13"/>
        </w:rPr>
        <w:t xml:space="preserve"> </w:t>
      </w:r>
      <w:r>
        <w:t>источника</w:t>
      </w:r>
      <w:r>
        <w:rPr>
          <w:spacing w:val="-12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теплофикационного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теплофикационной</w:t>
      </w:r>
      <w:r>
        <w:rPr>
          <w:spacing w:val="-1"/>
        </w:rPr>
        <w:t xml:space="preserve"> </w:t>
      </w:r>
      <w:bookmarkEnd w:id="5"/>
      <w:r>
        <w:t>установки</w:t>
      </w:r>
    </w:p>
    <w:p w:rsidR="00DC3BE2" w:rsidRDefault="0047711D">
      <w:pPr>
        <w:pStyle w:val="a3"/>
        <w:spacing w:before="155" w:line="312" w:lineRule="auto"/>
        <w:ind w:left="541" w:right="265" w:firstLine="709"/>
      </w:pPr>
      <w:r>
        <w:t>В таблице 1.2.2 представлена информация о установленной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a3"/>
        <w:spacing w:before="1" w:after="3" w:line="312" w:lineRule="auto"/>
        <w:ind w:left="541" w:right="265" w:firstLine="709"/>
      </w:pPr>
      <w:r>
        <w:t>Таблица</w:t>
      </w:r>
      <w:r>
        <w:rPr>
          <w:spacing w:val="1"/>
        </w:rPr>
        <w:t xml:space="preserve"> </w:t>
      </w:r>
      <w:r>
        <w:t>1.2.2.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2835"/>
        <w:gridCol w:w="2836"/>
      </w:tblGrid>
      <w:tr w:rsidR="00DC3BE2">
        <w:trPr>
          <w:trHeight w:val="552"/>
        </w:trPr>
        <w:tc>
          <w:tcPr>
            <w:tcW w:w="3682" w:type="dxa"/>
          </w:tcPr>
          <w:p w:rsidR="00DC3BE2" w:rsidRDefault="0047711D">
            <w:pPr>
              <w:pStyle w:val="TableParagraph"/>
              <w:spacing w:before="135"/>
              <w:ind w:left="1319" w:right="1313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6" w:lineRule="exact"/>
              <w:ind w:left="700" w:right="652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6" w:lineRule="exact"/>
              <w:ind w:left="508" w:right="131" w:hanging="353"/>
              <w:rPr>
                <w:sz w:val="24"/>
              </w:rPr>
            </w:pPr>
            <w:r>
              <w:rPr>
                <w:sz w:val="24"/>
              </w:rPr>
              <w:t>Установленная тепловая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5"/>
        </w:trPr>
        <w:tc>
          <w:tcPr>
            <w:tcW w:w="3682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</w:tr>
      <w:tr w:rsidR="00DC3BE2">
        <w:trPr>
          <w:trHeight w:val="275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</w:tr>
      <w:tr w:rsidR="00DC3BE2">
        <w:trPr>
          <w:trHeight w:val="276"/>
        </w:trPr>
        <w:tc>
          <w:tcPr>
            <w:tcW w:w="6517" w:type="dxa"/>
            <w:gridSpan w:val="2"/>
          </w:tcPr>
          <w:p w:rsidR="00DC3BE2" w:rsidRDefault="0047711D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</w:tr>
      <w:tr w:rsidR="00DC3BE2">
        <w:trPr>
          <w:trHeight w:val="297"/>
        </w:trPr>
        <w:tc>
          <w:tcPr>
            <w:tcW w:w="3682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98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97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76"/>
        </w:trPr>
        <w:tc>
          <w:tcPr>
            <w:tcW w:w="6517" w:type="dxa"/>
            <w:gridSpan w:val="2"/>
          </w:tcPr>
          <w:p w:rsidR="00DC3BE2" w:rsidRDefault="0047711D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0,344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335"/>
        </w:tabs>
        <w:spacing w:before="1" w:line="259" w:lineRule="auto"/>
        <w:ind w:left="541"/>
      </w:pPr>
      <w:bookmarkStart w:id="6" w:name="_TOC_250068"/>
      <w:r>
        <w:t>Ограничения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6"/>
      <w:r>
        <w:t>мощности</w:t>
      </w:r>
    </w:p>
    <w:p w:rsidR="00DC3BE2" w:rsidRDefault="0047711D">
      <w:pPr>
        <w:pStyle w:val="a3"/>
        <w:spacing w:before="155" w:line="312" w:lineRule="auto"/>
        <w:ind w:left="541" w:right="266" w:firstLine="709"/>
      </w:pPr>
      <w:r>
        <w:t>Ограничения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источников.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Ограничение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теплогенерирующего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максимальном</w:t>
      </w:r>
      <w:r>
        <w:rPr>
          <w:spacing w:val="-2"/>
        </w:rPr>
        <w:t xml:space="preserve"> </w:t>
      </w:r>
      <w:r>
        <w:t>КПД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карт,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1.2.3.</w:t>
      </w:r>
    </w:p>
    <w:p w:rsidR="00DC3BE2" w:rsidRDefault="0047711D">
      <w:pPr>
        <w:pStyle w:val="a3"/>
        <w:spacing w:after="4" w:line="312" w:lineRule="auto"/>
        <w:ind w:left="541" w:right="264" w:firstLine="709"/>
      </w:pPr>
      <w:r>
        <w:t>Таблица</w:t>
      </w:r>
      <w:r>
        <w:rPr>
          <w:spacing w:val="1"/>
        </w:rPr>
        <w:t xml:space="preserve"> </w:t>
      </w:r>
      <w:r>
        <w:t>1.2.3.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1718"/>
        <w:gridCol w:w="2001"/>
        <w:gridCol w:w="2002"/>
        <w:gridCol w:w="1732"/>
      </w:tblGrid>
      <w:tr w:rsidR="00DC3BE2">
        <w:trPr>
          <w:trHeight w:val="1096"/>
        </w:trPr>
        <w:tc>
          <w:tcPr>
            <w:tcW w:w="1896" w:type="dxa"/>
          </w:tcPr>
          <w:p w:rsidR="00DC3BE2" w:rsidRDefault="00DC3BE2">
            <w:pPr>
              <w:pStyle w:val="TableParagraph"/>
              <w:spacing w:before="10"/>
              <w:rPr>
                <w:sz w:val="33"/>
              </w:rPr>
            </w:pPr>
          </w:p>
          <w:p w:rsidR="00DC3BE2" w:rsidRDefault="0047711D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3"/>
              <w:rPr>
                <w:sz w:val="28"/>
              </w:rPr>
            </w:pPr>
          </w:p>
          <w:p w:rsidR="00DC3BE2" w:rsidRDefault="0047711D">
            <w:pPr>
              <w:pStyle w:val="TableParagraph"/>
              <w:spacing w:line="192" w:lineRule="auto"/>
              <w:ind w:left="142" w:right="93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before="134" w:line="237" w:lineRule="auto"/>
              <w:ind w:left="247" w:right="212" w:hanging="22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тепловая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мощ-</w:t>
            </w:r>
          </w:p>
          <w:p w:rsidR="00DC3BE2" w:rsidRDefault="0047711D">
            <w:pPr>
              <w:pStyle w:val="TableParagraph"/>
              <w:spacing w:line="274" w:lineRule="exact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ность котла,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34" w:line="237" w:lineRule="auto"/>
              <w:ind w:left="96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8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1" w:line="248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534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2"/>
              <w:rPr>
                <w:sz w:val="21"/>
              </w:rPr>
            </w:pPr>
          </w:p>
          <w:p w:rsidR="00DC3BE2" w:rsidRDefault="0047711D">
            <w:pPr>
              <w:pStyle w:val="TableParagraph"/>
              <w:ind w:right="-1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w w:val="99"/>
              </w:rPr>
              <w:t>‐</w:t>
            </w:r>
          </w:p>
        </w:tc>
      </w:tr>
      <w:tr w:rsidR="00DC3BE2">
        <w:trPr>
          <w:trHeight w:val="219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line="19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199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199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199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7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before="30" w:line="24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DC3BE2" w:rsidRDefault="00DC3BE2">
      <w:pPr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5" w:firstLine="709"/>
      </w:pPr>
      <w:r>
        <w:lastRenderedPageBreak/>
        <w:t>Суммарная</w:t>
      </w:r>
      <w:r>
        <w:rPr>
          <w:spacing w:val="1"/>
        </w:rPr>
        <w:t xml:space="preserve"> </w:t>
      </w:r>
      <w:r>
        <w:t>располагаемая</w:t>
      </w:r>
      <w:r>
        <w:rPr>
          <w:spacing w:val="1"/>
        </w:rPr>
        <w:t xml:space="preserve"> </w:t>
      </w:r>
      <w:r>
        <w:t>тепловая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0,086</w:t>
      </w:r>
      <w:r>
        <w:rPr>
          <w:spacing w:val="-16"/>
        </w:rPr>
        <w:t xml:space="preserve"> </w:t>
      </w:r>
      <w:r>
        <w:t>Гкал/ч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0,258</w:t>
      </w:r>
      <w:r>
        <w:rPr>
          <w:spacing w:val="-16"/>
        </w:rPr>
        <w:t xml:space="preserve"> </w:t>
      </w:r>
      <w:r>
        <w:t>Гкал/ч</w:t>
      </w:r>
      <w:r>
        <w:rPr>
          <w:spacing w:val="-14"/>
        </w:rPr>
        <w:t xml:space="preserve"> </w:t>
      </w:r>
      <w:r>
        <w:t>соответственно,</w:t>
      </w:r>
      <w:r>
        <w:rPr>
          <w:spacing w:val="-14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ограничение</w:t>
      </w:r>
      <w:r>
        <w:rPr>
          <w:spacing w:val="-17"/>
        </w:rPr>
        <w:t xml:space="preserve"> </w:t>
      </w:r>
      <w:r>
        <w:t>тепловой</w:t>
      </w:r>
      <w:r>
        <w:rPr>
          <w:spacing w:val="-15"/>
        </w:rPr>
        <w:t xml:space="preserve"> </w:t>
      </w:r>
      <w:r>
        <w:t>мощности</w:t>
      </w:r>
      <w:r>
        <w:rPr>
          <w:spacing w:val="-68"/>
        </w:rPr>
        <w:t xml:space="preserve"> </w:t>
      </w:r>
      <w:r>
        <w:t>отсутствует.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39"/>
        </w:tabs>
        <w:spacing w:before="204" w:line="259" w:lineRule="auto"/>
        <w:ind w:left="541"/>
      </w:pPr>
      <w:r>
        <w:t>Объем</w:t>
      </w:r>
      <w:r>
        <w:rPr>
          <w:spacing w:val="-6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(мощности)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 нетто</w:t>
      </w:r>
    </w:p>
    <w:p w:rsidR="00DC3BE2" w:rsidRDefault="0047711D">
      <w:pPr>
        <w:pStyle w:val="a3"/>
        <w:spacing w:before="156" w:line="312" w:lineRule="auto"/>
        <w:ind w:left="541" w:right="266" w:firstLine="709"/>
      </w:pPr>
      <w:r>
        <w:t>Объем потребления тепловой энергии (мощности) на собственные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нетто</w:t>
      </w:r>
      <w:r>
        <w:rPr>
          <w:spacing w:val="-6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0 Гкал/ч на</w:t>
      </w:r>
      <w:r>
        <w:rPr>
          <w:spacing w:val="-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котельных.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Тепловая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нетто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0,086</w:t>
      </w:r>
      <w:r>
        <w:rPr>
          <w:spacing w:val="1"/>
        </w:rPr>
        <w:t xml:space="preserve"> </w:t>
      </w:r>
      <w:r>
        <w:t>Гкал/ч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0,258Гкал/ч</w:t>
      </w:r>
      <w:r>
        <w:rPr>
          <w:spacing w:val="1"/>
        </w:rPr>
        <w:t xml:space="preserve"> </w:t>
      </w:r>
      <w:r>
        <w:t>соответственно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12"/>
        </w:tabs>
        <w:spacing w:line="259" w:lineRule="auto"/>
        <w:ind w:left="541" w:hanging="1"/>
      </w:pPr>
      <w:bookmarkStart w:id="7" w:name="_TOC_250067"/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ремонта,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продлению</w:t>
      </w:r>
      <w:r>
        <w:rPr>
          <w:spacing w:val="-3"/>
        </w:rPr>
        <w:t xml:space="preserve"> </w:t>
      </w:r>
      <w:bookmarkEnd w:id="7"/>
      <w:r>
        <w:t>ресурса</w:t>
      </w:r>
    </w:p>
    <w:p w:rsidR="00DC3BE2" w:rsidRDefault="0047711D">
      <w:pPr>
        <w:pStyle w:val="a3"/>
        <w:spacing w:before="155" w:line="312" w:lineRule="auto"/>
        <w:ind w:left="541" w:right="266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1.2.5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теплофикационного оборудования.</w:t>
      </w:r>
    </w:p>
    <w:p w:rsidR="00DC3BE2" w:rsidRDefault="0047711D">
      <w:pPr>
        <w:pStyle w:val="a3"/>
        <w:spacing w:before="1" w:after="3" w:line="312" w:lineRule="auto"/>
        <w:ind w:left="541" w:right="265" w:firstLine="709"/>
      </w:pPr>
      <w:r>
        <w:t>Таблица</w:t>
      </w:r>
      <w:r>
        <w:rPr>
          <w:spacing w:val="1"/>
        </w:rPr>
        <w:t xml:space="preserve"> </w:t>
      </w:r>
      <w:r>
        <w:t>1.2.5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теплофикационного</w:t>
      </w:r>
      <w:r>
        <w:rPr>
          <w:spacing w:val="1"/>
        </w:rPr>
        <w:t xml:space="preserve"> </w:t>
      </w:r>
      <w:r>
        <w:t>оборудования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1718"/>
        <w:gridCol w:w="2001"/>
        <w:gridCol w:w="2002"/>
        <w:gridCol w:w="1732"/>
      </w:tblGrid>
      <w:tr w:rsidR="00DC3BE2">
        <w:trPr>
          <w:trHeight w:val="828"/>
        </w:trPr>
        <w:tc>
          <w:tcPr>
            <w:tcW w:w="1896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91" w:line="192" w:lineRule="auto"/>
              <w:ind w:left="142" w:right="93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6" w:lineRule="exact"/>
              <w:ind w:left="247" w:right="212" w:hanging="22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тепловая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before="135"/>
              <w:ind w:left="302" w:right="-9" w:hanging="281"/>
              <w:rPr>
                <w:sz w:val="24"/>
              </w:rPr>
            </w:pPr>
            <w:r>
              <w:rPr>
                <w:sz w:val="24"/>
              </w:rPr>
              <w:t>Нормативный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</w:tr>
      <w:tr w:rsidR="00DC3BE2">
        <w:trPr>
          <w:trHeight w:val="282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before="3"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before="3"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4" w:line="24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534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3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20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line="20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00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rPr>
                <w:sz w:val="14"/>
              </w:rPr>
            </w:pP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rPr>
                <w:sz w:val="14"/>
              </w:rPr>
            </w:pPr>
          </w:p>
        </w:tc>
      </w:tr>
      <w:tr w:rsidR="00DC3BE2">
        <w:trPr>
          <w:trHeight w:val="297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8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7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8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before="30" w:line="24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</w:pP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left="541" w:right="266" w:firstLine="709"/>
      </w:pP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продления срока службы данного оборудования принимаются на основании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освидетельствований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диагностирования,</w:t>
      </w:r>
      <w:r>
        <w:rPr>
          <w:spacing w:val="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260"/>
        </w:tabs>
        <w:spacing w:before="81" w:line="259" w:lineRule="auto"/>
        <w:ind w:left="541"/>
      </w:pPr>
      <w:bookmarkStart w:id="8" w:name="_TOC_250066"/>
      <w:r>
        <w:lastRenderedPageBreak/>
        <w:t>Схемы выдачи тепловой мощности, структура теплофикационных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16"/>
        </w:rPr>
        <w:t xml:space="preserve"> </w:t>
      </w:r>
      <w:r>
        <w:t>комбинированной</w:t>
      </w:r>
      <w:r>
        <w:rPr>
          <w:spacing w:val="-16"/>
        </w:rPr>
        <w:t xml:space="preserve"> </w:t>
      </w:r>
      <w:r>
        <w:t>выработки</w:t>
      </w:r>
      <w:r>
        <w:rPr>
          <w:spacing w:val="-16"/>
        </w:rPr>
        <w:t xml:space="preserve"> </w:t>
      </w:r>
      <w:r>
        <w:t>электрической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тепловой</w:t>
      </w:r>
      <w:r>
        <w:rPr>
          <w:spacing w:val="-17"/>
        </w:rPr>
        <w:t xml:space="preserve"> </w:t>
      </w:r>
      <w:bookmarkEnd w:id="8"/>
      <w:r>
        <w:t>энергии)</w:t>
      </w:r>
    </w:p>
    <w:p w:rsidR="00DC3BE2" w:rsidRDefault="0047711D">
      <w:pPr>
        <w:pStyle w:val="a3"/>
        <w:spacing w:before="156" w:line="312" w:lineRule="auto"/>
        <w:ind w:left="541" w:right="264" w:firstLine="709"/>
      </w:pPr>
      <w:r>
        <w:t>На территории сельского поселения отсутствуют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73"/>
        </w:tabs>
        <w:spacing w:line="259" w:lineRule="auto"/>
        <w:ind w:left="541" w:right="266"/>
      </w:pPr>
      <w:r>
        <w:t>Способы регулирования отпуска тепловой энергии от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обоснованием</w:t>
      </w:r>
      <w:r>
        <w:rPr>
          <w:spacing w:val="-11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графика</w:t>
      </w:r>
      <w:r>
        <w:rPr>
          <w:spacing w:val="-10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температур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запроектированы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 осуществляется в соответствии с утвержденными температурными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-1"/>
        </w:rPr>
        <w:t xml:space="preserve"> </w:t>
      </w:r>
      <w:r>
        <w:t>Температурные</w:t>
      </w:r>
      <w:r>
        <w:rPr>
          <w:spacing w:val="-2"/>
        </w:rPr>
        <w:t xml:space="preserve"> </w:t>
      </w:r>
      <w:r>
        <w:t>графики – 95/70</w:t>
      </w:r>
      <w:r>
        <w:rPr>
          <w:vertAlign w:val="superscript"/>
        </w:rPr>
        <w:t>о</w:t>
      </w:r>
      <w:r>
        <w:t>С.</w:t>
      </w:r>
    </w:p>
    <w:p w:rsidR="00DC3BE2" w:rsidRDefault="0047711D">
      <w:pPr>
        <w:pStyle w:val="a3"/>
        <w:spacing w:line="312" w:lineRule="auto"/>
        <w:ind w:left="541" w:right="264" w:firstLine="709"/>
      </w:pPr>
      <w:r>
        <w:t>Центральное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выполняется путем установки современной газосжигательной аппаратуры в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погодозависимой</w:t>
      </w:r>
      <w:r>
        <w:rPr>
          <w:spacing w:val="1"/>
        </w:rPr>
        <w:t xml:space="preserve"> </w:t>
      </w:r>
      <w:r>
        <w:t>автоматикой,</w:t>
      </w:r>
      <w:r>
        <w:rPr>
          <w:spacing w:val="1"/>
        </w:rPr>
        <w:t xml:space="preserve"> </w:t>
      </w:r>
      <w:r>
        <w:t>управляемой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контроллером.</w:t>
      </w:r>
    </w:p>
    <w:p w:rsidR="00DC3BE2" w:rsidRDefault="0047711D">
      <w:pPr>
        <w:pStyle w:val="a3"/>
        <w:spacing w:line="322" w:lineRule="exact"/>
        <w:ind w:left="1250"/>
      </w:pPr>
      <w:r>
        <w:t>Система</w:t>
      </w:r>
      <w:r>
        <w:rPr>
          <w:spacing w:val="-4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ГВС</w:t>
      </w:r>
      <w:r>
        <w:rPr>
          <w:spacing w:val="-4"/>
        </w:rPr>
        <w:t xml:space="preserve"> </w:t>
      </w:r>
      <w:r>
        <w:t>отсутствует.</w:t>
      </w:r>
    </w:p>
    <w:p w:rsidR="00DC3BE2" w:rsidRDefault="0047711D">
      <w:pPr>
        <w:pStyle w:val="a3"/>
        <w:spacing w:before="97" w:line="312" w:lineRule="auto"/>
        <w:ind w:left="541" w:right="265" w:firstLine="709"/>
      </w:pPr>
      <w:r>
        <w:t>Районные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(ЦТП)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rPr>
          <w:w w:val="95"/>
        </w:rPr>
        <w:t>теплоснабжения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используются.</w:t>
      </w:r>
      <w:r>
        <w:rPr>
          <w:spacing w:val="1"/>
          <w:w w:val="95"/>
        </w:rPr>
        <w:t xml:space="preserve"> </w:t>
      </w:r>
      <w:r>
        <w:rPr>
          <w:w w:val="95"/>
        </w:rPr>
        <w:t>Циркуляция</w:t>
      </w:r>
      <w:r>
        <w:rPr>
          <w:spacing w:val="1"/>
          <w:w w:val="95"/>
        </w:rPr>
        <w:t xml:space="preserve"> </w:t>
      </w:r>
      <w:r>
        <w:rPr>
          <w:w w:val="95"/>
        </w:rPr>
        <w:t>теплоносителя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t>сетевыми насосами. Подпитка теплоносителя осуществляется подпиточными</w:t>
      </w:r>
      <w:r>
        <w:rPr>
          <w:spacing w:val="1"/>
        </w:rPr>
        <w:t xml:space="preserve"> </w:t>
      </w:r>
      <w:r>
        <w:t>насосами.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насосы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котельных.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повысительных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понизительных</w:t>
      </w:r>
      <w:r>
        <w:rPr>
          <w:spacing w:val="-1"/>
        </w:rPr>
        <w:t xml:space="preserve"> </w:t>
      </w:r>
      <w:r>
        <w:t>насосных</w:t>
      </w:r>
      <w:r>
        <w:rPr>
          <w:spacing w:val="-1"/>
        </w:rPr>
        <w:t xml:space="preserve"> </w:t>
      </w:r>
      <w:r>
        <w:t>станций.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42"/>
        </w:tabs>
        <w:spacing w:before="204"/>
        <w:ind w:left="1241" w:right="0" w:hanging="701"/>
      </w:pPr>
      <w:bookmarkStart w:id="9" w:name="_TOC_250065"/>
      <w:r>
        <w:t>Среднегодовая</w:t>
      </w:r>
      <w:r>
        <w:rPr>
          <w:spacing w:val="-3"/>
        </w:rPr>
        <w:t xml:space="preserve"> </w:t>
      </w:r>
      <w:r>
        <w:t>загрузка</w:t>
      </w:r>
      <w:r>
        <w:rPr>
          <w:spacing w:val="-2"/>
        </w:rPr>
        <w:t xml:space="preserve"> </w:t>
      </w:r>
      <w:bookmarkEnd w:id="9"/>
      <w:r>
        <w:t>оборудования</w:t>
      </w:r>
    </w:p>
    <w:p w:rsidR="00DC3BE2" w:rsidRDefault="00DC3BE2">
      <w:pPr>
        <w:pStyle w:val="a3"/>
        <w:spacing w:before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3666"/>
        <w:gridCol w:w="1766"/>
        <w:gridCol w:w="1752"/>
        <w:gridCol w:w="1751"/>
      </w:tblGrid>
      <w:tr w:rsidR="00DC3BE2">
        <w:trPr>
          <w:trHeight w:val="1103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C3BE2" w:rsidRDefault="004771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66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ind w:left="807" w:right="402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66" w:type="dxa"/>
          </w:tcPr>
          <w:p w:rsidR="00DC3BE2" w:rsidRDefault="0047711D">
            <w:pPr>
              <w:pStyle w:val="TableParagraph"/>
              <w:spacing w:before="134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752" w:type="dxa"/>
          </w:tcPr>
          <w:p w:rsidR="00DC3BE2" w:rsidRDefault="0047711D">
            <w:pPr>
              <w:pStyle w:val="TableParagraph"/>
              <w:spacing w:before="134"/>
              <w:ind w:left="107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Загруженность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51" w:type="dxa"/>
          </w:tcPr>
          <w:p w:rsidR="00DC3BE2" w:rsidRDefault="0047711D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Среднегодовая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</w:p>
          <w:p w:rsidR="00DC3BE2" w:rsidRDefault="0047711D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1"/>
        </w:trPr>
        <w:tc>
          <w:tcPr>
            <w:tcW w:w="445" w:type="dxa"/>
          </w:tcPr>
          <w:p w:rsidR="00DC3BE2" w:rsidRDefault="0047711D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6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1766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52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  <w:tc>
          <w:tcPr>
            <w:tcW w:w="1751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445" w:type="dxa"/>
          </w:tcPr>
          <w:p w:rsidR="00DC3BE2" w:rsidRDefault="0047711D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6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66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752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1751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242"/>
        </w:tabs>
        <w:spacing w:before="81"/>
        <w:ind w:left="1241" w:right="0" w:hanging="701"/>
      </w:pPr>
      <w:bookmarkStart w:id="10" w:name="_TOC_250064"/>
      <w:r>
        <w:lastRenderedPageBreak/>
        <w:t>Способы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тепла,</w:t>
      </w:r>
      <w:r>
        <w:rPr>
          <w:spacing w:val="-1"/>
        </w:rPr>
        <w:t xml:space="preserve"> </w:t>
      </w:r>
      <w:r>
        <w:t>отпущенного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тепловые</w:t>
      </w:r>
      <w:r>
        <w:rPr>
          <w:spacing w:val="-1"/>
        </w:rPr>
        <w:t xml:space="preserve"> </w:t>
      </w:r>
      <w:bookmarkEnd w:id="10"/>
      <w:r>
        <w:t>сети</w:t>
      </w:r>
    </w:p>
    <w:p w:rsidR="00DC3BE2" w:rsidRDefault="0047711D">
      <w:pPr>
        <w:pStyle w:val="a3"/>
        <w:spacing w:before="181" w:line="312" w:lineRule="auto"/>
        <w:ind w:left="541" w:firstLine="709"/>
        <w:jc w:val="left"/>
      </w:pPr>
      <w:r>
        <w:t>На</w:t>
      </w:r>
      <w:r>
        <w:rPr>
          <w:spacing w:val="-8"/>
        </w:rPr>
        <w:t xml:space="preserve"> </w:t>
      </w:r>
      <w:r>
        <w:t>котельной</w:t>
      </w:r>
      <w:r>
        <w:rPr>
          <w:spacing w:val="-7"/>
        </w:rPr>
        <w:t xml:space="preserve"> </w:t>
      </w:r>
      <w:r>
        <w:t>установлены</w:t>
      </w:r>
      <w:r>
        <w:rPr>
          <w:spacing w:val="-7"/>
        </w:rPr>
        <w:t xml:space="preserve"> </w:t>
      </w:r>
      <w:r>
        <w:t>приборы</w:t>
      </w:r>
      <w:r>
        <w:rPr>
          <w:spacing w:val="-7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энергии.</w:t>
      </w:r>
      <w:r>
        <w:rPr>
          <w:spacing w:val="-8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приборам учета тепловой</w:t>
      </w:r>
      <w:r>
        <w:rPr>
          <w:spacing w:val="-2"/>
        </w:rPr>
        <w:t xml:space="preserve"> </w:t>
      </w:r>
      <w:r>
        <w:t>энергии сведены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 1.2.7.</w:t>
      </w:r>
    </w:p>
    <w:p w:rsidR="00DC3BE2" w:rsidRDefault="0047711D">
      <w:pPr>
        <w:pStyle w:val="a3"/>
        <w:ind w:left="1250"/>
        <w:jc w:val="left"/>
      </w:pPr>
      <w:r>
        <w:t>Таблица</w:t>
      </w:r>
      <w:r>
        <w:rPr>
          <w:spacing w:val="-3"/>
        </w:rPr>
        <w:t xml:space="preserve"> </w:t>
      </w:r>
      <w:r>
        <w:t>1.2.7.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приборам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DC3BE2">
      <w:pPr>
        <w:pStyle w:val="a3"/>
        <w:spacing w:before="8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985"/>
        <w:gridCol w:w="2693"/>
        <w:gridCol w:w="1134"/>
        <w:gridCol w:w="1562"/>
        <w:gridCol w:w="1555"/>
      </w:tblGrid>
      <w:tr w:rsidR="00DC3BE2">
        <w:trPr>
          <w:trHeight w:val="895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6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spacing w:before="168" w:line="242" w:lineRule="auto"/>
              <w:ind w:left="147" w:right="128" w:firstLine="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6"/>
              </w:rPr>
            </w:pPr>
          </w:p>
          <w:p w:rsidR="00DC3BE2" w:rsidRDefault="0047711D">
            <w:pPr>
              <w:pStyle w:val="TableParagraph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1134" w:type="dxa"/>
          </w:tcPr>
          <w:p w:rsidR="00DC3BE2" w:rsidRDefault="0047711D">
            <w:pPr>
              <w:pStyle w:val="TableParagraph"/>
              <w:spacing w:before="108" w:line="242" w:lineRule="auto"/>
              <w:ind w:left="42" w:right="17" w:firstLine="28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1562" w:type="dxa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1555" w:type="dxa"/>
          </w:tcPr>
          <w:p w:rsidR="00DC3BE2" w:rsidRDefault="0047711D">
            <w:pPr>
              <w:pStyle w:val="TableParagraph"/>
              <w:spacing w:before="168" w:line="242" w:lineRule="auto"/>
              <w:ind w:left="249" w:right="50" w:hanging="185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диспетч.</w:t>
            </w:r>
          </w:p>
        </w:tc>
      </w:tr>
      <w:tr w:rsidR="00DC3BE2">
        <w:trPr>
          <w:trHeight w:val="827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нд</w:t>
            </w:r>
          </w:p>
        </w:tc>
        <w:tc>
          <w:tcPr>
            <w:tcW w:w="113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</w:pPr>
          </w:p>
          <w:p w:rsidR="00DC3BE2" w:rsidRDefault="0047711D">
            <w:pPr>
              <w:pStyle w:val="TableParagraph"/>
              <w:spacing w:line="247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62" w:type="dxa"/>
          </w:tcPr>
          <w:p w:rsidR="00DC3BE2" w:rsidRDefault="0047711D">
            <w:pPr>
              <w:pStyle w:val="TableParagraph"/>
              <w:spacing w:before="227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  <w:tc>
          <w:tcPr>
            <w:tcW w:w="1555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C3BE2">
        <w:trPr>
          <w:trHeight w:val="828"/>
        </w:trPr>
        <w:tc>
          <w:tcPr>
            <w:tcW w:w="56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нд</w:t>
            </w:r>
          </w:p>
        </w:tc>
        <w:tc>
          <w:tcPr>
            <w:tcW w:w="113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</w:pPr>
          </w:p>
          <w:p w:rsidR="00DC3BE2" w:rsidRDefault="0047711D">
            <w:pPr>
              <w:pStyle w:val="TableParagraph"/>
              <w:spacing w:line="248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62" w:type="dxa"/>
          </w:tcPr>
          <w:p w:rsidR="00DC3BE2" w:rsidRDefault="0047711D">
            <w:pPr>
              <w:pStyle w:val="TableParagraph"/>
              <w:spacing w:before="227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  <w:tc>
          <w:tcPr>
            <w:tcW w:w="1555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8"/>
        <w:ind w:left="0"/>
        <w:jc w:val="left"/>
        <w:rPr>
          <w:sz w:val="23"/>
        </w:r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419"/>
        </w:tabs>
        <w:spacing w:before="0" w:line="259" w:lineRule="auto"/>
        <w:ind w:left="541" w:right="267" w:hanging="1"/>
      </w:pPr>
      <w:bookmarkStart w:id="11" w:name="_TOC_250063"/>
      <w:r>
        <w:t>Статистика отказов и восстановлений оборудования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1"/>
      <w:r>
        <w:t>энергии</w:t>
      </w:r>
    </w:p>
    <w:p w:rsidR="00DC3BE2" w:rsidRDefault="0047711D">
      <w:pPr>
        <w:pStyle w:val="a3"/>
        <w:spacing w:before="157" w:line="312" w:lineRule="auto"/>
        <w:ind w:left="541" w:right="265" w:firstLine="709"/>
      </w:pPr>
      <w:r>
        <w:t>На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отказы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отсутствуют.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87"/>
        </w:tabs>
        <w:spacing w:line="259" w:lineRule="auto"/>
        <w:ind w:left="541"/>
      </w:pPr>
      <w:bookmarkStart w:id="12" w:name="_TOC_250062"/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12"/>
      <w:r>
        <w:t>энергии</w:t>
      </w:r>
    </w:p>
    <w:p w:rsidR="00DC3BE2" w:rsidRDefault="0047711D">
      <w:pPr>
        <w:pStyle w:val="a3"/>
        <w:spacing w:before="156" w:line="312" w:lineRule="auto"/>
        <w:ind w:left="541" w:right="267" w:firstLine="709"/>
      </w:pPr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отсутствуют.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70"/>
        </w:tabs>
        <w:spacing w:before="204" w:line="259" w:lineRule="auto"/>
        <w:ind w:left="541"/>
      </w:pPr>
      <w:bookmarkStart w:id="13" w:name="_TOC_250061"/>
      <w:r>
        <w:t>Перечень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(турбоагрегатов),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bookmarkEnd w:id="13"/>
      <w:r>
        <w:t>энергии)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На территории сельского поселения отсутствуют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ind w:left="541" w:right="0"/>
      </w:pPr>
      <w:bookmarkStart w:id="14" w:name="_TOC_250060"/>
      <w:r>
        <w:t>Часть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Тепловые</w:t>
      </w:r>
      <w:r>
        <w:rPr>
          <w:spacing w:val="-3"/>
        </w:rPr>
        <w:t xml:space="preserve"> </w:t>
      </w:r>
      <w:r>
        <w:t>сети,</w:t>
      </w:r>
      <w:r>
        <w:rPr>
          <w:spacing w:val="-3"/>
        </w:rPr>
        <w:t xml:space="preserve"> </w:t>
      </w:r>
      <w:r>
        <w:t>сооружения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bookmarkEnd w:id="14"/>
      <w:r>
        <w:t>них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389"/>
        </w:tabs>
        <w:spacing w:before="186" w:line="259" w:lineRule="auto"/>
        <w:ind w:right="266"/>
      </w:pPr>
      <w:bookmarkStart w:id="15" w:name="_TOC_250059"/>
      <w:r>
        <w:t>Описание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5"/>
      <w:r>
        <w:t>энергии</w:t>
      </w:r>
    </w:p>
    <w:p w:rsidR="00DC3BE2" w:rsidRDefault="0047711D">
      <w:pPr>
        <w:pStyle w:val="a3"/>
        <w:spacing w:before="156" w:line="312" w:lineRule="auto"/>
        <w:ind w:left="541" w:right="266" w:firstLine="708"/>
      </w:pPr>
      <w:r>
        <w:t>Транспортировка</w:t>
      </w:r>
      <w:r>
        <w:rPr>
          <w:spacing w:val="-16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энергии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централизованных</w:t>
      </w:r>
      <w:r>
        <w:rPr>
          <w:spacing w:val="-13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потребителей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магистральным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распределительным</w:t>
      </w:r>
      <w:r>
        <w:rPr>
          <w:spacing w:val="-8"/>
        </w:rPr>
        <w:t xml:space="preserve"> </w:t>
      </w:r>
      <w:r>
        <w:t>сетям.</w:t>
      </w:r>
      <w:r>
        <w:rPr>
          <w:spacing w:val="-6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настоящее</w:t>
      </w:r>
      <w:r>
        <w:rPr>
          <w:spacing w:val="37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теплоснабжающих</w:t>
      </w:r>
      <w:r>
        <w:rPr>
          <w:spacing w:val="36"/>
        </w:rPr>
        <w:t xml:space="preserve"> </w:t>
      </w:r>
      <w:r>
        <w:t>предприятиях</w:t>
      </w:r>
      <w:r>
        <w:rPr>
          <w:spacing w:val="38"/>
        </w:rPr>
        <w:t xml:space="preserve"> </w:t>
      </w:r>
      <w:r>
        <w:t>сельского</w:t>
      </w:r>
      <w:r>
        <w:rPr>
          <w:spacing w:val="37"/>
        </w:rPr>
        <w:t xml:space="preserve"> </w:t>
      </w:r>
      <w:r>
        <w:t>поселения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4" w:hanging="1"/>
      </w:pPr>
      <w:r>
        <w:lastRenderedPageBreak/>
        <w:t>применяется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(магистральные,</w:t>
      </w:r>
      <w:r>
        <w:rPr>
          <w:spacing w:val="1"/>
        </w:rPr>
        <w:t xml:space="preserve"> </w:t>
      </w:r>
      <w:r>
        <w:t>распределительные,</w:t>
      </w:r>
      <w:r>
        <w:rPr>
          <w:spacing w:val="1"/>
        </w:rPr>
        <w:t xml:space="preserve"> </w:t>
      </w:r>
      <w:r>
        <w:t>внутридомовые),</w:t>
      </w:r>
      <w:r>
        <w:rPr>
          <w:spacing w:val="1"/>
        </w:rPr>
        <w:t xml:space="preserve"> </w:t>
      </w:r>
      <w:r>
        <w:t>диаметром,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прокладки</w:t>
      </w:r>
      <w:r>
        <w:rPr>
          <w:spacing w:val="1"/>
        </w:rPr>
        <w:t xml:space="preserve"> </w:t>
      </w:r>
      <w:r>
        <w:t>(подземная),</w:t>
      </w:r>
      <w:r>
        <w:rPr>
          <w:spacing w:val="-2"/>
        </w:rPr>
        <w:t xml:space="preserve"> </w:t>
      </w:r>
      <w:r>
        <w:t>типом изоляции.</w:t>
      </w:r>
    </w:p>
    <w:p w:rsidR="00DC3BE2" w:rsidRDefault="0047711D">
      <w:pPr>
        <w:pStyle w:val="a3"/>
        <w:spacing w:line="312" w:lineRule="auto"/>
        <w:ind w:left="541" w:right="264" w:firstLine="709"/>
      </w:pPr>
      <w:r>
        <w:t>От</w:t>
      </w:r>
      <w:r>
        <w:rPr>
          <w:spacing w:val="1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проложены</w:t>
      </w:r>
      <w:r>
        <w:rPr>
          <w:spacing w:val="1"/>
        </w:rPr>
        <w:t xml:space="preserve"> </w:t>
      </w:r>
      <w:r>
        <w:t>двухтрубные</w:t>
      </w:r>
      <w:r>
        <w:rPr>
          <w:spacing w:val="1"/>
        </w:rPr>
        <w:t xml:space="preserve"> </w:t>
      </w:r>
      <w:r>
        <w:t>(подающий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трубопровод) закрытые тупиковые сети без резервирования подающие тепло</w:t>
      </w:r>
      <w:r>
        <w:rPr>
          <w:spacing w:val="1"/>
        </w:rPr>
        <w:t xml:space="preserve"> </w:t>
      </w:r>
      <w:r>
        <w:t>на системы отопления и</w:t>
      </w:r>
      <w:r>
        <w:rPr>
          <w:spacing w:val="1"/>
        </w:rPr>
        <w:t xml:space="preserve"> </w:t>
      </w:r>
      <w:r>
        <w:t>вентиляции, при этом централизованное ГВС не</w:t>
      </w:r>
      <w:r>
        <w:rPr>
          <w:spacing w:val="1"/>
        </w:rPr>
        <w:t xml:space="preserve"> </w:t>
      </w:r>
      <w:r>
        <w:t>предусмотрено,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вода.</w:t>
      </w:r>
    </w:p>
    <w:p w:rsidR="00DC3BE2" w:rsidRDefault="0047711D">
      <w:pPr>
        <w:pStyle w:val="a3"/>
        <w:spacing w:line="312" w:lineRule="auto"/>
        <w:ind w:left="541" w:right="266" w:firstLine="709"/>
      </w:pPr>
      <w:r>
        <w:rPr>
          <w:w w:val="95"/>
        </w:rPr>
        <w:t>Общая</w:t>
      </w:r>
      <w:r>
        <w:rPr>
          <w:spacing w:val="48"/>
          <w:w w:val="95"/>
        </w:rPr>
        <w:t xml:space="preserve"> </w:t>
      </w:r>
      <w:r>
        <w:rPr>
          <w:w w:val="95"/>
        </w:rPr>
        <w:t>протяжённость</w:t>
      </w:r>
      <w:r>
        <w:rPr>
          <w:spacing w:val="50"/>
          <w:w w:val="95"/>
        </w:rPr>
        <w:t xml:space="preserve"> </w:t>
      </w:r>
      <w:r>
        <w:rPr>
          <w:w w:val="95"/>
        </w:rPr>
        <w:t>тепловых</w:t>
      </w:r>
      <w:r>
        <w:rPr>
          <w:spacing w:val="51"/>
          <w:w w:val="95"/>
        </w:rPr>
        <w:t xml:space="preserve"> </w:t>
      </w:r>
      <w:r>
        <w:rPr>
          <w:w w:val="95"/>
        </w:rPr>
        <w:t>сетей</w:t>
      </w:r>
      <w:r>
        <w:rPr>
          <w:spacing w:val="52"/>
          <w:w w:val="95"/>
        </w:rPr>
        <w:t xml:space="preserve"> </w:t>
      </w:r>
      <w:r>
        <w:rPr>
          <w:w w:val="95"/>
        </w:rPr>
        <w:t>Чернавского</w:t>
      </w:r>
      <w:r>
        <w:rPr>
          <w:spacing w:val="49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50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двухтрубном</w:t>
      </w:r>
      <w:r>
        <w:rPr>
          <w:spacing w:val="1"/>
        </w:rPr>
        <w:t xml:space="preserve"> </w:t>
      </w:r>
      <w:r>
        <w:t>исчислении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теплосетевых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72,4 м.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358"/>
        </w:tabs>
        <w:spacing w:line="259" w:lineRule="auto"/>
        <w:ind w:right="267"/>
      </w:pPr>
      <w:bookmarkStart w:id="16" w:name="_TOC_250058"/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6"/>
      <w:r>
        <w:t>энергии</w:t>
      </w:r>
    </w:p>
    <w:p w:rsidR="00DC3BE2" w:rsidRDefault="0047711D">
      <w:pPr>
        <w:pStyle w:val="a3"/>
        <w:spacing w:before="157" w:line="312" w:lineRule="auto"/>
        <w:ind w:left="541" w:right="264" w:firstLine="709"/>
      </w:pPr>
      <w:r>
        <w:t>Карты тепловых сетей в зонах действия источников тепловой энергии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приложении</w:t>
      </w:r>
      <w:r>
        <w:rPr>
          <w:spacing w:val="1"/>
        </w:rPr>
        <w:t xml:space="preserve"> </w:t>
      </w:r>
      <w:r>
        <w:t>1.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242"/>
        </w:tabs>
        <w:ind w:left="1241" w:right="0" w:hanging="701"/>
      </w:pPr>
      <w:bookmarkStart w:id="17" w:name="_TOC_250057"/>
      <w:r>
        <w:t>Параметры</w:t>
      </w:r>
      <w:r>
        <w:rPr>
          <w:spacing w:val="-2"/>
        </w:rPr>
        <w:t xml:space="preserve"> </w:t>
      </w:r>
      <w:bookmarkEnd w:id="17"/>
      <w:r>
        <w:t>тепловых сетей</w:t>
      </w:r>
    </w:p>
    <w:p w:rsidR="00DC3BE2" w:rsidRDefault="0047711D">
      <w:pPr>
        <w:pStyle w:val="a3"/>
        <w:spacing w:before="182"/>
        <w:ind w:left="1250"/>
      </w:pPr>
      <w:r>
        <w:t>Основной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прокладки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подземная</w:t>
      </w:r>
      <w:r>
        <w:rPr>
          <w:spacing w:val="-2"/>
        </w:rPr>
        <w:t xml:space="preserve"> </w:t>
      </w:r>
      <w:r>
        <w:t>бесканальная.</w:t>
      </w:r>
    </w:p>
    <w:p w:rsidR="00DC3BE2" w:rsidRDefault="0047711D">
      <w:pPr>
        <w:pStyle w:val="a3"/>
        <w:spacing w:before="97" w:line="312" w:lineRule="auto"/>
        <w:ind w:left="541" w:right="264" w:firstLine="708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изоляции</w:t>
      </w:r>
      <w:r>
        <w:rPr>
          <w:spacing w:val="-7"/>
        </w:rPr>
        <w:t xml:space="preserve"> </w:t>
      </w:r>
      <w:r>
        <w:t>трубопроводов</w:t>
      </w:r>
      <w:r>
        <w:rPr>
          <w:spacing w:val="-8"/>
        </w:rPr>
        <w:t xml:space="preserve"> </w:t>
      </w:r>
      <w:r>
        <w:t>тепловой</w:t>
      </w:r>
      <w:r>
        <w:rPr>
          <w:spacing w:val="-9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основном</w:t>
      </w:r>
      <w:r>
        <w:rPr>
          <w:spacing w:val="-67"/>
        </w:rPr>
        <w:t xml:space="preserve"> </w:t>
      </w:r>
      <w:r>
        <w:t>используются маты минераловатные. В качестве гидроизоляции используется</w:t>
      </w:r>
      <w:r>
        <w:rPr>
          <w:spacing w:val="-67"/>
        </w:rPr>
        <w:t xml:space="preserve"> </w:t>
      </w:r>
      <w:r>
        <w:t>рубероид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битум.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 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1.3.1.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288"/>
        </w:tabs>
        <w:spacing w:before="204" w:line="259" w:lineRule="auto"/>
        <w:ind w:right="266"/>
      </w:pPr>
      <w:bookmarkStart w:id="18" w:name="_TOC_250056"/>
      <w:r>
        <w:t>Описание типов и количества секционирующей и регулирующей</w:t>
      </w:r>
      <w:r>
        <w:rPr>
          <w:spacing w:val="1"/>
        </w:rPr>
        <w:t xml:space="preserve"> </w:t>
      </w:r>
      <w:r>
        <w:t>арматуры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bookmarkEnd w:id="18"/>
      <w:r>
        <w:t>тепловых сетях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На</w:t>
      </w:r>
      <w:r>
        <w:rPr>
          <w:spacing w:val="1"/>
        </w:rPr>
        <w:t xml:space="preserve"> </w:t>
      </w:r>
      <w:r>
        <w:t>трубопроводах,</w:t>
      </w:r>
      <w:r>
        <w:rPr>
          <w:spacing w:val="1"/>
        </w:rPr>
        <w:t xml:space="preserve"> </w:t>
      </w:r>
      <w:r>
        <w:t>проложенных</w:t>
      </w:r>
      <w:r>
        <w:rPr>
          <w:spacing w:val="1"/>
        </w:rPr>
        <w:t xml:space="preserve"> </w:t>
      </w:r>
      <w:r>
        <w:t>подземным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необходимая стальная и чугунная запорная арматура для секционирования</w:t>
      </w:r>
      <w:r>
        <w:rPr>
          <w:spacing w:val="1"/>
        </w:rPr>
        <w:t xml:space="preserve"> </w:t>
      </w:r>
      <w:r>
        <w:t>тепловых сетей на участки, дренирования сетевой воды, выпуска воздуха из</w:t>
      </w:r>
      <w:r>
        <w:rPr>
          <w:spacing w:val="1"/>
        </w:rPr>
        <w:t xml:space="preserve"> </w:t>
      </w:r>
      <w:r>
        <w:t>трубопроводов, а также на вводе/выводе тепловых узлов и на трубопроводах</w:t>
      </w:r>
      <w:r>
        <w:rPr>
          <w:spacing w:val="1"/>
        </w:rPr>
        <w:t xml:space="preserve"> </w:t>
      </w:r>
      <w:r>
        <w:t>ответвлений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потребителям</w:t>
      </w:r>
      <w:r>
        <w:rPr>
          <w:spacing w:val="-1"/>
        </w:rPr>
        <w:t xml:space="preserve"> </w:t>
      </w:r>
      <w:r>
        <w:t>тепловой энергии.</w:t>
      </w:r>
    </w:p>
    <w:p w:rsidR="00DC3BE2" w:rsidRDefault="0047711D">
      <w:pPr>
        <w:pStyle w:val="a3"/>
        <w:ind w:left="1250"/>
      </w:pPr>
      <w:r>
        <w:t>Электроприводы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запорно-регулирующей</w:t>
      </w:r>
      <w:r>
        <w:rPr>
          <w:spacing w:val="-3"/>
        </w:rPr>
        <w:t xml:space="preserve"> </w:t>
      </w:r>
      <w:r>
        <w:t>арматуре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установлены.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75"/>
        </w:tabs>
        <w:spacing w:before="0" w:line="259" w:lineRule="auto"/>
        <w:ind w:right="266"/>
        <w:jc w:val="left"/>
      </w:pPr>
      <w:bookmarkStart w:id="19" w:name="_TOC_250055"/>
      <w:r>
        <w:t>Описание</w:t>
      </w:r>
      <w:r>
        <w:rPr>
          <w:spacing w:val="31"/>
        </w:rPr>
        <w:t xml:space="preserve"> </w:t>
      </w:r>
      <w:r>
        <w:t>типов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строительных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1"/>
        </w:rPr>
        <w:t xml:space="preserve"> </w:t>
      </w:r>
      <w:r>
        <w:t>тепловых</w:t>
      </w:r>
      <w:r>
        <w:rPr>
          <w:spacing w:val="32"/>
        </w:rPr>
        <w:t xml:space="preserve"> </w:t>
      </w:r>
      <w:r>
        <w:t>пунктов,</w:t>
      </w:r>
      <w:r>
        <w:rPr>
          <w:spacing w:val="-67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bookmarkEnd w:id="19"/>
      <w:r>
        <w:t>камер и павильонов</w:t>
      </w:r>
    </w:p>
    <w:p w:rsidR="00DC3BE2" w:rsidRDefault="0047711D">
      <w:pPr>
        <w:pStyle w:val="a3"/>
        <w:spacing w:before="155"/>
        <w:ind w:left="1250"/>
        <w:jc w:val="left"/>
      </w:pPr>
      <w:r>
        <w:t>В системе</w:t>
      </w:r>
      <w:r>
        <w:rPr>
          <w:spacing w:val="2"/>
        </w:rPr>
        <w:t xml:space="preserve"> </w:t>
      </w:r>
      <w:r>
        <w:t>теплоснабжения тепловые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павильоны</w:t>
      </w:r>
      <w:r>
        <w:rPr>
          <w:spacing w:val="3"/>
        </w:rPr>
        <w:t xml:space="preserve"> </w:t>
      </w:r>
      <w:r>
        <w:t>отсутствуют.</w:t>
      </w:r>
    </w:p>
    <w:p w:rsidR="00DC3BE2" w:rsidRDefault="0047711D">
      <w:pPr>
        <w:pStyle w:val="a3"/>
        <w:spacing w:before="97"/>
        <w:ind w:left="541"/>
        <w:jc w:val="left"/>
      </w:pPr>
      <w:r>
        <w:t>Все</w:t>
      </w:r>
      <w:r>
        <w:rPr>
          <w:spacing w:val="-3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осуществлено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колодцах.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spacing w:before="62"/>
        <w:ind w:left="7269" w:right="7530"/>
        <w:jc w:val="center"/>
      </w:pPr>
      <w:r>
        <w:lastRenderedPageBreak/>
        <w:t>20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7"/>
        <w:ind w:left="0"/>
        <w:jc w:val="left"/>
        <w:rPr>
          <w:sz w:val="16"/>
        </w:rPr>
      </w:pPr>
    </w:p>
    <w:p w:rsidR="00DC3BE2" w:rsidRDefault="0047711D">
      <w:pPr>
        <w:pStyle w:val="a3"/>
        <w:spacing w:before="88"/>
        <w:ind w:left="113"/>
        <w:jc w:val="left"/>
      </w:pPr>
      <w:r>
        <w:t>Таблица</w:t>
      </w:r>
      <w:r>
        <w:rPr>
          <w:spacing w:val="-4"/>
        </w:rPr>
        <w:t xml:space="preserve"> </w:t>
      </w:r>
      <w:r>
        <w:t>1.3.1.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3532"/>
        <w:gridCol w:w="1761"/>
        <w:gridCol w:w="934"/>
        <w:gridCol w:w="942"/>
        <w:gridCol w:w="1868"/>
        <w:gridCol w:w="2718"/>
        <w:gridCol w:w="2495"/>
      </w:tblGrid>
      <w:tr w:rsidR="00DC3BE2">
        <w:trPr>
          <w:trHeight w:val="1104"/>
        </w:trPr>
        <w:tc>
          <w:tcPr>
            <w:tcW w:w="580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32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76" w:lineRule="exact"/>
              <w:ind w:left="106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876" w:type="dxa"/>
            <w:gridSpan w:val="2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858" w:right="96" w:hanging="753"/>
              <w:rPr>
                <w:sz w:val="24"/>
              </w:rPr>
            </w:pPr>
            <w:r>
              <w:rPr>
                <w:spacing w:val="-1"/>
                <w:sz w:val="24"/>
              </w:rPr>
              <w:t>Протяженность,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68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105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718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883" w:right="273" w:hanging="587"/>
              <w:rPr>
                <w:sz w:val="24"/>
              </w:rPr>
            </w:pPr>
            <w:r>
              <w:rPr>
                <w:sz w:val="24"/>
              </w:rPr>
              <w:t>Теплоизоляционный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495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прокладки</w:t>
            </w:r>
          </w:p>
        </w:tc>
      </w:tr>
      <w:tr w:rsidR="00DC3BE2">
        <w:trPr>
          <w:trHeight w:val="275"/>
        </w:trPr>
        <w:tc>
          <w:tcPr>
            <w:tcW w:w="58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пр.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обр.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275"/>
        </w:trPr>
        <w:tc>
          <w:tcPr>
            <w:tcW w:w="14830" w:type="dxa"/>
            <w:gridSpan w:val="8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276"/>
        </w:trPr>
        <w:tc>
          <w:tcPr>
            <w:tcW w:w="580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275"/>
        </w:trPr>
        <w:tc>
          <w:tcPr>
            <w:tcW w:w="580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61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2718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315"/>
        </w:trPr>
        <w:tc>
          <w:tcPr>
            <w:tcW w:w="14830" w:type="dxa"/>
            <w:gridSpan w:val="8"/>
          </w:tcPr>
          <w:p w:rsidR="00DC3BE2" w:rsidRDefault="0047711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3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5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1,344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4,16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3,84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DC3BE2">
            <w:pPr>
              <w:pStyle w:val="TableParagraph"/>
            </w:pP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61" w:type="dxa"/>
          </w:tcPr>
          <w:p w:rsidR="00DC3BE2" w:rsidRDefault="00DC3BE2">
            <w:pPr>
              <w:pStyle w:val="TableParagraph"/>
            </w:pP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9,344</w:t>
            </w:r>
          </w:p>
        </w:tc>
        <w:tc>
          <w:tcPr>
            <w:tcW w:w="2718" w:type="dxa"/>
          </w:tcPr>
          <w:p w:rsidR="00DC3BE2" w:rsidRDefault="00DC3BE2">
            <w:pPr>
              <w:pStyle w:val="TableParagraph"/>
            </w:pPr>
          </w:p>
        </w:tc>
        <w:tc>
          <w:tcPr>
            <w:tcW w:w="2495" w:type="dxa"/>
          </w:tcPr>
          <w:p w:rsidR="00DC3BE2" w:rsidRDefault="00DC3BE2">
            <w:pPr>
              <w:pStyle w:val="TableParagraph"/>
            </w:pPr>
          </w:p>
        </w:tc>
      </w:tr>
    </w:tbl>
    <w:p w:rsidR="00DC3BE2" w:rsidRDefault="00DC3BE2">
      <w:pPr>
        <w:sectPr w:rsidR="00DC3BE2">
          <w:headerReference w:type="default" r:id="rId8"/>
          <w:pgSz w:w="16840" w:h="11910" w:orient="landscape"/>
          <w:pgMar w:top="640" w:right="76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836"/>
        </w:tabs>
        <w:spacing w:before="93" w:line="259" w:lineRule="auto"/>
        <w:ind w:right="105"/>
      </w:pPr>
      <w:bookmarkStart w:id="20" w:name="_TOC_250054"/>
      <w:r>
        <w:lastRenderedPageBreak/>
        <w:t>Описание графиков регулирования отпуска тепла в тепловые сети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bookmarkEnd w:id="20"/>
      <w:r>
        <w:t>их обоснованности</w:t>
      </w:r>
    </w:p>
    <w:p w:rsidR="00DC3BE2" w:rsidRDefault="00491CE9">
      <w:pPr>
        <w:pStyle w:val="a3"/>
        <w:spacing w:before="155" w:line="312" w:lineRule="auto"/>
        <w:ind w:right="104" w:firstLine="709"/>
      </w:pPr>
      <w:r>
        <w:pict>
          <v:group id="_x0000_s2067" style="position:absolute;left:0;text-align:left;margin-left:156.85pt;margin-top:164.6pt;width:370.95pt;height:275.85pt;z-index:15729152;mso-position-horizontal-relative:page" coordorigin="3137,3292" coordsize="7419,5517">
            <v:shape id="_x0000_s2071" style="position:absolute;left:3136;top:3291;width:7419;height:5517" coordorigin="3137,3292" coordsize="7419,5517" path="m10555,8749r-27,l10528,3322r-3,l10525,3319r-2,l10523,3324r,383l10523,8719r-729,l9794,8364r729,l10523,8359r-729,l9794,7976r729,l10523,7972r-729,l9794,7589r729,l10523,7584r-729,l9794,7201r729,l10523,7196r-729,l9794,6814r729,l10523,6809r-729,l9794,6426r729,l10523,6421r-729,l9794,6038r729,l10523,6034r-729,l9794,5651r729,l10523,5646r-729,l9794,5263r729,l10523,5258r-729,l9794,4876r729,l10523,4871r-729,l9794,4488r729,l10523,4483r-729,l9794,4100r729,l10523,4096r-729,l9794,3712r729,l10523,3707r-729,l9794,3324r729,l10523,3319r-733,l9790,3324r,383l9790,8719r-729,l9061,8364r729,l9790,8359r-729,l9061,7976r729,l9790,7972r-729,l9061,7589r729,l9790,7584r-729,l9061,7201r729,l9790,7196r-729,l9061,6814r729,l9790,6809r-729,l9061,6426r729,l9790,6421r-729,l9061,6038r729,l9790,6034r-729,l9061,5651r729,l9790,5646r-729,l9061,5263r729,l9790,5258r-729,l9061,4876r729,l9790,4871r-729,l9061,4488r729,l9790,4483r-729,l9061,4100r729,l9790,4096r-729,l9061,3712r729,l9790,3707r-729,l9061,3324r729,l9790,3319r-734,l9056,3324r,383l9056,8719r-727,l8329,8364r727,l9056,8359r-727,l8329,7976r727,l9056,7972r-727,l8329,7589r727,l9056,7584r-727,l8329,7201r727,l9056,7196r-727,l8329,6814r727,l9056,6809r-727,l8329,6426r727,l9056,6421r-727,l8329,6038r727,l9056,6034r-727,l8329,5651r727,l9056,5646r-727,l8329,5263r727,l9056,5258r-727,l8329,4876r727,l9056,4871r-727,l8329,4488r727,l9056,4483r-727,l8329,4100r727,l9056,4096r-727,l8329,3712r727,l9056,3707r-727,l8329,3324r727,l9056,3319r-732,l8324,3324r,383l8324,8719r-728,l7596,8364r728,l8324,8359r-728,l7596,7976r728,l8324,7972r-728,l7596,7589r728,l8324,7584r-728,l7596,7201r728,l8324,7196r-728,l7596,6814r728,l8324,6809r-728,l7596,6426r728,l8324,6421r-728,l7596,6038r728,l8324,6034r-728,l7596,5651r728,l8324,5646r-728,l7596,5263r728,l8324,5258r-728,l7596,4876r728,l8324,4871r-728,l7596,4488r728,l8324,4483r-728,l7596,4100r728,l8324,4096r-728,l7596,3712r728,l8324,3707r-728,l7596,3324r728,l8324,3319r-733,l7591,3324r,383l7591,8719r-728,l6863,8364r728,l7591,8359r-728,l6863,7976r728,l7591,7972r-728,l6863,7589r728,l7591,7584r-728,l6863,7201r728,l7591,7196r-728,l6863,6814r728,l7591,6809r-728,l6863,6426r728,l7591,6421r-728,l6863,6038r728,l7591,6034r-728,l6863,5651r728,l7591,5646r-728,l6863,5263r728,l7591,5258r-728,l6863,4876r728,l7591,4871r-728,l6863,4488r728,l7591,4483r-728,l6863,4100r728,l7591,4096r-728,l6863,3712r728,l7591,3707r-728,l6863,3324r728,l7591,3319r-733,l6858,3324r,383l6858,8719r-728,l6130,8364r728,l6858,8359r-728,l6130,7976r728,l6858,7972r-728,l6130,7589r728,l6858,7584r-728,l6130,7201r728,l6858,7196r-728,l6130,6814r728,l6858,6809r-728,l6130,6426r728,l6858,6421r-728,l6130,6038r728,l6858,6034r-728,l6130,5651r728,l6858,5646r-728,l6130,5263r728,l6858,5258r-728,l6130,4876r728,l6858,4871r-728,l6130,4488r728,l6858,4483r-728,l6130,4100r728,l6858,4096r-728,l6130,3712r728,l6858,3707r-728,l6130,3324r728,l6858,3319r-733,l6125,3324r,383l6125,8719r-727,l5398,8364r727,l6125,8359r-727,l5398,7976r727,l6125,7972r-727,l5398,7589r727,l6125,7584r-727,l5398,7201r727,l6125,7196r-727,l5398,6814r727,l6125,6809r-727,l5398,6426r727,l6125,6421r-727,l5398,6038r727,l6125,6034r-727,l5398,5651r727,l6125,5646r-727,l5398,5263r727,l6125,5258r-727,l5398,4876r727,l6125,4871r-727,l5398,4488r727,l6125,4483r-727,l5398,4100r727,l6125,4096r-727,l5398,3712r727,l6125,3707r-727,l5398,3324r727,l6125,3319r-732,l5393,3324r,383l5393,8719r-729,l4664,8364r729,l5393,8359r-729,l4664,7976r729,l5393,7972r-729,l4664,7589r729,l5393,7584r-729,l4664,7201r729,l5393,7196r-729,l4664,6814r729,l5393,6809r-729,l4664,6426r729,l5393,6421r-729,l4664,6038r729,l5393,6034r-729,l4664,5651r729,l5393,5646r-729,l4664,5263r729,l5393,5258r-729,l4664,4876r729,l5393,4871r-729,l4664,4488r729,l5393,4483r-729,l4664,4100r729,l5393,4096r-729,l4664,3712r729,l5393,3707r-729,l4664,3324r729,l5393,3319r-733,l4660,3324r,383l4660,8719r-729,l3931,8364r729,l4660,8359r-729,l3931,7976r729,l4660,7972r-729,l3931,7589r729,l4660,7584r-729,l3931,7201r729,l4660,7196r-729,l3931,6814r729,l4660,6809r-729,l3931,6426r729,l4660,6421r-729,l3931,6038r729,l4660,6034r-729,l3931,5651r729,l4660,5646r-729,l3931,5263r729,l4660,5258r-729,l3931,4876r729,l4660,4871r-729,l3931,4488r729,l4660,4483r-729,l3931,4100r729,l4660,4096r-729,l3931,3712r729,l4660,3707r-729,l3931,3324r729,l4660,3319r-734,l3926,3324r,383l3926,8719r-699,l3227,8364r699,l3926,8359r-699,l3227,7976r699,l3926,7972r-699,l3227,7589r699,l3926,7584r-699,l3227,7201r699,l3926,7196r-699,l3227,6814r699,l3926,6809r-699,l3227,6426r699,l3926,6421r-699,l3227,6038r699,l3926,6034r-699,l3227,5651r699,l3926,5646r-699,l3227,5263r699,l3926,5258r-699,l3227,4876r699,l3926,4871r-699,l3227,4488r699,l3926,4483r-699,l3227,4100r699,l3926,4096r-699,l3227,3712r699,l3926,3707r-699,l3227,3324r699,l3926,3319r-729,l3197,3292r-60,l3137,3352r30,l3167,3679r-30,l3137,3739r30,l3167,4068r-30,l3137,4128r30,l3167,4456r-30,l3137,4516r30,l3167,4843r-30,l3137,4903r30,l3167,5231r-30,l3137,5291r30,l3167,5618r-30,l3137,5678r30,l3167,6006r-30,l3137,6066r30,l3167,6394r-30,l3137,6454r30,l3167,6781r-30,l3137,6841r30,l3167,7169r-30,l3137,7229r30,l3167,7556r-30,l3137,7616r30,l3167,7944r-30,l3137,8004r30,l3167,8332r-30,l3137,8392r30,l3167,8719r-30,l3137,8779r30,l3167,8808r60,l3227,8779r672,l3899,8808r60,l3959,8779r673,l4632,8808r60,l4692,8779r673,l5365,8808r60,l5425,8779r672,l6097,8808r60,l6157,8779r673,l6830,8808r60,l6890,8779r674,l7564,8808r60,l7624,8779r673,l8297,8808r60,l8357,8779r672,l9029,8808r60,l9089,8779r673,l9762,8808r60,l9822,8779r673,l10495,8808r60,l10555,8749xe" fillcolor="black" stroked="f">
              <v:path arrowok="t"/>
            </v:shape>
            <v:shape id="_x0000_s2070" style="position:absolute;left:3195;top:3859;width:7344;height:4456" coordorigin="3196,3860" coordsize="7344,4456" o:spt="100" adj="0,,0" path="m10540,8259r-3,-2l10024,8042,9436,7807,8696,7526,7578,7125,7055,6944r-185,-61l6688,6821,4868,6234,3206,5728r-10,-1l3196,5787r862,261l6197,6721r1292,435l8469,7507r824,311l10036,8113r478,199l10526,8315r11,-2l10540,8311r,-52xm10540,7827r-182,-112l9673,7302,8913,6859,8007,6349,6882,5738,5393,4961,3211,3863r-12,-3l3196,3860r,63l4151,4400,6216,5455r1272,677l8468,6675r831,477l9986,7559r524,321l10521,7884r11,l10540,7881r,-54xe" fillcolor="#aeaaaa" stroked="f">
              <v:stroke joinstyle="round"/>
              <v:formulas/>
              <v:path arrowok="t" o:connecttype="segments"/>
            </v:shape>
            <v:shape id="_x0000_s2069" style="position:absolute;left:3195;top:3849;width:7344;height:4608" coordorigin="3196,3849" coordsize="7344,4608" o:spt="100" adj="0,,0" path="m10540,8399r-3,-1l9616,8022,8503,7590,7007,7040,4596,6204,3206,5741r-10,-2l3196,5800r401,132l6761,7016r1571,574l8407,7618r1187,461l10514,8454r12,2l10537,8454r3,-2l10540,8399xm10540,7687r-182,-114l9880,7282,9328,6957,8700,6600,7996,6214,7215,5801,6212,5290,4769,4585,3392,3936r-182,-84l3198,3849r-2,l3196,3911r1229,575l5872,5189r1159,585l8012,6291r695,380l9258,6984r478,281l10142,7511r368,229l10521,7744r11,-1l10540,7740r,-53xe" fillcolor="#3f3f3f" stroked="f">
              <v:stroke joinstyle="round"/>
              <v:formulas/>
              <v:path arrowok="t" o:connecttype="segments"/>
            </v:shape>
            <v:shape id="_x0000_s2068" style="position:absolute;left:3195;top:3399;width:7344;height:3001" coordorigin="3196,3399" coordsize="7344,3001" path="m3196,3399r,41l3558,3538r383,107l4858,3914r683,214l6145,4328r526,185l7037,4649r447,174l7857,4975r296,127l8448,5234r220,102l8886,5441r216,109l9245,5624r143,76l9529,5777r140,79l9807,5937r138,82l10081,6104r67,42l10331,6268r183,126l10523,6400r12,-3l10540,6391r,-28l10352,6234r-182,-121l10033,6027r-138,-84l9757,5861r-140,-80l9476,5703r-142,-77l9191,5551r-143,-73l8831,5370,8613,5266,8393,5165,8098,5035,7801,4909,7427,4758,7051,4613,6685,4476,6159,4291,5554,4090,4869,3875,4028,3628,3568,3499r-366,-98l3196,3399xe" fillcolor="#aeaaaa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100.75pt;margin-top:244.05pt;width:13.1pt;height:116.35pt;z-index:15729664;mso-position-horizontal-relative:page" filled="f" stroked="f">
            <v:textbox style="layout-flow:vertical;mso-layout-flow-alt:bottom-to-top" inset="0,0,0,0">
              <w:txbxContent>
                <w:p w:rsidR="00DC3BE2" w:rsidRDefault="0047711D">
                  <w:pPr>
                    <w:spacing w:before="12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Температура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сетевой воды</w:t>
                  </w:r>
                </w:p>
              </w:txbxContent>
            </v:textbox>
            <w10:wrap anchorx="page"/>
          </v:shape>
        </w:pict>
      </w:r>
      <w:r>
        <w:pict>
          <v:shape id="_x0000_s2065" style="position:absolute;left:0;text-align:left;margin-left:84.95pt;margin-top:112.45pt;width:464.5pt;height:373.65pt;z-index:15730176;mso-position-horizontal-relative:page" coordorigin="1699,2249" coordsize="9290,7473" o:spt="100" adj="0,,0" path="m10988,2249r-9288,l1699,2250r,7471l10988,9721r,-2l1704,9719r-2,-3l1704,9716r,-7462l1702,2254r2,-3l10988,2251r,-2xm1704,9716r-2,l1704,9719r,-3xm10984,9716r-9280,l1704,9719r9280,l10984,9716xm10984,2251r,7468l10986,9716r2,l10988,2254r-2,l10984,2251xm10988,9716r-2,l10984,9719r4,l10988,9716xm1704,2251r-2,3l1704,2254r,-3xm10984,2251r-9280,l1704,2254r9280,l10984,2251xm10988,2251r-4,l10986,2254r2,l10988,2251xe" fillcolor="black" stroked="f">
            <v:stroke joinstyle="round"/>
            <v:formulas/>
            <v:path arrowok="t" o:connecttype="segments"/>
            <w10:wrap anchorx="page"/>
          </v:shape>
        </w:pict>
      </w:r>
      <w:r w:rsidR="0047711D">
        <w:t>Системы</w:t>
      </w:r>
      <w:r w:rsidR="0047711D">
        <w:rPr>
          <w:spacing w:val="1"/>
        </w:rPr>
        <w:t xml:space="preserve"> </w:t>
      </w:r>
      <w:r w:rsidR="0047711D">
        <w:t>теплоснабжения</w:t>
      </w:r>
      <w:r w:rsidR="0047711D">
        <w:rPr>
          <w:spacing w:val="1"/>
        </w:rPr>
        <w:t xml:space="preserve"> </w:t>
      </w:r>
      <w:r w:rsidR="0047711D">
        <w:t>сельского</w:t>
      </w:r>
      <w:r w:rsidR="0047711D">
        <w:rPr>
          <w:spacing w:val="1"/>
        </w:rPr>
        <w:t xml:space="preserve"> </w:t>
      </w:r>
      <w:r w:rsidR="0047711D">
        <w:t>поселения</w:t>
      </w:r>
      <w:r w:rsidR="0047711D">
        <w:rPr>
          <w:spacing w:val="1"/>
        </w:rPr>
        <w:t xml:space="preserve"> </w:t>
      </w:r>
      <w:r w:rsidR="0047711D">
        <w:t>запроектированы</w:t>
      </w:r>
      <w:r w:rsidR="0047711D">
        <w:rPr>
          <w:spacing w:val="1"/>
        </w:rPr>
        <w:t xml:space="preserve"> </w:t>
      </w:r>
      <w:r w:rsidR="0047711D">
        <w:t>на</w:t>
      </w:r>
      <w:r w:rsidR="0047711D">
        <w:rPr>
          <w:spacing w:val="1"/>
        </w:rPr>
        <w:t xml:space="preserve"> </w:t>
      </w:r>
      <w:r w:rsidR="0047711D">
        <w:t>качественное</w:t>
      </w:r>
      <w:r w:rsidR="0047711D">
        <w:rPr>
          <w:spacing w:val="1"/>
        </w:rPr>
        <w:t xml:space="preserve"> </w:t>
      </w:r>
      <w:r w:rsidR="0047711D">
        <w:t>регулирование</w:t>
      </w:r>
      <w:r w:rsidR="0047711D">
        <w:rPr>
          <w:spacing w:val="1"/>
        </w:rPr>
        <w:t xml:space="preserve"> </w:t>
      </w:r>
      <w:r w:rsidR="0047711D">
        <w:t>отпуска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энергии.</w:t>
      </w:r>
      <w:r w:rsidR="0047711D">
        <w:rPr>
          <w:spacing w:val="1"/>
        </w:rPr>
        <w:t xml:space="preserve"> </w:t>
      </w:r>
      <w:r w:rsidR="0047711D">
        <w:t>Отпуск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 осуществляется в соответствии с утвержденными температурными</w:t>
      </w:r>
      <w:r w:rsidR="0047711D">
        <w:rPr>
          <w:spacing w:val="1"/>
        </w:rPr>
        <w:t xml:space="preserve"> </w:t>
      </w:r>
      <w:r w:rsidR="0047711D">
        <w:t>графиками</w:t>
      </w:r>
      <w:r w:rsidR="0047711D">
        <w:rPr>
          <w:spacing w:val="1"/>
        </w:rPr>
        <w:t xml:space="preserve"> </w:t>
      </w:r>
      <w:r w:rsidR="0047711D">
        <w:t>отпуска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</w:t>
      </w:r>
      <w:r w:rsidR="0047711D">
        <w:rPr>
          <w:spacing w:val="1"/>
        </w:rPr>
        <w:t xml:space="preserve"> </w:t>
      </w:r>
      <w:r w:rsidR="0047711D">
        <w:t>на</w:t>
      </w:r>
      <w:r w:rsidR="0047711D">
        <w:rPr>
          <w:spacing w:val="1"/>
        </w:rPr>
        <w:t xml:space="preserve"> </w:t>
      </w:r>
      <w:r w:rsidR="0047711D">
        <w:t>тепловых</w:t>
      </w:r>
      <w:r w:rsidR="0047711D">
        <w:rPr>
          <w:spacing w:val="1"/>
        </w:rPr>
        <w:t xml:space="preserve"> </w:t>
      </w:r>
      <w:r w:rsidR="0047711D">
        <w:t>источниках</w:t>
      </w:r>
      <w:r w:rsidR="0047711D">
        <w:rPr>
          <w:spacing w:val="1"/>
        </w:rPr>
        <w:t xml:space="preserve"> </w:t>
      </w:r>
      <w:r w:rsidR="0047711D">
        <w:t>сельского</w:t>
      </w:r>
      <w:r w:rsidR="0047711D">
        <w:rPr>
          <w:spacing w:val="1"/>
        </w:rPr>
        <w:t xml:space="preserve"> </w:t>
      </w:r>
      <w:r w:rsidR="0047711D">
        <w:t>поселения.</w:t>
      </w:r>
      <w:r w:rsidR="0047711D">
        <w:rPr>
          <w:spacing w:val="-1"/>
        </w:rPr>
        <w:t xml:space="preserve"> </w:t>
      </w:r>
      <w:r w:rsidR="0047711D">
        <w:t>Температурные</w:t>
      </w:r>
      <w:r w:rsidR="0047711D">
        <w:rPr>
          <w:spacing w:val="-2"/>
        </w:rPr>
        <w:t xml:space="preserve"> </w:t>
      </w:r>
      <w:r w:rsidR="0047711D">
        <w:t>графики – 95/70</w:t>
      </w:r>
      <w:r w:rsidR="0047711D">
        <w:rPr>
          <w:vertAlign w:val="superscript"/>
        </w:rPr>
        <w:t>о</w:t>
      </w:r>
      <w:r w:rsidR="0047711D">
        <w:t>С.</w:t>
      </w:r>
    </w:p>
    <w:p w:rsidR="00DC3BE2" w:rsidRDefault="00491CE9">
      <w:pPr>
        <w:pStyle w:val="a3"/>
        <w:spacing w:before="3"/>
        <w:ind w:left="0"/>
        <w:jc w:val="left"/>
        <w:rPr>
          <w:sz w:val="19"/>
        </w:rPr>
      </w:pPr>
      <w:r w:rsidRPr="00491CE9">
        <w:pict>
          <v:group id="_x0000_s2050" style="position:absolute;margin-left:128.8pt;margin-top:13.05pt;width:400.95pt;height:346.8pt;z-index:-15728640;mso-wrap-distance-left:0;mso-wrap-distance-right:0;mso-position-horizontal-relative:page" coordorigin="2576,261" coordsize="8019,6936">
            <v:shape id="_x0000_s2064" type="#_x0000_t202" style="position:absolute;left:4750;top:261;width:2417;height:266" filled="f" stroked="f">
              <v:textbox inset="0,0,0,0">
                <w:txbxContent>
                  <w:p w:rsidR="00DC3BE2" w:rsidRDefault="0047711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Температурный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график</w:t>
                    </w:r>
                  </w:p>
                </w:txbxContent>
              </v:textbox>
            </v:shape>
            <v:shape id="_x0000_s2063" type="#_x0000_t202" style="position:absolute;left:2576;top:959;width:470;height:5649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95,0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90,0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85,0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75,0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70,0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65,0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55,0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45,0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35,0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30,0</w:t>
                    </w:r>
                  </w:p>
                </w:txbxContent>
              </v:textbox>
            </v:shape>
            <v:shape id="_x0000_s2062" type="#_x0000_t202" style="position:absolute;left:3062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-32</w:t>
                    </w:r>
                  </w:p>
                </w:txbxContent>
              </v:textbox>
            </v:shape>
            <v:shape id="_x0000_s2061" type="#_x0000_t202" style="position:absolute;left:3795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-28</w:t>
                    </w:r>
                  </w:p>
                </w:txbxContent>
              </v:textbox>
            </v:shape>
            <v:shape id="_x0000_s2060" type="#_x0000_t202" style="position:absolute;left:4528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-24</w:t>
                    </w:r>
                  </w:p>
                </w:txbxContent>
              </v:textbox>
            </v:shape>
            <v:shape id="_x0000_s2059" type="#_x0000_t202" style="position:absolute;left:5261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-20</w:t>
                    </w:r>
                  </w:p>
                </w:txbxContent>
              </v:textbox>
            </v:shape>
            <v:shape id="_x0000_s2058" type="#_x0000_t202" style="position:absolute;left:5993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-16</w:t>
                    </w:r>
                  </w:p>
                </w:txbxContent>
              </v:textbox>
            </v:shape>
            <v:shape id="_x0000_s2057" type="#_x0000_t202" style="position:absolute;left:6727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-12</w:t>
                    </w:r>
                  </w:p>
                </w:txbxContent>
              </v:textbox>
            </v:shape>
            <v:shape id="_x0000_s2056" type="#_x0000_t202" style="position:absolute;left:7509;top:6620;width:188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-8</w:t>
                    </w:r>
                  </w:p>
                </w:txbxContent>
              </v:textbox>
            </v:shape>
            <v:shape id="_x0000_s2055" type="#_x0000_t202" style="position:absolute;left:8242;top:6620;width:188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-4</w:t>
                    </w:r>
                  </w:p>
                </w:txbxContent>
              </v:textbox>
            </v:shape>
            <v:shape id="_x0000_s2054" type="#_x0000_t202" style="position:absolute;left:9009;top:6620;width:121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53" type="#_x0000_t202" style="position:absolute;left:9741;top:6620;width:121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2052" type="#_x0000_t202" style="position:absolute;left:10474;top:6620;width:121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shape id="_x0000_s2051" type="#_x0000_t202" style="position:absolute;left:5119;top:6974;width:2809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Температура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наружного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воздуха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BE2" w:rsidRDefault="00DC3BE2">
      <w:pPr>
        <w:pStyle w:val="a3"/>
        <w:spacing w:before="2"/>
        <w:ind w:left="0"/>
        <w:jc w:val="left"/>
        <w:rPr>
          <w:sz w:val="47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883"/>
        </w:tabs>
        <w:spacing w:before="0" w:line="259" w:lineRule="auto"/>
        <w:ind w:right="106"/>
      </w:pPr>
      <w:bookmarkStart w:id="21" w:name="_TOC_250053"/>
      <w:r>
        <w:t>Фактические температурные режимы отпуска тепла в тепловые</w:t>
      </w:r>
      <w:r>
        <w:rPr>
          <w:spacing w:val="1"/>
        </w:rPr>
        <w:t xml:space="preserve"> </w:t>
      </w:r>
      <w:r>
        <w:t>сети и их соответствие утвержденным графикам регулирования отпуска</w:t>
      </w:r>
      <w:r>
        <w:rPr>
          <w:spacing w:val="1"/>
        </w:rPr>
        <w:t xml:space="preserve"> </w:t>
      </w:r>
      <w:r>
        <w:t>тепла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тепловые</w:t>
      </w:r>
      <w:r>
        <w:rPr>
          <w:spacing w:val="2"/>
        </w:rPr>
        <w:t xml:space="preserve"> </w:t>
      </w:r>
      <w:bookmarkEnd w:id="21"/>
      <w:r>
        <w:t>сети</w:t>
      </w:r>
    </w:p>
    <w:p w:rsidR="00DC3BE2" w:rsidRDefault="0047711D">
      <w:pPr>
        <w:pStyle w:val="a3"/>
        <w:spacing w:before="156" w:line="312" w:lineRule="auto"/>
        <w:ind w:right="106" w:firstLine="709"/>
      </w:pPr>
      <w:r>
        <w:t>В соответствии с пунктом 6.2.59 «Правил технической эксплуатации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энергоустановок»:</w:t>
      </w:r>
    </w:p>
    <w:p w:rsidR="00DC3BE2" w:rsidRDefault="0047711D">
      <w:pPr>
        <w:pStyle w:val="a3"/>
        <w:spacing w:line="312" w:lineRule="auto"/>
        <w:ind w:right="105" w:firstLine="709"/>
      </w:pP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00"/>
        <w:ind w:right="0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воды,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±</w:t>
      </w:r>
      <w:r>
        <w:rPr>
          <w:spacing w:val="-2"/>
          <w:sz w:val="28"/>
        </w:rPr>
        <w:t xml:space="preserve"> </w:t>
      </w:r>
      <w:r>
        <w:rPr>
          <w:sz w:val="28"/>
        </w:rPr>
        <w:t>3%;</w:t>
      </w:r>
    </w:p>
    <w:p w:rsidR="00DC3BE2" w:rsidRDefault="00DC3BE2">
      <w:pPr>
        <w:jc w:val="both"/>
        <w:rPr>
          <w:sz w:val="28"/>
        </w:rPr>
        <w:sectPr w:rsidR="00DC3BE2">
          <w:headerReference w:type="default" r:id="rId9"/>
          <w:pgSz w:w="11910" w:h="16840"/>
          <w:pgMar w:top="1120" w:right="740" w:bottom="280" w:left="1580" w:header="715" w:footer="0" w:gutter="0"/>
          <w:pgNumType w:start="21"/>
          <w:cols w:space="720"/>
        </w:sect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89" w:line="307" w:lineRule="auto"/>
        <w:ind w:right="105" w:hanging="360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подающем</w:t>
      </w:r>
      <w:r>
        <w:rPr>
          <w:spacing w:val="-15"/>
          <w:sz w:val="28"/>
        </w:rPr>
        <w:t xml:space="preserve"> </w:t>
      </w:r>
      <w:r>
        <w:rPr>
          <w:sz w:val="28"/>
        </w:rPr>
        <w:t>трубопроводе</w:t>
      </w:r>
      <w:r>
        <w:rPr>
          <w:spacing w:val="-17"/>
          <w:sz w:val="28"/>
        </w:rPr>
        <w:t xml:space="preserve"> </w:t>
      </w:r>
      <w:r>
        <w:rPr>
          <w:sz w:val="28"/>
        </w:rPr>
        <w:t>±</w:t>
      </w:r>
      <w:r>
        <w:rPr>
          <w:spacing w:val="-16"/>
          <w:sz w:val="28"/>
        </w:rPr>
        <w:t xml:space="preserve"> </w:t>
      </w:r>
      <w:r>
        <w:rPr>
          <w:sz w:val="28"/>
        </w:rPr>
        <w:t>5%;</w:t>
      </w:r>
      <w:r>
        <w:rPr>
          <w:spacing w:val="-16"/>
          <w:sz w:val="28"/>
        </w:rPr>
        <w:t xml:space="preserve"> </w:t>
      </w:r>
      <w:r>
        <w:rPr>
          <w:sz w:val="28"/>
        </w:rPr>
        <w:t>50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трубопроводе</w:t>
      </w:r>
      <w:r>
        <w:rPr>
          <w:spacing w:val="-1"/>
          <w:sz w:val="28"/>
        </w:rPr>
        <w:t xml:space="preserve"> </w:t>
      </w:r>
      <w:r>
        <w:rPr>
          <w:sz w:val="28"/>
        </w:rPr>
        <w:t>±</w:t>
      </w:r>
      <w:r>
        <w:rPr>
          <w:spacing w:val="-1"/>
          <w:sz w:val="28"/>
        </w:rPr>
        <w:t xml:space="preserve"> </w:t>
      </w:r>
      <w:r>
        <w:rPr>
          <w:sz w:val="28"/>
        </w:rPr>
        <w:t>0,2 кгс/см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DC3BE2" w:rsidRDefault="0047711D">
      <w:pPr>
        <w:pStyle w:val="a3"/>
        <w:spacing w:before="206" w:line="312" w:lineRule="auto"/>
        <w:ind w:right="105" w:firstLine="709"/>
      </w:pPr>
      <w:r>
        <w:t>Отклонение фактической среднесуточной температуры обратной воды</w:t>
      </w:r>
      <w:r>
        <w:rPr>
          <w:spacing w:val="1"/>
        </w:rPr>
        <w:t xml:space="preserve"> </w:t>
      </w:r>
      <w:r>
        <w:t>из тепловой сети может превышать заданную температурным графиком не</w:t>
      </w:r>
      <w:r>
        <w:rPr>
          <w:spacing w:val="1"/>
        </w:rPr>
        <w:t xml:space="preserve"> </w:t>
      </w:r>
      <w:r>
        <w:t>более чем на +3%. Понижение фактической температуры обратной воды по</w:t>
      </w:r>
      <w:r>
        <w:rPr>
          <w:spacing w:val="1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 графиком</w:t>
      </w:r>
      <w:r>
        <w:rPr>
          <w:spacing w:val="-1"/>
        </w:rPr>
        <w:t xml:space="preserve"> </w:t>
      </w:r>
      <w:r>
        <w:t>не лимитируется.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880"/>
        </w:tabs>
        <w:spacing w:before="204" w:line="259" w:lineRule="auto"/>
        <w:ind w:right="108"/>
      </w:pPr>
      <w:bookmarkStart w:id="22" w:name="_TOC_250052"/>
      <w:r>
        <w:t>Гидравлические режимы и пьезометрические графики тепловых</w:t>
      </w:r>
      <w:r>
        <w:rPr>
          <w:spacing w:val="1"/>
        </w:rPr>
        <w:t xml:space="preserve"> </w:t>
      </w:r>
      <w:bookmarkEnd w:id="22"/>
      <w:r>
        <w:t>сетей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Существующие гидравлические режимы тепловых сетей 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пьезометрические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оборудованием источника тепловой энергии с учетом рельефа местности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 показателями: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01" w:line="309" w:lineRule="auto"/>
        <w:ind w:right="106"/>
        <w:rPr>
          <w:sz w:val="28"/>
        </w:rPr>
      </w:pP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напор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(расчетному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сети) абонентов для подключения местной системы отопления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принят-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зависимой без</w:t>
      </w:r>
      <w:r>
        <w:rPr>
          <w:spacing w:val="-2"/>
          <w:sz w:val="28"/>
        </w:rPr>
        <w:t xml:space="preserve"> </w:t>
      </w:r>
      <w:r>
        <w:rPr>
          <w:sz w:val="28"/>
        </w:rPr>
        <w:t>смешения,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-2"/>
          <w:sz w:val="28"/>
        </w:rPr>
        <w:t xml:space="preserve"> </w:t>
      </w:r>
      <w:r>
        <w:rPr>
          <w:sz w:val="28"/>
        </w:rPr>
        <w:t>5 м.</w:t>
      </w:r>
      <w:r>
        <w:rPr>
          <w:spacing w:val="-2"/>
          <w:sz w:val="28"/>
        </w:rPr>
        <w:t xml:space="preserve"> </w:t>
      </w:r>
      <w:r>
        <w:rPr>
          <w:sz w:val="28"/>
        </w:rPr>
        <w:t>вод.</w:t>
      </w:r>
      <w:r>
        <w:rPr>
          <w:spacing w:val="-2"/>
          <w:sz w:val="28"/>
        </w:rPr>
        <w:t xml:space="preserve"> </w:t>
      </w:r>
      <w:r>
        <w:rPr>
          <w:sz w:val="28"/>
        </w:rPr>
        <w:t>ст.;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" w:line="309" w:lineRule="auto"/>
        <w:ind w:right="104" w:hanging="360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 тепловых сетей приняты в пределах 3-8 мм.вод.ст на</w:t>
      </w:r>
      <w:r>
        <w:rPr>
          <w:spacing w:val="1"/>
          <w:sz w:val="28"/>
        </w:rPr>
        <w:t xml:space="preserve"> </w:t>
      </w:r>
      <w:r>
        <w:rPr>
          <w:sz w:val="28"/>
        </w:rPr>
        <w:t>1 метр (согласно рекомендации СНиПа 41-02-2003 «Тепловые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сети»);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6" w:line="307" w:lineRule="auto"/>
        <w:ind w:right="107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мм.вод.ст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 метр.</w:t>
      </w:r>
    </w:p>
    <w:p w:rsidR="00DC3BE2" w:rsidRDefault="0047711D">
      <w:pPr>
        <w:pStyle w:val="a3"/>
        <w:spacing w:before="206" w:line="312" w:lineRule="auto"/>
        <w:ind w:right="106" w:firstLine="709"/>
      </w:pPr>
      <w:r>
        <w:t>Гидравлический</w:t>
      </w:r>
      <w:r>
        <w:rPr>
          <w:spacing w:val="1"/>
        </w:rPr>
        <w:t xml:space="preserve"> </w:t>
      </w:r>
      <w:r>
        <w:t>конструкторский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1.3.8.1.</w:t>
      </w:r>
    </w:p>
    <w:p w:rsidR="00DC3BE2" w:rsidRDefault="0047711D">
      <w:pPr>
        <w:pStyle w:val="a3"/>
        <w:spacing w:line="312" w:lineRule="auto"/>
        <w:ind w:right="105" w:firstLine="709"/>
      </w:pPr>
      <w:r>
        <w:t>Расчёт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проектировщика «Проектирование тепловых сетей», Николаев А.А (см. стр.</w:t>
      </w:r>
      <w:r>
        <w:rPr>
          <w:spacing w:val="1"/>
        </w:rPr>
        <w:t xml:space="preserve"> </w:t>
      </w:r>
      <w:r>
        <w:t>117-133).</w:t>
      </w:r>
    </w:p>
    <w:p w:rsidR="00DC3BE2" w:rsidRDefault="0047711D">
      <w:pPr>
        <w:pStyle w:val="a3"/>
        <w:spacing w:line="312" w:lineRule="auto"/>
        <w:ind w:right="105" w:firstLine="709"/>
      </w:pPr>
      <w:r>
        <w:t>По результатам гидравлического расчёта потери давления на участках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значительно ниже</w:t>
      </w:r>
      <w:r>
        <w:rPr>
          <w:spacing w:val="-2"/>
        </w:rPr>
        <w:t xml:space="preserve"> </w:t>
      </w:r>
      <w:r>
        <w:t>нормативных.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34"/>
        </w:tabs>
        <w:spacing w:line="259" w:lineRule="auto"/>
        <w:ind w:right="105" w:hanging="1"/>
      </w:pPr>
      <w:r>
        <w:t>Статистика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(аварийных</w:t>
      </w:r>
      <w:r>
        <w:rPr>
          <w:spacing w:val="1"/>
        </w:rPr>
        <w:t xml:space="preserve"> </w:t>
      </w:r>
      <w:r>
        <w:t>ситуаций)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5 лет</w:t>
      </w:r>
    </w:p>
    <w:p w:rsidR="00DC3BE2" w:rsidRDefault="0047711D">
      <w:pPr>
        <w:pStyle w:val="a3"/>
        <w:spacing w:before="156"/>
        <w:ind w:left="830"/>
      </w:pPr>
      <w:r>
        <w:t>Статистика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сетей</w:t>
      </w:r>
      <w:r>
        <w:rPr>
          <w:spacing w:val="2"/>
        </w:rPr>
        <w:t xml:space="preserve"> </w:t>
      </w:r>
      <w:r>
        <w:t>(аварийных ситуаций)</w:t>
      </w:r>
      <w:r>
        <w:rPr>
          <w:spacing w:val="1"/>
        </w:rPr>
        <w:t xml:space="preserve"> </w:t>
      </w:r>
      <w:r>
        <w:t>за последние</w:t>
      </w:r>
    </w:p>
    <w:p w:rsidR="00DC3BE2" w:rsidRDefault="0047711D">
      <w:pPr>
        <w:pStyle w:val="a3"/>
        <w:spacing w:before="97"/>
      </w:pP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20" w:right="740" w:bottom="280" w:left="1580" w:header="715" w:footer="0" w:gutter="0"/>
          <w:cols w:space="720"/>
        </w:sectPr>
      </w:pPr>
    </w:p>
    <w:p w:rsidR="00DC3BE2" w:rsidRDefault="0047711D">
      <w:pPr>
        <w:spacing w:before="62"/>
        <w:ind w:left="7269" w:right="7550"/>
        <w:jc w:val="center"/>
      </w:pPr>
      <w:r>
        <w:lastRenderedPageBreak/>
        <w:t>23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823"/>
        <w:jc w:val="left"/>
      </w:pPr>
      <w:r>
        <w:t>Таблица</w:t>
      </w:r>
      <w:r>
        <w:rPr>
          <w:spacing w:val="-5"/>
        </w:rPr>
        <w:t xml:space="preserve"> </w:t>
      </w:r>
      <w:r>
        <w:t>1.3.8.1.</w:t>
      </w:r>
      <w:r>
        <w:rPr>
          <w:spacing w:val="-2"/>
        </w:rPr>
        <w:t xml:space="preserve"> </w:t>
      </w:r>
      <w:r>
        <w:t>Гидравлический</w:t>
      </w:r>
      <w:r>
        <w:rPr>
          <w:spacing w:val="-2"/>
        </w:rPr>
        <w:t xml:space="preserve"> </w:t>
      </w:r>
      <w:r>
        <w:t>конструкторский</w:t>
      </w:r>
      <w:r>
        <w:rPr>
          <w:spacing w:val="-4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620"/>
        <w:gridCol w:w="821"/>
        <w:gridCol w:w="960"/>
        <w:gridCol w:w="820"/>
        <w:gridCol w:w="960"/>
        <w:gridCol w:w="960"/>
        <w:gridCol w:w="960"/>
        <w:gridCol w:w="1160"/>
        <w:gridCol w:w="879"/>
        <w:gridCol w:w="1119"/>
        <w:gridCol w:w="1040"/>
      </w:tblGrid>
      <w:tr w:rsidR="00DC3BE2">
        <w:trPr>
          <w:trHeight w:val="552"/>
        </w:trPr>
        <w:tc>
          <w:tcPr>
            <w:tcW w:w="3539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10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20" w:type="dxa"/>
            <w:vMerge w:val="restart"/>
            <w:textDirection w:val="btLr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30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</w:t>
            </w:r>
            <w:r>
              <w:rPr>
                <w:b/>
                <w:sz w:val="24"/>
                <w:vertAlign w:val="subscript"/>
              </w:rPr>
              <w:t>уч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21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т/ч</w:t>
            </w:r>
          </w:p>
        </w:tc>
        <w:tc>
          <w:tcPr>
            <w:tcW w:w="1780" w:type="dxa"/>
            <w:gridSpan w:val="2"/>
          </w:tcPr>
          <w:p w:rsidR="00DC3BE2" w:rsidRDefault="0047711D">
            <w:pPr>
              <w:pStyle w:val="TableParagraph"/>
              <w:spacing w:line="276" w:lineRule="exact"/>
              <w:ind w:left="574" w:right="406" w:hanging="149"/>
              <w:rPr>
                <w:sz w:val="24"/>
              </w:rPr>
            </w:pPr>
            <w:r>
              <w:rPr>
                <w:spacing w:val="-1"/>
                <w:sz w:val="24"/>
              </w:rPr>
              <w:t>Харак-ка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</w:p>
        </w:tc>
        <w:tc>
          <w:tcPr>
            <w:tcW w:w="2880" w:type="dxa"/>
            <w:gridSpan w:val="3"/>
          </w:tcPr>
          <w:p w:rsidR="00DC3BE2" w:rsidRDefault="0047711D">
            <w:pPr>
              <w:pStyle w:val="TableParagraph"/>
              <w:spacing w:before="135"/>
              <w:ind w:left="55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0" w:type="dxa"/>
            <w:vMerge w:val="restart"/>
            <w:textDirection w:val="btLr"/>
          </w:tcPr>
          <w:p w:rsidR="00DC3BE2" w:rsidRDefault="00DC3BE2">
            <w:pPr>
              <w:pStyle w:val="TableParagraph"/>
              <w:spacing w:before="10"/>
              <w:rPr>
                <w:sz w:val="25"/>
              </w:rPr>
            </w:pPr>
          </w:p>
          <w:p w:rsidR="00DC3BE2" w:rsidRDefault="0047711D">
            <w:pPr>
              <w:pStyle w:val="TableParagraph"/>
              <w:spacing w:line="247" w:lineRule="auto"/>
              <w:ind w:left="530" w:right="63" w:hanging="448"/>
              <w:rPr>
                <w:sz w:val="24"/>
              </w:rPr>
            </w:pPr>
            <w:r>
              <w:rPr>
                <w:sz w:val="24"/>
              </w:rPr>
              <w:t>Скорость движения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998" w:type="dxa"/>
            <w:gridSpan w:val="2"/>
          </w:tcPr>
          <w:p w:rsidR="00DC3BE2" w:rsidRDefault="0047711D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040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0" w:line="230" w:lineRule="auto"/>
              <w:ind w:left="43" w:right="45"/>
              <w:jc w:val="center"/>
              <w:rPr>
                <w:sz w:val="24"/>
              </w:rPr>
            </w:pPr>
            <w:r>
              <w:rPr>
                <w:sz w:val="24"/>
              </w:rPr>
              <w:t>Суммарные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подключения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4"/>
              </w:rPr>
              <w:t>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w w:val="95"/>
                <w:sz w:val="24"/>
              </w:rPr>
              <w:t>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в.с.</w:t>
            </w:r>
          </w:p>
        </w:tc>
      </w:tr>
      <w:tr w:rsidR="00DC3BE2">
        <w:trPr>
          <w:trHeight w:val="2201"/>
        </w:trPr>
        <w:tc>
          <w:tcPr>
            <w:tcW w:w="353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10" w:line="247" w:lineRule="auto"/>
              <w:ind w:left="5" w:right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Диаметр наружный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н</w:t>
            </w:r>
          </w:p>
          <w:p w:rsidR="00DC3BE2" w:rsidRDefault="0047711D">
            <w:pPr>
              <w:pStyle w:val="TableParagraph"/>
              <w:spacing w:line="251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, мм</w:t>
            </w:r>
          </w:p>
        </w:tc>
        <w:tc>
          <w:tcPr>
            <w:tcW w:w="820" w:type="dxa"/>
            <w:textDirection w:val="btLr"/>
          </w:tcPr>
          <w:p w:rsidR="00DC3BE2" w:rsidRDefault="0047711D">
            <w:pPr>
              <w:pStyle w:val="TableParagraph"/>
              <w:spacing w:before="128" w:line="247" w:lineRule="auto"/>
              <w:ind w:left="303" w:right="86" w:hanging="197"/>
              <w:rPr>
                <w:sz w:val="24"/>
              </w:rPr>
            </w:pPr>
            <w:r>
              <w:rPr>
                <w:sz w:val="24"/>
              </w:rPr>
              <w:t>Диаметр условного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у</w:t>
            </w:r>
            <w:r>
              <w:rPr>
                <w:sz w:val="24"/>
              </w:rPr>
              <w:t>, мм</w:t>
            </w:r>
          </w:p>
        </w:tc>
        <w:tc>
          <w:tcPr>
            <w:tcW w:w="960" w:type="dxa"/>
            <w:textDirection w:val="btLr"/>
          </w:tcPr>
          <w:p w:rsidR="00DC3BE2" w:rsidRDefault="00DC3BE2">
            <w:pPr>
              <w:pStyle w:val="TableParagraph"/>
              <w:spacing w:before="6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551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плану, </w:t>
            </w: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90" w:line="280" w:lineRule="atLeast"/>
              <w:ind w:left="130" w:right="128" w:hanging="2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эквивалентная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э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9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приведенная,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DC3BE2" w:rsidRDefault="0047711D">
            <w:pPr>
              <w:pStyle w:val="TableParagraph"/>
              <w:spacing w:before="7"/>
              <w:ind w:left="4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+</w:t>
            </w: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э</w:t>
            </w:r>
          </w:p>
        </w:tc>
        <w:tc>
          <w:tcPr>
            <w:tcW w:w="116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extDirection w:val="btLr"/>
          </w:tcPr>
          <w:p w:rsidR="00DC3BE2" w:rsidRDefault="0047711D">
            <w:pPr>
              <w:pStyle w:val="TableParagraph"/>
              <w:spacing w:before="15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</w:p>
          <w:p w:rsidR="00DC3BE2" w:rsidRDefault="0047711D">
            <w:pPr>
              <w:pStyle w:val="TableParagraph"/>
              <w:spacing w:before="7"/>
              <w:ind w:left="3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Па/м</w:t>
            </w:r>
          </w:p>
        </w:tc>
        <w:tc>
          <w:tcPr>
            <w:tcW w:w="1119" w:type="dxa"/>
            <w:textDirection w:val="btLr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315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5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57х3,0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4,470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19,370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5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0,35287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42,927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5"/>
              <w:ind w:left="169"/>
              <w:rPr>
                <w:sz w:val="24"/>
              </w:rPr>
            </w:pPr>
            <w:r>
              <w:rPr>
                <w:sz w:val="24"/>
              </w:rPr>
              <w:t>831,494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5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0,085</w:t>
            </w:r>
          </w:p>
        </w:tc>
      </w:tr>
      <w:tr w:rsidR="00DC3BE2">
        <w:trPr>
          <w:trHeight w:val="314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2,520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10,920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69"/>
              <w:rPr>
                <w:sz w:val="24"/>
              </w:rPr>
            </w:pPr>
            <w:r>
              <w:rPr>
                <w:sz w:val="24"/>
              </w:rPr>
              <w:t>412,253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0,042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7,800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33,800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1276,022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</w:tr>
    </w:tbl>
    <w:p w:rsidR="00DC3BE2" w:rsidRDefault="00DC3BE2">
      <w:pPr>
        <w:jc w:val="center"/>
        <w:rPr>
          <w:sz w:val="24"/>
        </w:rPr>
        <w:sectPr w:rsidR="00DC3BE2">
          <w:headerReference w:type="default" r:id="rId10"/>
          <w:pgSz w:w="16840" w:h="11910" w:orient="landscape"/>
          <w:pgMar w:top="640" w:right="74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49"/>
        </w:tabs>
        <w:spacing w:before="93" w:line="259" w:lineRule="auto"/>
        <w:ind w:left="101" w:right="105"/>
      </w:pPr>
      <w:bookmarkStart w:id="23" w:name="_TOC_250051"/>
      <w:r>
        <w:lastRenderedPageBreak/>
        <w:t>Статистика</w:t>
      </w:r>
      <w:r>
        <w:rPr>
          <w:spacing w:val="1"/>
        </w:rPr>
        <w:t xml:space="preserve"> </w:t>
      </w:r>
      <w:r>
        <w:t>восстановлений</w:t>
      </w:r>
      <w:r>
        <w:rPr>
          <w:spacing w:val="1"/>
        </w:rPr>
        <w:t xml:space="preserve"> </w:t>
      </w:r>
      <w:r>
        <w:t>(аварийно-восстановительных</w:t>
      </w:r>
      <w:r>
        <w:rPr>
          <w:spacing w:val="-67"/>
        </w:rPr>
        <w:t xml:space="preserve"> </w:t>
      </w:r>
      <w:r>
        <w:t>ремонтов)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bookmarkEnd w:id="23"/>
      <w:r>
        <w:t>лет</w:t>
      </w:r>
    </w:p>
    <w:p w:rsidR="00DC3BE2" w:rsidRDefault="0047711D">
      <w:pPr>
        <w:pStyle w:val="a3"/>
        <w:spacing w:before="155" w:line="312" w:lineRule="auto"/>
        <w:ind w:left="101" w:right="104" w:firstLine="709"/>
      </w:pPr>
      <w:r>
        <w:t>Статистика</w:t>
      </w:r>
      <w:r>
        <w:rPr>
          <w:spacing w:val="1"/>
        </w:rPr>
        <w:t xml:space="preserve"> </w:t>
      </w:r>
      <w:r>
        <w:t>восстановлений</w:t>
      </w:r>
      <w:r>
        <w:rPr>
          <w:spacing w:val="1"/>
        </w:rPr>
        <w:t xml:space="preserve"> </w:t>
      </w:r>
      <w:r>
        <w:t>(аварийно-восстановительных</w:t>
      </w:r>
      <w:r>
        <w:rPr>
          <w:spacing w:val="1"/>
        </w:rPr>
        <w:t xml:space="preserve"> </w:t>
      </w:r>
      <w:r>
        <w:t>ремонтов)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за последние</w:t>
      </w:r>
      <w:r>
        <w:rPr>
          <w:spacing w:val="-2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отсутствует.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40"/>
        </w:tabs>
        <w:spacing w:before="204" w:line="259" w:lineRule="auto"/>
        <w:ind w:left="101" w:right="107"/>
      </w:pPr>
      <w:bookmarkStart w:id="24" w:name="_TOC_250050"/>
      <w:r>
        <w:t>Описание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24"/>
      <w:r>
        <w:t>планирования капитальных (текущих) ремонтов</w:t>
      </w:r>
    </w:p>
    <w:p w:rsidR="00DC3BE2" w:rsidRDefault="0047711D">
      <w:pPr>
        <w:pStyle w:val="a3"/>
        <w:spacing w:before="155" w:line="312" w:lineRule="auto"/>
        <w:ind w:left="101" w:right="106" w:firstLine="709"/>
      </w:pPr>
      <w:r>
        <w:t>К</w:t>
      </w:r>
      <w:r>
        <w:rPr>
          <w:spacing w:val="1"/>
        </w:rPr>
        <w:t xml:space="preserve"> </w:t>
      </w:r>
      <w:r>
        <w:t>процедурам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относятся: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00"/>
        <w:ind w:left="1890" w:right="0"/>
        <w:rPr>
          <w:sz w:val="28"/>
        </w:rPr>
      </w:pPr>
      <w:r>
        <w:rPr>
          <w:sz w:val="28"/>
        </w:rPr>
        <w:t>испытания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прочность;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6" w:line="307" w:lineRule="auto"/>
        <w:ind w:left="1890" w:right="104" w:hanging="360"/>
        <w:rPr>
          <w:sz w:val="28"/>
        </w:rPr>
      </w:pPr>
      <w:r>
        <w:rPr>
          <w:sz w:val="28"/>
        </w:rPr>
        <w:t>замеры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точках.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7" w:lineRule="auto"/>
        <w:ind w:left="1890" w:right="106" w:hanging="360"/>
        <w:rPr>
          <w:sz w:val="28"/>
        </w:rPr>
      </w:pPr>
      <w:r>
        <w:rPr>
          <w:sz w:val="28"/>
        </w:rPr>
        <w:t>замеры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коррозии.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7"/>
        <w:ind w:left="1890" w:right="0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металлов.</w:t>
      </w:r>
    </w:p>
    <w:p w:rsidR="00DC3BE2" w:rsidRDefault="0047711D">
      <w:pPr>
        <w:pStyle w:val="a3"/>
        <w:spacing w:before="295" w:line="312" w:lineRule="auto"/>
        <w:ind w:left="101" w:right="105" w:firstLine="70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трубопровода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частичную</w:t>
      </w:r>
      <w:r>
        <w:rPr>
          <w:spacing w:val="-9"/>
        </w:rPr>
        <w:t xml:space="preserve"> </w:t>
      </w:r>
      <w:r>
        <w:t>(либо</w:t>
      </w:r>
      <w:r>
        <w:rPr>
          <w:spacing w:val="-7"/>
        </w:rPr>
        <w:t xml:space="preserve"> </w:t>
      </w:r>
      <w:r>
        <w:t>полную)</w:t>
      </w:r>
      <w:r>
        <w:rPr>
          <w:spacing w:val="-7"/>
        </w:rPr>
        <w:t xml:space="preserve"> </w:t>
      </w:r>
      <w:r>
        <w:t>замену</w:t>
      </w:r>
      <w:r>
        <w:rPr>
          <w:spacing w:val="-8"/>
        </w:rPr>
        <w:t xml:space="preserve"> </w:t>
      </w:r>
      <w:r>
        <w:t>строительных</w:t>
      </w:r>
      <w:r>
        <w:rPr>
          <w:spacing w:val="-8"/>
        </w:rPr>
        <w:t xml:space="preserve"> </w:t>
      </w:r>
      <w:r>
        <w:t>конструкций.</w:t>
      </w:r>
    </w:p>
    <w:p w:rsidR="00DC3BE2" w:rsidRDefault="0047711D">
      <w:pPr>
        <w:pStyle w:val="a3"/>
        <w:spacing w:line="321" w:lineRule="exact"/>
        <w:ind w:left="810"/>
      </w:pPr>
      <w:r>
        <w:t>Планирование</w:t>
      </w:r>
      <w:r>
        <w:rPr>
          <w:spacing w:val="-3"/>
        </w:rPr>
        <w:t xml:space="preserve"> </w:t>
      </w:r>
      <w:r>
        <w:t>капитальных</w:t>
      </w:r>
      <w:r>
        <w:rPr>
          <w:spacing w:val="-3"/>
        </w:rPr>
        <w:t xml:space="preserve"> </w:t>
      </w:r>
      <w:r>
        <w:t>ремонтов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</w:p>
    <w:p w:rsidR="00DC3BE2" w:rsidRDefault="00DC3BE2">
      <w:pPr>
        <w:pStyle w:val="a3"/>
        <w:spacing w:before="10"/>
        <w:ind w:left="0"/>
        <w:jc w:val="left"/>
        <w:rPr>
          <w:sz w:val="25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количества дефектов на участке трубопровода в отопительный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прочность;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/>
        <w:ind w:left="1890" w:right="0"/>
        <w:rPr>
          <w:sz w:val="28"/>
        </w:rPr>
      </w:pP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5" w:line="307" w:lineRule="auto"/>
        <w:ind w:left="1890" w:right="106"/>
        <w:rPr>
          <w:sz w:val="28"/>
        </w:rPr>
      </w:pPr>
      <w:r>
        <w:rPr>
          <w:sz w:val="28"/>
        </w:rPr>
        <w:t>объема последствий в результате вынужденного 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7"/>
        <w:ind w:left="1890" w:right="0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трубопровода.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25"/>
        </w:tabs>
        <w:spacing w:before="299" w:line="259" w:lineRule="auto"/>
        <w:ind w:left="101" w:right="106"/>
      </w:pPr>
      <w:bookmarkStart w:id="25" w:name="_TOC_250049"/>
      <w:r>
        <w:rPr>
          <w:w w:val="95"/>
        </w:rPr>
        <w:t>Описание периодичности и соответствия требованиям технических</w:t>
      </w:r>
      <w:r>
        <w:rPr>
          <w:spacing w:val="1"/>
          <w:w w:val="95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(гидравлических,</w:t>
      </w:r>
      <w:r>
        <w:rPr>
          <w:spacing w:val="1"/>
        </w:rPr>
        <w:t xml:space="preserve"> </w:t>
      </w:r>
      <w:r>
        <w:t>температурных,</w:t>
      </w:r>
      <w:r>
        <w:rPr>
          <w:spacing w:val="-2"/>
        </w:rPr>
        <w:t xml:space="preserve"> </w:t>
      </w:r>
      <w:r>
        <w:t>на тепловые</w:t>
      </w:r>
      <w:r>
        <w:rPr>
          <w:spacing w:val="-1"/>
        </w:rPr>
        <w:t xml:space="preserve"> </w:t>
      </w:r>
      <w:r>
        <w:t>потери) тепловых</w:t>
      </w:r>
      <w:r>
        <w:rPr>
          <w:spacing w:val="-1"/>
        </w:rPr>
        <w:t xml:space="preserve"> </w:t>
      </w:r>
      <w:bookmarkEnd w:id="25"/>
      <w:r>
        <w:t>сетей</w:t>
      </w:r>
    </w:p>
    <w:p w:rsidR="00DC3BE2" w:rsidRDefault="00DC3BE2">
      <w:pPr>
        <w:spacing w:line="259" w:lineRule="auto"/>
        <w:jc w:val="both"/>
        <w:sectPr w:rsidR="00DC3BE2">
          <w:headerReference w:type="default" r:id="rId11"/>
          <w:pgSz w:w="11910" w:h="16840"/>
          <w:pgMar w:top="1120" w:right="740" w:bottom="280" w:left="1600" w:header="715" w:footer="0" w:gutter="0"/>
          <w:pgNumType w:start="24"/>
          <w:cols w:space="720"/>
        </w:sectPr>
      </w:pPr>
    </w:p>
    <w:p w:rsidR="00DC3BE2" w:rsidRDefault="0047711D">
      <w:pPr>
        <w:pStyle w:val="a3"/>
        <w:spacing w:before="89" w:line="312" w:lineRule="auto"/>
        <w:ind w:left="101" w:right="106" w:firstLine="709"/>
      </w:pPr>
      <w:r>
        <w:rPr>
          <w:w w:val="95"/>
        </w:rPr>
        <w:lastRenderedPageBreak/>
        <w:t>Периодичность и технический регламент, и требования процедур летних</w:t>
      </w:r>
      <w:r>
        <w:rPr>
          <w:spacing w:val="1"/>
          <w:w w:val="95"/>
        </w:rPr>
        <w:t xml:space="preserve"> </w:t>
      </w:r>
      <w:r>
        <w:t>ремонтов производятся в соответствии с главой 9 «Ремонт тепловых сетей»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(тепловых</w:t>
      </w:r>
      <w:r>
        <w:rPr>
          <w:spacing w:val="-2"/>
        </w:rPr>
        <w:t xml:space="preserve"> </w:t>
      </w:r>
      <w:r>
        <w:t>сетей)</w:t>
      </w:r>
      <w:r>
        <w:rPr>
          <w:spacing w:val="-1"/>
        </w:rPr>
        <w:t xml:space="preserve"> </w:t>
      </w:r>
      <w:r>
        <w:t>РД153-34.0-20.507-98</w:t>
      </w:r>
    </w:p>
    <w:p w:rsidR="00DC3BE2" w:rsidRDefault="0047711D">
      <w:pPr>
        <w:pStyle w:val="a3"/>
        <w:spacing w:line="322" w:lineRule="exact"/>
        <w:ind w:left="810"/>
      </w:pPr>
      <w:r>
        <w:t>К</w:t>
      </w:r>
      <w:r>
        <w:rPr>
          <w:spacing w:val="-2"/>
        </w:rPr>
        <w:t xml:space="preserve"> </w:t>
      </w:r>
      <w:r>
        <w:t>методам</w:t>
      </w:r>
      <w:r>
        <w:rPr>
          <w:spacing w:val="-4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относятся:</w:t>
      </w:r>
    </w:p>
    <w:p w:rsidR="00DC3BE2" w:rsidRDefault="00DC3BE2">
      <w:pPr>
        <w:pStyle w:val="a3"/>
        <w:spacing w:before="9"/>
        <w:ind w:left="0"/>
        <w:jc w:val="left"/>
        <w:rPr>
          <w:sz w:val="25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12" w:lineRule="auto"/>
        <w:ind w:left="1890" w:right="104" w:hanging="360"/>
        <w:rPr>
          <w:sz w:val="28"/>
        </w:rPr>
      </w:pPr>
      <w:r>
        <w:rPr>
          <w:sz w:val="28"/>
        </w:rPr>
        <w:t>гидравлические испытания, производятся ежегодно 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сезона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1,25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 На предприятиях гидравлические испытания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опрессовочных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опрессовочными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помпами.</w:t>
      </w:r>
      <w:r>
        <w:rPr>
          <w:spacing w:val="-1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68"/>
          <w:sz w:val="28"/>
        </w:rPr>
        <w:t xml:space="preserve"> </w:t>
      </w:r>
      <w:r>
        <w:rPr>
          <w:sz w:val="28"/>
        </w:rPr>
        <w:t>опрессовку тепловой сети и запорной арматуры.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предусматривающей снижение времени 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 и дефектов опорных конструкций, выявленных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проведенных испытаний.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испытания на максимальную температуру теплоносителя. 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теплосетевых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12" w:lineRule="auto"/>
        <w:ind w:left="1890" w:right="10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не реже 1 раза в 5 лет. Информация об испытаниях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42"/>
          <w:sz w:val="28"/>
        </w:rPr>
        <w:t xml:space="preserve"> </w:t>
      </w:r>
      <w:r>
        <w:rPr>
          <w:sz w:val="28"/>
        </w:rPr>
        <w:t>сетей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4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4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1"/>
          <w:sz w:val="28"/>
        </w:rPr>
        <w:t xml:space="preserve"> </w:t>
      </w:r>
      <w:r>
        <w:rPr>
          <w:sz w:val="28"/>
        </w:rPr>
        <w:t>теплосетевых</w:t>
      </w:r>
    </w:p>
    <w:p w:rsidR="00DC3BE2" w:rsidRDefault="00DC3BE2">
      <w:pPr>
        <w:spacing w:line="312" w:lineRule="auto"/>
        <w:jc w:val="both"/>
        <w:rPr>
          <w:sz w:val="28"/>
        </w:rPr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3"/>
        <w:spacing w:before="89" w:line="312" w:lineRule="auto"/>
        <w:ind w:left="1890" w:right="104" w:hanging="1"/>
      </w:pPr>
      <w:r>
        <w:lastRenderedPageBreak/>
        <w:t>организаций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порядке).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67"/>
        </w:tabs>
        <w:spacing w:line="259" w:lineRule="auto"/>
        <w:ind w:left="101" w:right="104"/>
      </w:pPr>
      <w:bookmarkStart w:id="26" w:name="_TOC_250048"/>
      <w:r>
        <w:t>Описание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 энергии (мощности) и теплоносителя, включаемых в расчет</w:t>
      </w:r>
      <w:r>
        <w:rPr>
          <w:spacing w:val="1"/>
        </w:rPr>
        <w:t xml:space="preserve"> </w:t>
      </w:r>
      <w:r>
        <w:t>отпущенных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bookmarkEnd w:id="26"/>
      <w:r>
        <w:t>(мощности) и теплоносителя</w:t>
      </w:r>
    </w:p>
    <w:p w:rsidR="00DC3BE2" w:rsidRDefault="0047711D">
      <w:pPr>
        <w:pStyle w:val="a3"/>
        <w:spacing w:before="156" w:line="312" w:lineRule="auto"/>
        <w:ind w:left="101" w:right="105" w:firstLine="709"/>
      </w:pPr>
      <w:r>
        <w:t>Технологические потери при передаче тепловой энергии 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характеристик по следующим показателям работы оборудования 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/>
        <w:ind w:left="1890" w:right="0"/>
        <w:rPr>
          <w:sz w:val="28"/>
        </w:rPr>
      </w:pP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6" w:line="307" w:lineRule="auto"/>
        <w:ind w:left="1890" w:right="104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затратами теплоносителей;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9" w:lineRule="auto"/>
        <w:ind w:left="1890" w:right="105" w:hanging="360"/>
        <w:rPr>
          <w:sz w:val="28"/>
        </w:rPr>
      </w:pPr>
      <w:r>
        <w:rPr>
          <w:sz w:val="28"/>
        </w:rPr>
        <w:t>удельный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расчетной присоединенной тепловой нагрузки потребителей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2"/>
          <w:sz w:val="28"/>
        </w:rPr>
        <w:t xml:space="preserve"> </w:t>
      </w:r>
      <w:r>
        <w:rPr>
          <w:sz w:val="28"/>
        </w:rPr>
        <w:t>отпущенной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4"/>
        <w:rPr>
          <w:sz w:val="28"/>
        </w:rPr>
      </w:pPr>
      <w:r>
        <w:rPr>
          <w:sz w:val="28"/>
        </w:rPr>
        <w:t>разность температур сетевой воды в подающих и обратных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трубопроводах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трубопроводах).</w:t>
      </w:r>
    </w:p>
    <w:p w:rsidR="00DC3BE2" w:rsidRDefault="0047711D">
      <w:pPr>
        <w:pStyle w:val="a3"/>
        <w:spacing w:before="6" w:line="312" w:lineRule="auto"/>
        <w:ind w:left="101" w:right="103" w:firstLine="709"/>
      </w:pPr>
      <w:r>
        <w:t>Нормативные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применяются при проведении объективного анализа работы теплосетевого</w:t>
      </w:r>
      <w:r>
        <w:rPr>
          <w:spacing w:val="1"/>
        </w:rPr>
        <w:t xml:space="preserve"> </w:t>
      </w:r>
      <w:r>
        <w:t>оборудования, в том числе при выполнении энергетических обследований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тарифов на отпускаемую потребителям тепловую энергию и платы за 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пользование тепловой энергией), на оказание услуг по передаче тепловой</w:t>
      </w:r>
      <w:r>
        <w:rPr>
          <w:spacing w:val="1"/>
        </w:rPr>
        <w:t xml:space="preserve"> </w:t>
      </w:r>
      <w:r>
        <w:t>энергии (мощности) и теплоносителя, показателей качества тепловой энергии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режимов</w:t>
      </w:r>
      <w:r>
        <w:rPr>
          <w:spacing w:val="-2"/>
        </w:rPr>
        <w:t xml:space="preserve"> </w:t>
      </w:r>
      <w:r>
        <w:t>теплопотребления,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коммерческом</w:t>
      </w:r>
      <w:r>
        <w:rPr>
          <w:spacing w:val="-2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энергии.</w:t>
      </w:r>
    </w:p>
    <w:p w:rsidR="00DC3BE2" w:rsidRDefault="0047711D">
      <w:pPr>
        <w:pStyle w:val="a3"/>
        <w:spacing w:line="312" w:lineRule="auto"/>
        <w:ind w:left="101" w:right="105" w:firstLine="709"/>
      </w:pP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энергоресурсов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тарифов на тепловую энергию (мощность) и платы за услуги по передаче</w:t>
      </w:r>
      <w:r>
        <w:rPr>
          <w:spacing w:val="1"/>
        </w:rPr>
        <w:t xml:space="preserve"> </w:t>
      </w:r>
      <w:r>
        <w:t>тепловой энергии (мощности), разрабатываются для каждой тепловой сети</w:t>
      </w:r>
      <w:r>
        <w:rPr>
          <w:spacing w:val="1"/>
        </w:rPr>
        <w:t xml:space="preserve"> </w:t>
      </w:r>
      <w:r>
        <w:t>независимо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величины,</w:t>
      </w:r>
      <w:r>
        <w:rPr>
          <w:spacing w:val="-15"/>
        </w:rPr>
        <w:t xml:space="preserve"> </w:t>
      </w:r>
      <w:r>
        <w:t>присоединенной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ней</w:t>
      </w:r>
      <w:r>
        <w:rPr>
          <w:spacing w:val="-13"/>
        </w:rPr>
        <w:t xml:space="preserve"> </w:t>
      </w:r>
      <w:r>
        <w:t>расчетной</w:t>
      </w:r>
      <w:r>
        <w:rPr>
          <w:spacing w:val="-14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нагрузки.</w:t>
      </w:r>
    </w:p>
    <w:p w:rsidR="00DC3BE2" w:rsidRDefault="00DC3BE2">
      <w:pPr>
        <w:spacing w:line="312" w:lineRule="auto"/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3"/>
        <w:spacing w:before="89" w:line="312" w:lineRule="auto"/>
        <w:ind w:left="101" w:right="104" w:hanging="1"/>
      </w:pPr>
      <w:r>
        <w:lastRenderedPageBreak/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энергоресурсов,</w:t>
      </w:r>
      <w:r>
        <w:rPr>
          <w:spacing w:val="1"/>
        </w:rPr>
        <w:t xml:space="preserve"> </w:t>
      </w:r>
      <w:r>
        <w:t>устанавливаемые на предстоящий период регулирования тарифа на тепловую</w:t>
      </w:r>
      <w:r>
        <w:rPr>
          <w:spacing w:val="-67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энергии)</w:t>
      </w:r>
      <w:r>
        <w:rPr>
          <w:spacing w:val="-1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показателям: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потери тепловой энергии в водяных и паровых тепловых сетях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3"/>
        <w:ind w:left="1890" w:right="0"/>
        <w:rPr>
          <w:sz w:val="28"/>
        </w:rPr>
      </w:pP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5"/>
        <w:ind w:left="1890" w:right="0"/>
        <w:rPr>
          <w:sz w:val="28"/>
        </w:rPr>
      </w:pP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энергии.</w:t>
      </w:r>
    </w:p>
    <w:p w:rsidR="00DC3BE2" w:rsidRDefault="0047711D">
      <w:pPr>
        <w:pStyle w:val="a3"/>
        <w:spacing w:before="96" w:line="312" w:lineRule="auto"/>
        <w:ind w:left="101" w:right="104" w:firstLine="709"/>
      </w:pPr>
      <w:r>
        <w:t>Гидравлическая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(энергетическая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«удельный</w:t>
      </w:r>
      <w:r>
        <w:rPr>
          <w:spacing w:val="1"/>
        </w:rPr>
        <w:t xml:space="preserve"> </w:t>
      </w:r>
      <w:r>
        <w:t>расход</w:t>
      </w:r>
      <w:r>
        <w:rPr>
          <w:spacing w:val="-67"/>
        </w:rPr>
        <w:t xml:space="preserve"> </w:t>
      </w:r>
      <w:r>
        <w:t>электроэнергии на транспорт тепловой энергии») устанавливает 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неизменном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 в условиях соблюдения нормативной температуры сетевой</w:t>
      </w:r>
      <w:r>
        <w:rPr>
          <w:spacing w:val="1"/>
        </w:rPr>
        <w:t xml:space="preserve"> </w:t>
      </w:r>
      <w:r>
        <w:t>воды в подающем трубопроводе и нормативной разности давлений сетевой</w:t>
      </w:r>
      <w:r>
        <w:rPr>
          <w:spacing w:val="1"/>
        </w:rPr>
        <w:t xml:space="preserve"> </w:t>
      </w:r>
      <w:r>
        <w:t>воды в подающем и обратном трубопроводах на выводах источника тепловой</w:t>
      </w:r>
      <w:r>
        <w:rPr>
          <w:spacing w:val="-67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утверждены</w:t>
      </w:r>
      <w:r>
        <w:rPr>
          <w:spacing w:val="-67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теплоносителя.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 энергии, теплоносителя производится в соответствии с Приказом</w:t>
      </w:r>
      <w:r>
        <w:rPr>
          <w:spacing w:val="1"/>
        </w:rPr>
        <w:t xml:space="preserve"> </w:t>
      </w:r>
      <w:r>
        <w:t>Минэнерго России от 30.12.2008года №325. К нормативам технологических</w:t>
      </w:r>
      <w:r>
        <w:rPr>
          <w:spacing w:val="1"/>
        </w:rPr>
        <w:t xml:space="preserve"> </w:t>
      </w:r>
      <w:r>
        <w:t>потерь относятся потери и затраты энергетических ресурсов, обусловленные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теплопроводов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решениями по надежному обеспечению потребителей тепловой энергией и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эксплуатации 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7" w:lineRule="auto"/>
        <w:ind w:left="1890" w:right="105" w:hanging="360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(пар,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конденсат,</w:t>
      </w:r>
      <w:r>
        <w:rPr>
          <w:spacing w:val="1"/>
          <w:sz w:val="28"/>
        </w:rPr>
        <w:t xml:space="preserve"> </w:t>
      </w:r>
      <w:r>
        <w:rPr>
          <w:sz w:val="28"/>
        </w:rPr>
        <w:t>вода)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норм;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9" w:lineRule="auto"/>
        <w:ind w:left="1890" w:right="105" w:hanging="360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 конструкции теплопроводов и с 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DC3BE2">
      <w:pPr>
        <w:spacing w:line="309" w:lineRule="auto"/>
        <w:jc w:val="both"/>
        <w:rPr>
          <w:sz w:val="28"/>
        </w:rPr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89" w:line="309" w:lineRule="auto"/>
        <w:ind w:left="1890" w:right="105" w:hanging="360"/>
        <w:rPr>
          <w:sz w:val="28"/>
        </w:rPr>
      </w:pPr>
      <w:r>
        <w:rPr>
          <w:sz w:val="28"/>
        </w:rPr>
        <w:lastRenderedPageBreak/>
        <w:t>затраты электрической энергии на передачу тепловой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 оборудования, расположенного на тепловых сетях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энергии).</w:t>
      </w:r>
    </w:p>
    <w:p w:rsidR="00DC3BE2" w:rsidRDefault="0047711D">
      <w:pPr>
        <w:pStyle w:val="a3"/>
        <w:spacing w:before="2"/>
        <w:ind w:left="810"/>
      </w:pPr>
      <w:r>
        <w:t>К</w:t>
      </w:r>
      <w:r>
        <w:rPr>
          <w:spacing w:val="-4"/>
        </w:rPr>
        <w:t xml:space="preserve"> </w:t>
      </w:r>
      <w:r>
        <w:t>нормируемым</w:t>
      </w:r>
      <w:r>
        <w:rPr>
          <w:spacing w:val="-3"/>
        </w:rPr>
        <w:t xml:space="preserve"> </w:t>
      </w:r>
      <w:r>
        <w:t>технологическим</w:t>
      </w:r>
      <w:r>
        <w:rPr>
          <w:spacing w:val="-5"/>
        </w:rPr>
        <w:t xml:space="preserve"> </w:t>
      </w:r>
      <w:r>
        <w:t>затратам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3"/>
        </w:rPr>
        <w:t xml:space="preserve"> </w:t>
      </w:r>
      <w:r>
        <w:t>относятся: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8" w:line="309" w:lineRule="auto"/>
        <w:ind w:left="1890" w:right="105" w:hanging="360"/>
        <w:rPr>
          <w:sz w:val="28"/>
        </w:rPr>
      </w:pPr>
      <w:r>
        <w:rPr>
          <w:sz w:val="28"/>
        </w:rPr>
        <w:t>затраты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8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участков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тепловых сетей;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5"/>
        <w:rPr>
          <w:sz w:val="28"/>
        </w:rPr>
      </w:pP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сливы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автоматического регулирования теплового и гидравлического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оборудования;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4" w:hanging="360"/>
        <w:rPr>
          <w:sz w:val="28"/>
        </w:rPr>
      </w:pPr>
      <w:r>
        <w:rPr>
          <w:sz w:val="28"/>
        </w:rPr>
        <w:t>технически обоснованные затраты теплоносителя на плановые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DC3BE2" w:rsidRDefault="0047711D">
      <w:pPr>
        <w:pStyle w:val="a3"/>
        <w:spacing w:before="2" w:line="312" w:lineRule="auto"/>
        <w:ind w:left="101" w:right="105" w:firstLine="709"/>
      </w:pPr>
      <w:r>
        <w:t>Нормативные технологические потери и затраты тепловой энергии при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включают: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1" w:line="307" w:lineRule="auto"/>
        <w:ind w:left="1890" w:right="107"/>
        <w:rPr>
          <w:sz w:val="28"/>
        </w:rPr>
      </w:pPr>
      <w:r>
        <w:rPr>
          <w:sz w:val="28"/>
        </w:rPr>
        <w:t>потери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3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7" w:lineRule="auto"/>
        <w:ind w:left="1890" w:right="105"/>
        <w:rPr>
          <w:sz w:val="28"/>
        </w:rPr>
      </w:pPr>
      <w:r>
        <w:rPr>
          <w:sz w:val="28"/>
        </w:rPr>
        <w:t>потери тепловой энергии теплопередачей через 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5" w:line="312" w:lineRule="auto"/>
        <w:ind w:left="101" w:right="104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1.3.13.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нормативам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регулируемый период, согласно Приложению 10 Приказа Минэнерго России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30.12.2008 №325.</w:t>
      </w:r>
    </w:p>
    <w:p w:rsidR="00DC3BE2" w:rsidRDefault="00DC3BE2">
      <w:pPr>
        <w:spacing w:line="312" w:lineRule="auto"/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spacing w:before="66"/>
        <w:ind w:left="10756" w:right="11384"/>
        <w:jc w:val="center"/>
      </w:pPr>
      <w:r>
        <w:lastRenderedPageBreak/>
        <w:t>29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114"/>
        <w:jc w:val="left"/>
      </w:pPr>
      <w:r>
        <w:t>Таблица</w:t>
      </w:r>
      <w:r>
        <w:rPr>
          <w:spacing w:val="-4"/>
        </w:rPr>
        <w:t xml:space="preserve"> </w:t>
      </w:r>
      <w:r>
        <w:t>1.3.13</w:t>
      </w:r>
      <w:r>
        <w:rPr>
          <w:spacing w:val="-2"/>
        </w:rPr>
        <w:t xml:space="preserve"> </w:t>
      </w:r>
      <w:r>
        <w:t>Сводные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нормативам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регулируемый</w:t>
      </w:r>
      <w:r>
        <w:rPr>
          <w:spacing w:val="-2"/>
        </w:rPr>
        <w:t xml:space="preserve"> </w:t>
      </w:r>
      <w:r>
        <w:t>период</w:t>
      </w:r>
    </w:p>
    <w:p w:rsidR="00DC3BE2" w:rsidRDefault="00DC3BE2">
      <w:pPr>
        <w:pStyle w:val="a3"/>
        <w:spacing w:before="4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1"/>
        <w:gridCol w:w="2532"/>
        <w:gridCol w:w="3074"/>
        <w:gridCol w:w="2253"/>
        <w:gridCol w:w="1225"/>
        <w:gridCol w:w="1385"/>
        <w:gridCol w:w="1656"/>
        <w:gridCol w:w="1070"/>
        <w:gridCol w:w="1143"/>
        <w:gridCol w:w="1303"/>
        <w:gridCol w:w="1472"/>
        <w:gridCol w:w="1796"/>
        <w:gridCol w:w="1141"/>
      </w:tblGrid>
      <w:tr w:rsidR="00DC3BE2">
        <w:trPr>
          <w:trHeight w:val="552"/>
        </w:trPr>
        <w:tc>
          <w:tcPr>
            <w:tcW w:w="2111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05" w:right="2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532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424" w:right="412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3074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209" w:right="198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(филиала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ЭСО),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эксплуатирующего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253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7"/>
            </w:pPr>
          </w:p>
          <w:p w:rsidR="00DC3BE2" w:rsidRDefault="0047711D">
            <w:pPr>
              <w:pStyle w:val="TableParagraph"/>
              <w:ind w:left="381" w:right="82" w:hanging="269"/>
              <w:rPr>
                <w:sz w:val="24"/>
              </w:rPr>
            </w:pPr>
            <w:r>
              <w:rPr>
                <w:sz w:val="24"/>
              </w:rPr>
              <w:t>Тип теплоносителя,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7782" w:type="dxa"/>
            <w:gridSpan w:val="6"/>
          </w:tcPr>
          <w:p w:rsidR="00DC3BE2" w:rsidRDefault="0047711D">
            <w:pPr>
              <w:pStyle w:val="TableParagraph"/>
              <w:spacing w:before="135"/>
              <w:ind w:left="1209" w:right="1199"/>
              <w:jc w:val="center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  <w:tc>
          <w:tcPr>
            <w:tcW w:w="4409" w:type="dxa"/>
            <w:gridSpan w:val="3"/>
          </w:tcPr>
          <w:p w:rsidR="00DC3BE2" w:rsidRDefault="0047711D">
            <w:pPr>
              <w:pStyle w:val="TableParagraph"/>
              <w:spacing w:line="276" w:lineRule="exact"/>
              <w:ind w:left="1499" w:right="324" w:hanging="1143"/>
              <w:rPr>
                <w:sz w:val="24"/>
              </w:rPr>
            </w:pPr>
            <w:r>
              <w:rPr>
                <w:sz w:val="24"/>
              </w:rPr>
              <w:t>Годовые затраты и потери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275"/>
        </w:trPr>
        <w:tc>
          <w:tcPr>
            <w:tcW w:w="211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</w:p>
        </w:tc>
        <w:tc>
          <w:tcPr>
            <w:tcW w:w="5254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133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</w:p>
        </w:tc>
        <w:tc>
          <w:tcPr>
            <w:tcW w:w="1303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72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233" w:right="207" w:firstLine="22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изоляцию</w:t>
            </w:r>
          </w:p>
        </w:tc>
        <w:tc>
          <w:tcPr>
            <w:tcW w:w="1796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148" w:right="113" w:firstLine="157"/>
              <w:rPr>
                <w:sz w:val="24"/>
              </w:rPr>
            </w:pPr>
            <w:r>
              <w:rPr>
                <w:sz w:val="24"/>
              </w:rPr>
              <w:t>с затратами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1141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C3BE2">
        <w:trPr>
          <w:trHeight w:val="827"/>
        </w:trPr>
        <w:tc>
          <w:tcPr>
            <w:tcW w:w="211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DC3BE2" w:rsidRDefault="0047711D">
            <w:pPr>
              <w:pStyle w:val="TableParagraph"/>
              <w:spacing w:line="276" w:lineRule="exact"/>
              <w:ind w:left="108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</w:tc>
        <w:tc>
          <w:tcPr>
            <w:tcW w:w="1656" w:type="dxa"/>
          </w:tcPr>
          <w:p w:rsidR="00DC3BE2" w:rsidRDefault="0047711D">
            <w:pPr>
              <w:pStyle w:val="TableParagraph"/>
              <w:spacing w:line="276" w:lineRule="exact"/>
              <w:ind w:left="107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1070" w:type="dxa"/>
          </w:tcPr>
          <w:p w:rsidR="00DC3BE2" w:rsidRDefault="0047711D">
            <w:pPr>
              <w:pStyle w:val="TableParagraph"/>
              <w:spacing w:line="276" w:lineRule="exact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САРЗ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552"/>
        </w:trPr>
        <w:tc>
          <w:tcPr>
            <w:tcW w:w="2111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532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074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«ВоронежТехноГазсервис»</w:t>
            </w:r>
          </w:p>
        </w:tc>
        <w:tc>
          <w:tcPr>
            <w:tcW w:w="2253" w:type="dxa"/>
          </w:tcPr>
          <w:p w:rsidR="00DC3BE2" w:rsidRDefault="0047711D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122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38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65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7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30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4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179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41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2,15</w:t>
            </w:r>
          </w:p>
        </w:tc>
      </w:tr>
      <w:tr w:rsidR="00DC3BE2">
        <w:trPr>
          <w:trHeight w:val="551"/>
        </w:trPr>
        <w:tc>
          <w:tcPr>
            <w:tcW w:w="2111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532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074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«Газпром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теплоэнерго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Воронеж»</w:t>
            </w:r>
          </w:p>
        </w:tc>
        <w:tc>
          <w:tcPr>
            <w:tcW w:w="2253" w:type="dxa"/>
          </w:tcPr>
          <w:p w:rsidR="00DC3BE2" w:rsidRDefault="0047711D">
            <w:pPr>
              <w:pStyle w:val="TableParagraph"/>
              <w:spacing w:before="44"/>
              <w:ind w:left="118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122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7,87</w:t>
            </w:r>
          </w:p>
        </w:tc>
        <w:tc>
          <w:tcPr>
            <w:tcW w:w="138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65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07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1,86</w:t>
            </w:r>
          </w:p>
        </w:tc>
        <w:tc>
          <w:tcPr>
            <w:tcW w:w="130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9,73</w:t>
            </w:r>
          </w:p>
        </w:tc>
        <w:tc>
          <w:tcPr>
            <w:tcW w:w="14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23,87</w:t>
            </w:r>
          </w:p>
        </w:tc>
        <w:tc>
          <w:tcPr>
            <w:tcW w:w="179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w="1141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24,69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left="114" w:firstLine="709"/>
        <w:jc w:val="left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Панинского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утверждены</w:t>
      </w:r>
      <w:r>
        <w:rPr>
          <w:spacing w:val="-2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ООО «Газпром</w:t>
      </w:r>
      <w:r>
        <w:rPr>
          <w:spacing w:val="-67"/>
        </w:rPr>
        <w:t xml:space="preserve"> </w:t>
      </w:r>
      <w:r>
        <w:t>теплоэнерго</w:t>
      </w:r>
      <w:r>
        <w:rPr>
          <w:spacing w:val="-1"/>
        </w:rPr>
        <w:t xml:space="preserve"> </w:t>
      </w:r>
      <w:r>
        <w:t>Воронеж»:</w:t>
      </w:r>
    </w:p>
    <w:p w:rsidR="00DC3BE2" w:rsidRDefault="0047711D">
      <w:pPr>
        <w:pStyle w:val="a4"/>
        <w:numPr>
          <w:ilvl w:val="0"/>
          <w:numId w:val="23"/>
        </w:numPr>
        <w:tabs>
          <w:tab w:val="left" w:pos="1543"/>
          <w:tab w:val="left" w:pos="1544"/>
        </w:tabs>
        <w:spacing w:before="200"/>
        <w:ind w:right="0"/>
        <w:jc w:val="left"/>
        <w:rPr>
          <w:sz w:val="28"/>
        </w:rPr>
      </w:pPr>
      <w:r>
        <w:rPr>
          <w:sz w:val="28"/>
        </w:rPr>
        <w:t>450,22м</w:t>
      </w:r>
      <w:r>
        <w:rPr>
          <w:sz w:val="28"/>
          <w:vertAlign w:val="superscript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0"/>
          <w:numId w:val="23"/>
        </w:numPr>
        <w:tabs>
          <w:tab w:val="left" w:pos="1543"/>
          <w:tab w:val="left" w:pos="1544"/>
        </w:tabs>
        <w:spacing w:before="96"/>
        <w:ind w:right="0"/>
        <w:jc w:val="left"/>
        <w:rPr>
          <w:sz w:val="28"/>
        </w:rPr>
      </w:pPr>
      <w:r>
        <w:rPr>
          <w:sz w:val="28"/>
        </w:rPr>
        <w:t>670,81</w:t>
      </w:r>
      <w:r>
        <w:rPr>
          <w:spacing w:val="-2"/>
          <w:sz w:val="28"/>
        </w:rPr>
        <w:t xml:space="preserve"> </w:t>
      </w:r>
      <w:r>
        <w:rPr>
          <w:sz w:val="28"/>
        </w:rPr>
        <w:t>Гкал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</w:p>
    <w:p w:rsidR="00DC3BE2" w:rsidRDefault="00DC3BE2">
      <w:pPr>
        <w:rPr>
          <w:sz w:val="28"/>
        </w:rPr>
        <w:sectPr w:rsidR="00DC3BE2">
          <w:headerReference w:type="default" r:id="rId12"/>
          <w:pgSz w:w="23820" w:h="16840" w:orient="landscape"/>
          <w:pgMar w:top="640" w:right="40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016"/>
        </w:tabs>
        <w:spacing w:before="81" w:line="259" w:lineRule="auto"/>
        <w:ind w:right="267" w:hanging="1"/>
      </w:pPr>
      <w:bookmarkStart w:id="27" w:name="_TOC_250047"/>
      <w:r>
        <w:lastRenderedPageBreak/>
        <w:t>Оценка фактических потерь тепловой энергии и теплоносителя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по тепловым</w:t>
      </w:r>
      <w:r>
        <w:rPr>
          <w:spacing w:val="-1"/>
        </w:rPr>
        <w:t xml:space="preserve"> </w:t>
      </w:r>
      <w:bookmarkEnd w:id="27"/>
      <w:r>
        <w:t>сетям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Наиболее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теплоэнергетических системах являются потери на объектах-потребителях.</w:t>
      </w:r>
      <w:r>
        <w:rPr>
          <w:spacing w:val="1"/>
        </w:rPr>
        <w:t xml:space="preserve"> </w:t>
      </w:r>
      <w:r>
        <w:t>Наличие таковых не является прозрачным и может быть определено только</w:t>
      </w:r>
      <w:r>
        <w:rPr>
          <w:spacing w:val="1"/>
        </w:rPr>
        <w:t xml:space="preserve"> </w:t>
      </w:r>
      <w:r>
        <w:t>после появления в тепловом пункте здания прибора учета тепловой энергии,</w:t>
      </w:r>
      <w:r>
        <w:rPr>
          <w:spacing w:val="1"/>
        </w:rPr>
        <w:t xml:space="preserve"> </w:t>
      </w:r>
      <w:r>
        <w:t>т.н. теплосчетчика. В самом распространенном случае таковыми являются</w:t>
      </w:r>
      <w:r>
        <w:rPr>
          <w:spacing w:val="1"/>
        </w:rPr>
        <w:t xml:space="preserve"> </w:t>
      </w:r>
      <w:r>
        <w:t>потери:</w:t>
      </w:r>
    </w:p>
    <w:p w:rsidR="00DC3BE2" w:rsidRDefault="00DC3BE2">
      <w:pPr>
        <w:pStyle w:val="a3"/>
        <w:spacing w:before="10"/>
        <w:ind w:left="0"/>
        <w:jc w:val="left"/>
        <w:rPr>
          <w:sz w:val="8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line="309" w:lineRule="auto"/>
        <w:ind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нерациональностью внутренней тепловой схемы объекта (5-</w:t>
      </w:r>
      <w:r>
        <w:rPr>
          <w:spacing w:val="1"/>
          <w:sz w:val="28"/>
        </w:rPr>
        <w:t xml:space="preserve"> </w:t>
      </w:r>
      <w:r>
        <w:rPr>
          <w:sz w:val="28"/>
        </w:rPr>
        <w:t>15%);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5" w:line="307" w:lineRule="auto"/>
        <w:ind w:right="266" w:hanging="360"/>
        <w:rPr>
          <w:sz w:val="28"/>
        </w:rPr>
      </w:pPr>
      <w:r>
        <w:rPr>
          <w:sz w:val="28"/>
        </w:rPr>
        <w:t>в системах отопления, связанные с несоответствием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(15-20%);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7" w:line="309" w:lineRule="auto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7"/>
          <w:sz w:val="28"/>
        </w:rPr>
        <w:t xml:space="preserve"> </w:t>
      </w:r>
      <w:r>
        <w:rPr>
          <w:sz w:val="28"/>
        </w:rPr>
        <w:t>ГВС</w:t>
      </w:r>
      <w:r>
        <w:rPr>
          <w:spacing w:val="-6"/>
          <w:sz w:val="28"/>
        </w:rPr>
        <w:t xml:space="preserve"> </w:t>
      </w:r>
      <w:r>
        <w:rPr>
          <w:sz w:val="28"/>
        </w:rPr>
        <w:t>из-за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8"/>
          <w:sz w:val="28"/>
        </w:rPr>
        <w:t xml:space="preserve"> </w:t>
      </w:r>
      <w:r>
        <w:rPr>
          <w:sz w:val="28"/>
        </w:rPr>
        <w:t>рециркуляции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68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присоединенной мощности, теряется от 15% до 35%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9" w:line="309" w:lineRule="auto"/>
        <w:ind w:right="2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ГВС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неработоспособности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регуляторов горячей воды на бойлерах ГВС (до 15%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ГВС);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3" w:line="309" w:lineRule="auto"/>
        <w:ind w:right="266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трубчатых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бойлерах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 утечек, загрязнения поверхностей теплообмена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(до 10-15%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 ГВС).</w:t>
      </w:r>
    </w:p>
    <w:p w:rsidR="00DC3BE2" w:rsidRDefault="0047711D">
      <w:pPr>
        <w:pStyle w:val="a3"/>
        <w:spacing w:before="202" w:line="312" w:lineRule="auto"/>
        <w:ind w:right="264" w:firstLine="709"/>
      </w:pPr>
      <w:r>
        <w:t>Общие неявные непроизводительные потери на объекте потребления</w:t>
      </w:r>
      <w:r>
        <w:rPr>
          <w:spacing w:val="1"/>
        </w:rPr>
        <w:t xml:space="preserve"> </w:t>
      </w:r>
      <w:r>
        <w:t>могут составлять до 45% от тепловой нагрузки. Главной косвенной причиной</w:t>
      </w:r>
      <w:r>
        <w:rPr>
          <w:spacing w:val="-67"/>
        </w:rPr>
        <w:t xml:space="preserve"> </w:t>
      </w:r>
      <w:r>
        <w:t>наличия и возрастания вышеперечисленных потерь является отсутствие на</w:t>
      </w:r>
      <w:r>
        <w:rPr>
          <w:spacing w:val="1"/>
        </w:rPr>
        <w:t xml:space="preserve"> </w:t>
      </w:r>
      <w:r>
        <w:t>объектах теплопотребления как приборов учета количества потребляемого</w:t>
      </w:r>
      <w:r>
        <w:rPr>
          <w:spacing w:val="1"/>
        </w:rPr>
        <w:t xml:space="preserve"> </w:t>
      </w:r>
      <w:r>
        <w:t>тепла, так и систем тепловой автоматики. Отсутствие прозрачной картины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вытекающее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недопонимание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энергосберегающих</w:t>
      </w:r>
      <w:r>
        <w:rPr>
          <w:spacing w:val="1"/>
        </w:rPr>
        <w:t xml:space="preserve"> </w:t>
      </w:r>
      <w:r>
        <w:t>мероприятий.</w:t>
      </w:r>
    </w:p>
    <w:p w:rsidR="00DC3BE2" w:rsidRDefault="00DC3BE2">
      <w:pPr>
        <w:spacing w:line="312" w:lineRule="auto"/>
        <w:sectPr w:rsidR="00DC3BE2">
          <w:headerReference w:type="default" r:id="rId13"/>
          <w:pgSz w:w="11910" w:h="16840"/>
          <w:pgMar w:top="1140" w:right="580" w:bottom="280" w:left="1580" w:header="715" w:footer="0" w:gutter="0"/>
          <w:pgNumType w:start="30"/>
          <w:cols w:space="720"/>
        </w:sectPr>
      </w:pPr>
    </w:p>
    <w:p w:rsidR="00DC3BE2" w:rsidRDefault="0047711D">
      <w:pPr>
        <w:pStyle w:val="a3"/>
        <w:spacing w:before="77" w:after="3" w:line="312" w:lineRule="auto"/>
        <w:ind w:left="830" w:right="464"/>
      </w:pPr>
      <w:r>
        <w:lastRenderedPageBreak/>
        <w:t>В таблице 1.3.14. представлены фактические потери тепловой энергии</w:t>
      </w:r>
      <w:r>
        <w:rPr>
          <w:spacing w:val="-67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1.3.14 Фактические потери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5"/>
        <w:gridCol w:w="1900"/>
        <w:gridCol w:w="2477"/>
        <w:gridCol w:w="1781"/>
        <w:gridCol w:w="757"/>
        <w:gridCol w:w="784"/>
      </w:tblGrid>
      <w:tr w:rsidR="00DC3BE2">
        <w:trPr>
          <w:trHeight w:val="562"/>
        </w:trPr>
        <w:tc>
          <w:tcPr>
            <w:tcW w:w="1715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900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477" w:type="dxa"/>
            <w:vMerge w:val="restart"/>
          </w:tcPr>
          <w:p w:rsidR="00DC3BE2" w:rsidRDefault="0047711D">
            <w:pPr>
              <w:pStyle w:val="TableParagraph"/>
              <w:ind w:left="253" w:right="246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(филиала ЭСО),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эксплуатирующего</w:t>
            </w:r>
          </w:p>
          <w:p w:rsidR="00DC3BE2" w:rsidRDefault="0047711D">
            <w:pPr>
              <w:pStyle w:val="TableParagraph"/>
              <w:spacing w:line="258" w:lineRule="exact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81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1541" w:type="dxa"/>
            <w:gridSpan w:val="2"/>
          </w:tcPr>
          <w:p w:rsidR="00DC3BE2" w:rsidRDefault="0047711D">
            <w:pPr>
              <w:pStyle w:val="TableParagraph"/>
              <w:spacing w:line="270" w:lineRule="atLeast"/>
              <w:ind w:left="117" w:right="73" w:hanging="1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807"/>
        </w:trPr>
        <w:tc>
          <w:tcPr>
            <w:tcW w:w="171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</w:tcPr>
          <w:p w:rsidR="00DC3BE2" w:rsidRDefault="0047711D">
            <w:pPr>
              <w:pStyle w:val="TableParagraph"/>
              <w:spacing w:before="125"/>
              <w:ind w:left="136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DC3BE2" w:rsidRDefault="0047711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84" w:type="dxa"/>
          </w:tcPr>
          <w:p w:rsidR="00DC3BE2" w:rsidRDefault="0047711D">
            <w:pPr>
              <w:pStyle w:val="TableParagraph"/>
              <w:spacing w:before="125"/>
              <w:ind w:left="146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DC3BE2" w:rsidRDefault="0047711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DC3BE2">
        <w:trPr>
          <w:trHeight w:val="552"/>
        </w:trPr>
        <w:tc>
          <w:tcPr>
            <w:tcW w:w="1715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900" w:type="dxa"/>
          </w:tcPr>
          <w:p w:rsidR="00DC3BE2" w:rsidRDefault="0047711D">
            <w:pPr>
              <w:pStyle w:val="TableParagraph"/>
              <w:spacing w:line="276" w:lineRule="exact"/>
              <w:ind w:left="107" w:right="189"/>
              <w:rPr>
                <w:sz w:val="24"/>
              </w:rPr>
            </w:pPr>
            <w:r>
              <w:rPr>
                <w:sz w:val="24"/>
              </w:rPr>
              <w:t>СЦТ- Чернавка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477" w:type="dxa"/>
          </w:tcPr>
          <w:p w:rsidR="00DC3BE2" w:rsidRDefault="0047711D">
            <w:pPr>
              <w:pStyle w:val="TableParagraph"/>
              <w:spacing w:line="276" w:lineRule="exact"/>
              <w:ind w:left="106" w:right="578"/>
              <w:rPr>
                <w:sz w:val="24"/>
              </w:rPr>
            </w:pPr>
            <w:r>
              <w:rPr>
                <w:sz w:val="24"/>
              </w:rPr>
              <w:t>ООО «Воронеж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ТехноГазсервис»</w:t>
            </w:r>
          </w:p>
        </w:tc>
        <w:tc>
          <w:tcPr>
            <w:tcW w:w="1781" w:type="dxa"/>
          </w:tcPr>
          <w:p w:rsidR="00DC3BE2" w:rsidRDefault="0047711D">
            <w:pPr>
              <w:pStyle w:val="TableParagraph"/>
              <w:spacing w:line="276" w:lineRule="exact"/>
              <w:ind w:left="107" w:right="235"/>
              <w:rPr>
                <w:sz w:val="24"/>
              </w:rPr>
            </w:pPr>
            <w:r>
              <w:rPr>
                <w:sz w:val="24"/>
              </w:rPr>
              <w:t>Горячая вода,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75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3BE2">
        <w:trPr>
          <w:trHeight w:val="827"/>
        </w:trPr>
        <w:tc>
          <w:tcPr>
            <w:tcW w:w="1715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900" w:type="dxa"/>
          </w:tcPr>
          <w:p w:rsidR="00DC3BE2" w:rsidRDefault="0047711D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СЦТ- Чернавка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477" w:type="dxa"/>
          </w:tcPr>
          <w:p w:rsidR="00DC3BE2" w:rsidRDefault="0047711D">
            <w:pPr>
              <w:pStyle w:val="TableParagraph"/>
              <w:ind w:left="106" w:right="780"/>
              <w:rPr>
                <w:sz w:val="24"/>
              </w:rPr>
            </w:pPr>
            <w:r>
              <w:rPr>
                <w:sz w:val="24"/>
              </w:rPr>
              <w:t>ООО «Газпром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теплоэнерго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Воронеж»</w:t>
            </w:r>
          </w:p>
        </w:tc>
        <w:tc>
          <w:tcPr>
            <w:tcW w:w="1781" w:type="dxa"/>
          </w:tcPr>
          <w:p w:rsidR="00DC3BE2" w:rsidRDefault="0047711D">
            <w:pPr>
              <w:pStyle w:val="TableParagraph"/>
              <w:spacing w:before="134"/>
              <w:ind w:left="107" w:right="235"/>
              <w:rPr>
                <w:sz w:val="24"/>
              </w:rPr>
            </w:pPr>
            <w:r>
              <w:rPr>
                <w:sz w:val="24"/>
              </w:rPr>
              <w:t>Горячая вода,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757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20,69</w:t>
            </w:r>
          </w:p>
        </w:tc>
        <w:tc>
          <w:tcPr>
            <w:tcW w:w="78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20,69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066"/>
        </w:tabs>
        <w:spacing w:before="1" w:line="259" w:lineRule="auto"/>
      </w:pPr>
      <w:bookmarkStart w:id="28" w:name="_TOC_250046"/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 их</w:t>
      </w:r>
      <w:r>
        <w:rPr>
          <w:spacing w:val="-1"/>
        </w:rPr>
        <w:t xml:space="preserve"> </w:t>
      </w:r>
      <w:bookmarkEnd w:id="28"/>
      <w:r>
        <w:t>исполнения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111"/>
        </w:tabs>
        <w:spacing w:line="259" w:lineRule="auto"/>
      </w:pPr>
      <w:r>
        <w:t>Описание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присоединений</w:t>
      </w:r>
      <w:r>
        <w:rPr>
          <w:spacing w:val="-67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сетям,</w:t>
      </w:r>
      <w:r>
        <w:rPr>
          <w:spacing w:val="-67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отпуска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потребителям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Системы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 теплоносителя присоединяются непосредственно, по зависимой</w:t>
      </w:r>
      <w:r>
        <w:rPr>
          <w:spacing w:val="-67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либо по независимой</w:t>
      </w:r>
      <w:r>
        <w:rPr>
          <w:spacing w:val="1"/>
        </w:rPr>
        <w:t xml:space="preserve"> </w:t>
      </w:r>
      <w:r>
        <w:t>схеме.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11"/>
        </w:tabs>
        <w:spacing w:before="205" w:line="259" w:lineRule="auto"/>
      </w:pPr>
      <w:bookmarkStart w:id="29" w:name="_TOC_250045"/>
      <w:r>
        <w:t>Сведения о наличии коммерческого приборного учета тепловой</w:t>
      </w:r>
      <w:r>
        <w:rPr>
          <w:spacing w:val="1"/>
        </w:rPr>
        <w:t xml:space="preserve"> </w:t>
      </w:r>
      <w:r>
        <w:t>энергии, отпущенной из тепловых сетей потребителям, и анализ планов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установке приборов</w:t>
      </w:r>
      <w:r>
        <w:rPr>
          <w:spacing w:val="-1"/>
        </w:rPr>
        <w:t xml:space="preserve"> </w:t>
      </w:r>
      <w:r>
        <w:t>учета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29"/>
      <w:r>
        <w:t>теплоносителя</w:t>
      </w:r>
    </w:p>
    <w:p w:rsidR="00DC3BE2" w:rsidRDefault="0047711D">
      <w:pPr>
        <w:pStyle w:val="a3"/>
        <w:spacing w:before="155"/>
        <w:ind w:left="830"/>
      </w:pPr>
      <w:r>
        <w:t>Коммерческий</w:t>
      </w:r>
      <w:r>
        <w:rPr>
          <w:spacing w:val="-3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32"/>
        </w:tabs>
        <w:spacing w:before="0" w:line="259" w:lineRule="auto"/>
        <w:ind w:right="266" w:hanging="1"/>
      </w:pPr>
      <w:bookmarkStart w:id="30" w:name="_TOC_250044"/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диспетчерских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(теплосетевых)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телемеханизации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30"/>
      <w:r>
        <w:t>связи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дежурно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диспетчерская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операторов котельных с диспетчерской службой организовано посредством</w:t>
      </w:r>
      <w:r>
        <w:rPr>
          <w:spacing w:val="1"/>
        </w:rPr>
        <w:t xml:space="preserve"> </w:t>
      </w:r>
      <w:r>
        <w:t>телефонной</w:t>
      </w:r>
      <w:r>
        <w:rPr>
          <w:spacing w:val="2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Контроль</w:t>
      </w:r>
      <w:r>
        <w:rPr>
          <w:spacing w:val="69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газовой  котельной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/>
      </w:pPr>
      <w:r>
        <w:lastRenderedPageBreak/>
        <w:t>осуществляет</w:t>
      </w:r>
      <w:r>
        <w:rPr>
          <w:spacing w:val="-11"/>
        </w:rPr>
        <w:t xml:space="preserve"> </w:t>
      </w:r>
      <w:r>
        <w:t>дежурная</w:t>
      </w:r>
      <w:r>
        <w:rPr>
          <w:spacing w:val="-12"/>
        </w:rPr>
        <w:t xml:space="preserve"> </w:t>
      </w:r>
      <w:r>
        <w:t>бригада.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автоматизации</w:t>
      </w:r>
      <w:r>
        <w:rPr>
          <w:spacing w:val="-14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диспетчер-</w:t>
      </w:r>
      <w:r>
        <w:rPr>
          <w:spacing w:val="-67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98"/>
        </w:tabs>
        <w:spacing w:before="204" w:line="259" w:lineRule="auto"/>
        <w:ind w:right="266"/>
      </w:pPr>
      <w:bookmarkStart w:id="31" w:name="_TOC_250043"/>
      <w:r>
        <w:t>Уровень автоматизации и обслуживания центральных тепловых</w:t>
      </w:r>
      <w:r>
        <w:rPr>
          <w:spacing w:val="1"/>
        </w:rPr>
        <w:t xml:space="preserve"> </w:t>
      </w:r>
      <w:r>
        <w:t>пунктов,</w:t>
      </w:r>
      <w:r>
        <w:rPr>
          <w:spacing w:val="-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bookmarkEnd w:id="31"/>
      <w:r>
        <w:t>станций</w:t>
      </w:r>
    </w:p>
    <w:p w:rsidR="00DC3BE2" w:rsidRDefault="0047711D">
      <w:pPr>
        <w:pStyle w:val="a3"/>
        <w:spacing w:before="155" w:line="312" w:lineRule="auto"/>
        <w:ind w:right="267" w:firstLine="709"/>
      </w:pPr>
      <w:r>
        <w:t>Центральные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55"/>
        </w:tabs>
        <w:spacing w:before="205" w:line="259" w:lineRule="auto"/>
        <w:ind w:right="266"/>
      </w:pPr>
      <w:bookmarkStart w:id="32" w:name="_TOC_250042"/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bookmarkEnd w:id="32"/>
      <w:r>
        <w:t>давления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Регулирующая аппаратура для защиты тепловых сетей от превышения</w:t>
      </w:r>
      <w:r>
        <w:rPr>
          <w:spacing w:val="1"/>
        </w:rPr>
        <w:t xml:space="preserve"> </w:t>
      </w:r>
      <w:r>
        <w:t>давления установлена в газовой котельной. В котельной смонтирован шкаф</w:t>
      </w:r>
      <w:r>
        <w:rPr>
          <w:spacing w:val="1"/>
        </w:rPr>
        <w:t xml:space="preserve"> </w:t>
      </w:r>
      <w:r>
        <w:t>управления и сигнализации ШУС, в котором располагаются все элементы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автоматики,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срабатывании</w:t>
      </w:r>
      <w:r>
        <w:rPr>
          <w:spacing w:val="-67"/>
        </w:rPr>
        <w:t xml:space="preserve"> </w:t>
      </w:r>
      <w:r>
        <w:t>защит происходит блокировка горелки, дельнейшая работа горелки возможна</w:t>
      </w:r>
      <w:r>
        <w:rPr>
          <w:spacing w:val="-67"/>
        </w:rPr>
        <w:t xml:space="preserve"> </w:t>
      </w:r>
      <w:r>
        <w:t>после ручного сброса блокировки. Электропитание на горелку подается через</w:t>
      </w:r>
      <w:r>
        <w:rPr>
          <w:spacing w:val="-67"/>
        </w:rPr>
        <w:t xml:space="preserve"> </w:t>
      </w:r>
      <w:r>
        <w:t>пульт управления котла, снабженного термостатом предельной температуры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котле</w:t>
      </w:r>
      <w:r>
        <w:rPr>
          <w:spacing w:val="1"/>
        </w:rPr>
        <w:t xml:space="preserve"> </w:t>
      </w:r>
      <w:r>
        <w:t>(настройка</w:t>
      </w:r>
      <w:r>
        <w:rPr>
          <w:spacing w:val="1"/>
        </w:rPr>
        <w:t xml:space="preserve"> </w:t>
      </w:r>
      <w:r>
        <w:t>+110...+П5</w:t>
      </w:r>
      <w:r>
        <w:rPr>
          <w:spacing w:val="1"/>
        </w:rPr>
        <w:t xml:space="preserve"> </w:t>
      </w:r>
      <w:r>
        <w:t>С).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предельной</w:t>
      </w:r>
      <w:r>
        <w:rPr>
          <w:spacing w:val="-67"/>
        </w:rPr>
        <w:t xml:space="preserve"> </w:t>
      </w:r>
      <w:r>
        <w:t>температуры воды в котле предельный термостат разрывает цепь питания</w:t>
      </w:r>
      <w:r>
        <w:rPr>
          <w:spacing w:val="1"/>
        </w:rPr>
        <w:t xml:space="preserve"> </w:t>
      </w:r>
      <w:r>
        <w:t>горелки,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 прекращая</w:t>
      </w:r>
      <w:r>
        <w:rPr>
          <w:spacing w:val="-2"/>
        </w:rPr>
        <w:t xml:space="preserve"> </w:t>
      </w:r>
      <w:r>
        <w:t>подачу топлива</w:t>
      </w:r>
      <w:r>
        <w:rPr>
          <w:spacing w:val="-1"/>
        </w:rPr>
        <w:t xml:space="preserve"> </w:t>
      </w:r>
      <w:r>
        <w:t>и останавливая горелку.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60"/>
        </w:tabs>
        <w:spacing w:before="204" w:line="259" w:lineRule="auto"/>
        <w:ind w:right="266" w:hanging="1"/>
      </w:pPr>
      <w:bookmarkStart w:id="33" w:name="_TOC_250041"/>
      <w:r>
        <w:t>Перечень</w:t>
      </w:r>
      <w:r>
        <w:rPr>
          <w:spacing w:val="-4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бесхозяйных</w:t>
      </w:r>
      <w:r>
        <w:rPr>
          <w:spacing w:val="-3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обоснование</w:t>
      </w:r>
      <w:r>
        <w:rPr>
          <w:spacing w:val="-67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организации, уполномоченной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bookmarkEnd w:id="33"/>
      <w:r>
        <w:t>их эксплуатацию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выявлено.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-67"/>
        </w:rPr>
        <w:t xml:space="preserve"> </w:t>
      </w:r>
      <w:r>
        <w:t>тепловых сетей является ООО «ВоронежТехноГазСервис», ООО 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-1"/>
        </w:rPr>
        <w:t xml:space="preserve"> </w:t>
      </w:r>
      <w:r>
        <w:t>Воронеж».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24"/>
        </w:tabs>
        <w:spacing w:before="204" w:line="259" w:lineRule="auto"/>
        <w:ind w:right="264"/>
      </w:pPr>
      <w:bookmarkStart w:id="34" w:name="_TOC_250040"/>
      <w:r>
        <w:t>Данные энергетических характеристик тепловых сетей (при их</w:t>
      </w:r>
      <w:r>
        <w:rPr>
          <w:spacing w:val="1"/>
        </w:rPr>
        <w:t xml:space="preserve"> </w:t>
      </w:r>
      <w:bookmarkEnd w:id="34"/>
      <w:r>
        <w:t>наличии)</w:t>
      </w:r>
    </w:p>
    <w:p w:rsidR="00DC3BE2" w:rsidRDefault="0047711D">
      <w:pPr>
        <w:pStyle w:val="a3"/>
        <w:spacing w:before="155"/>
        <w:ind w:left="830"/>
      </w:pPr>
      <w:r>
        <w:t>Данные</w:t>
      </w:r>
      <w:r>
        <w:rPr>
          <w:spacing w:val="-3"/>
        </w:rPr>
        <w:t xml:space="preserve"> </w:t>
      </w:r>
      <w:r>
        <w:t>энергетических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отсутствуют.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</w:pPr>
      <w:bookmarkStart w:id="35" w:name="_TOC_250039"/>
      <w:r>
        <w:t>Часть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bookmarkEnd w:id="35"/>
      <w:r>
        <w:t>энергии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 тепловой энергии централизованной системы теплоснабжения 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социальных</w:t>
      </w:r>
      <w:r>
        <w:rPr>
          <w:spacing w:val="52"/>
        </w:rPr>
        <w:t xml:space="preserve"> </w:t>
      </w:r>
      <w:r>
        <w:t>объектов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территории</w:t>
      </w:r>
      <w:r>
        <w:rPr>
          <w:spacing w:val="50"/>
        </w:rPr>
        <w:t xml:space="preserve"> </w:t>
      </w:r>
      <w:r>
        <w:t>сельского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/>
      </w:pPr>
      <w:r>
        <w:lastRenderedPageBreak/>
        <w:t>поселения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котельных.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население и</w:t>
      </w:r>
      <w:r>
        <w:rPr>
          <w:spacing w:val="-1"/>
        </w:rPr>
        <w:t xml:space="preserve"> </w:t>
      </w:r>
      <w:r>
        <w:t>бюджетные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a3"/>
        <w:spacing w:after="4" w:line="312" w:lineRule="auto"/>
        <w:ind w:right="266" w:firstLine="709"/>
      </w:pPr>
      <w:r>
        <w:t>Границы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точками присоединения самых удаленных потребителей к тепловым сетям.</w:t>
      </w:r>
      <w:r>
        <w:rPr>
          <w:spacing w:val="1"/>
        </w:rPr>
        <w:t xml:space="preserve"> </w:t>
      </w:r>
      <w:r>
        <w:t>Зоны действия источников тепловой энергии, выделены на карте контурами,</w:t>
      </w:r>
      <w:r>
        <w:rPr>
          <w:spacing w:val="1"/>
        </w:rPr>
        <w:t xml:space="preserve"> </w:t>
      </w:r>
      <w:r>
        <w:t>внутри которых расположены все объекты потребления тепловой энергии.</w:t>
      </w:r>
      <w:r>
        <w:rPr>
          <w:spacing w:val="1"/>
        </w:rPr>
        <w:t xml:space="preserve"> </w:t>
      </w:r>
      <w:r>
        <w:t>(рисунок</w:t>
      </w:r>
      <w:r>
        <w:rPr>
          <w:spacing w:val="-2"/>
        </w:rPr>
        <w:t xml:space="preserve"> </w:t>
      </w:r>
      <w:r>
        <w:t>1.4.1.-1.4.2.).</w:t>
      </w:r>
    </w:p>
    <w:p w:rsidR="00DC3BE2" w:rsidRDefault="0047711D">
      <w:pPr>
        <w:pStyle w:val="a3"/>
        <w:ind w:left="89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79664" cy="28460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9664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BE2" w:rsidRDefault="0047711D">
      <w:pPr>
        <w:pStyle w:val="a3"/>
        <w:spacing w:before="165"/>
        <w:ind w:left="1853"/>
        <w:jc w:val="left"/>
      </w:pPr>
      <w:r>
        <w:t>Рисунок</w:t>
      </w:r>
      <w:r>
        <w:rPr>
          <w:spacing w:val="-3"/>
        </w:rPr>
        <w:t xml:space="preserve"> </w:t>
      </w:r>
      <w:r>
        <w:t>1.4.1.</w:t>
      </w:r>
      <w:r>
        <w:rPr>
          <w:spacing w:val="-2"/>
        </w:rPr>
        <w:t xml:space="preserve"> </w:t>
      </w:r>
      <w:r>
        <w:t>Котельная</w:t>
      </w:r>
      <w:r>
        <w:rPr>
          <w:spacing w:val="-2"/>
        </w:rPr>
        <w:t xml:space="preserve"> </w:t>
      </w:r>
      <w:r>
        <w:t>ДК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Чернавка.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действия</w:t>
      </w:r>
    </w:p>
    <w:p w:rsidR="00DC3BE2" w:rsidRDefault="0047711D">
      <w:pPr>
        <w:pStyle w:val="a3"/>
        <w:spacing w:before="1"/>
        <w:ind w:left="0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1924050</wp:posOffset>
            </wp:positionH>
            <wp:positionV relativeFrom="paragraph">
              <wp:posOffset>120540</wp:posOffset>
            </wp:positionV>
            <wp:extent cx="4254597" cy="34564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97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BE2" w:rsidRDefault="0047711D">
      <w:pPr>
        <w:pStyle w:val="a3"/>
        <w:spacing w:before="146"/>
        <w:ind w:left="1706"/>
        <w:jc w:val="left"/>
      </w:pPr>
      <w:r>
        <w:t>Рисунок</w:t>
      </w:r>
      <w:r>
        <w:rPr>
          <w:spacing w:val="-3"/>
        </w:rPr>
        <w:t xml:space="preserve"> </w:t>
      </w:r>
      <w:r>
        <w:t>1.4.1.</w:t>
      </w:r>
      <w:r>
        <w:rPr>
          <w:spacing w:val="-2"/>
        </w:rPr>
        <w:t xml:space="preserve"> </w:t>
      </w:r>
      <w:r>
        <w:t>Котельная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Чернавка.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действия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Зона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зоне</w:t>
      </w:r>
      <w:r>
        <w:rPr>
          <w:spacing w:val="-8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системы централизованного теплоснабжения с. Чернавка, описанной в п. 1.1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Главы.</w:t>
      </w:r>
    </w:p>
    <w:p w:rsidR="00DC3BE2" w:rsidRDefault="0047711D">
      <w:pPr>
        <w:pStyle w:val="Heading1"/>
        <w:spacing w:before="204" w:line="259" w:lineRule="auto"/>
        <w:ind w:right="266"/>
      </w:pPr>
      <w:bookmarkStart w:id="36" w:name="_TOC_250038"/>
      <w:r>
        <w:t>Часть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потребителей тепловой энергии в зонах действия источников тепловой</w:t>
      </w:r>
      <w:r>
        <w:rPr>
          <w:spacing w:val="1"/>
        </w:rPr>
        <w:t xml:space="preserve"> </w:t>
      </w:r>
      <w:bookmarkEnd w:id="36"/>
      <w:r>
        <w:t>энергии</w:t>
      </w:r>
    </w:p>
    <w:p w:rsidR="00DC3BE2" w:rsidRDefault="0047711D">
      <w:pPr>
        <w:pStyle w:val="Heading1"/>
        <w:numPr>
          <w:ilvl w:val="2"/>
          <w:numId w:val="22"/>
        </w:numPr>
        <w:tabs>
          <w:tab w:val="left" w:pos="894"/>
        </w:tabs>
        <w:spacing w:before="159" w:line="259" w:lineRule="auto"/>
        <w:ind w:right="266"/>
      </w:pPr>
      <w:bookmarkStart w:id="37" w:name="_TOC_250037"/>
      <w:r>
        <w:t>Описание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расчетных</w:t>
      </w:r>
      <w:r>
        <w:rPr>
          <w:spacing w:val="-67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bookmarkEnd w:id="37"/>
      <w:r>
        <w:t>деления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Значения договорных тепловых нагрузок, соответствующих величине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температурах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1.5.1.1.</w:t>
      </w:r>
    </w:p>
    <w:p w:rsidR="00DC3BE2" w:rsidRDefault="0047711D">
      <w:pPr>
        <w:pStyle w:val="a3"/>
        <w:spacing w:before="200"/>
      </w:pPr>
      <w:r>
        <w:t>Таблица</w:t>
      </w:r>
      <w:r>
        <w:rPr>
          <w:spacing w:val="-4"/>
        </w:rPr>
        <w:t xml:space="preserve"> </w:t>
      </w:r>
      <w:r>
        <w:t>1.5.1.1.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договорных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нагрузок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4677"/>
        <w:gridCol w:w="3544"/>
      </w:tblGrid>
      <w:tr w:rsidR="00DC3BE2">
        <w:trPr>
          <w:trHeight w:val="275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Договорная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353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before="74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0,2117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844"/>
        </w:tabs>
        <w:spacing w:before="1" w:line="259" w:lineRule="auto"/>
        <w:ind w:right="266" w:hanging="1"/>
      </w:pPr>
      <w:bookmarkStart w:id="38" w:name="_TOC_250036"/>
      <w:r>
        <w:t>Описание</w:t>
      </w:r>
      <w:r>
        <w:rPr>
          <w:spacing w:val="18"/>
        </w:rPr>
        <w:t xml:space="preserve"> </w:t>
      </w:r>
      <w:r>
        <w:t>значений</w:t>
      </w:r>
      <w:r>
        <w:rPr>
          <w:spacing w:val="20"/>
        </w:rPr>
        <w:t xml:space="preserve"> </w:t>
      </w:r>
      <w:r>
        <w:t>расчетных</w:t>
      </w:r>
      <w:r>
        <w:rPr>
          <w:spacing w:val="20"/>
        </w:rPr>
        <w:t xml:space="preserve"> </w:t>
      </w:r>
      <w:r>
        <w:t>тепловых</w:t>
      </w:r>
      <w:r>
        <w:rPr>
          <w:spacing w:val="20"/>
        </w:rPr>
        <w:t xml:space="preserve"> </w:t>
      </w:r>
      <w:r>
        <w:t>нагрузок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коллекторах</w:t>
      </w:r>
      <w:r>
        <w:rPr>
          <w:spacing w:val="-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38"/>
      <w:r>
        <w:t>энергии</w:t>
      </w:r>
    </w:p>
    <w:p w:rsidR="00DC3BE2" w:rsidRDefault="0047711D">
      <w:pPr>
        <w:pStyle w:val="a3"/>
        <w:spacing w:before="155" w:line="312" w:lineRule="auto"/>
        <w:ind w:firstLine="709"/>
        <w:jc w:val="left"/>
      </w:pPr>
      <w:r>
        <w:t>Расчетная</w:t>
      </w:r>
      <w:r>
        <w:rPr>
          <w:spacing w:val="-8"/>
        </w:rPr>
        <w:t xml:space="preserve"> </w:t>
      </w:r>
      <w:r>
        <w:t>тепловая</w:t>
      </w:r>
      <w:r>
        <w:rPr>
          <w:spacing w:val="-7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коллекторе</w:t>
      </w:r>
      <w:r>
        <w:rPr>
          <w:spacing w:val="-10"/>
        </w:rPr>
        <w:t xml:space="preserve"> </w:t>
      </w:r>
      <w:r>
        <w:t>источника</w:t>
      </w:r>
      <w:r>
        <w:rPr>
          <w:spacing w:val="-9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таблице</w:t>
      </w:r>
      <w:r>
        <w:rPr>
          <w:spacing w:val="-1"/>
        </w:rPr>
        <w:t xml:space="preserve"> </w:t>
      </w:r>
      <w:r>
        <w:t>1.5.2.1</w:t>
      </w:r>
    </w:p>
    <w:p w:rsidR="00DC3BE2" w:rsidRDefault="0047711D">
      <w:pPr>
        <w:pStyle w:val="a3"/>
        <w:spacing w:before="201"/>
        <w:jc w:val="left"/>
      </w:pPr>
      <w:r>
        <w:t>Таблица</w:t>
      </w:r>
      <w:r>
        <w:rPr>
          <w:spacing w:val="-4"/>
        </w:rPr>
        <w:t xml:space="preserve"> </w:t>
      </w:r>
      <w:r>
        <w:t>1.5.2.1</w:t>
      </w:r>
      <w:r>
        <w:rPr>
          <w:spacing w:val="-1"/>
        </w:rPr>
        <w:t xml:space="preserve"> </w:t>
      </w:r>
      <w:r>
        <w:t>Расчетная</w:t>
      </w:r>
      <w:r>
        <w:rPr>
          <w:spacing w:val="-3"/>
        </w:rPr>
        <w:t xml:space="preserve"> </w:t>
      </w:r>
      <w:r>
        <w:t>тепловая</w:t>
      </w:r>
      <w:r>
        <w:rPr>
          <w:spacing w:val="-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потребителей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4677"/>
        <w:gridCol w:w="3544"/>
      </w:tblGrid>
      <w:tr w:rsidR="00DC3BE2">
        <w:trPr>
          <w:trHeight w:val="552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4" w:lineRule="exact"/>
              <w:ind w:left="5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line="276" w:lineRule="exact"/>
              <w:ind w:left="802" w:right="123" w:hanging="652"/>
              <w:rPr>
                <w:sz w:val="24"/>
              </w:rPr>
            </w:pPr>
            <w:r>
              <w:rPr>
                <w:sz w:val="24"/>
              </w:rPr>
              <w:t>Расчетная тепловая нагрузка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352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before="73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0,2117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68"/>
        </w:tabs>
        <w:spacing w:before="1" w:line="259" w:lineRule="auto"/>
        <w:ind w:right="264"/>
      </w:pPr>
      <w:bookmarkStart w:id="39" w:name="_TOC_250035"/>
      <w:r>
        <w:t>Описание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индивидуальных квартирных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2"/>
        </w:rPr>
        <w:t xml:space="preserve"> </w:t>
      </w:r>
      <w:bookmarkEnd w:id="39"/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многоквартирных</w:t>
      </w:r>
      <w:r>
        <w:rPr>
          <w:spacing w:val="-2"/>
        </w:rPr>
        <w:t xml:space="preserve"> </w:t>
      </w:r>
      <w:r>
        <w:t>домах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зафиксировано.</w:t>
      </w:r>
    </w:p>
    <w:p w:rsidR="00DC3BE2" w:rsidRDefault="0047711D">
      <w:pPr>
        <w:pStyle w:val="Heading1"/>
        <w:numPr>
          <w:ilvl w:val="2"/>
          <w:numId w:val="22"/>
        </w:numPr>
        <w:tabs>
          <w:tab w:val="left" w:pos="876"/>
        </w:tabs>
        <w:spacing w:before="205" w:line="259" w:lineRule="auto"/>
        <w:ind w:hanging="1"/>
      </w:pPr>
      <w:bookmarkStart w:id="40" w:name="_TOC_250034"/>
      <w:r>
        <w:t>Описание величины потребления тепловой энергии в расчетных</w:t>
      </w:r>
      <w:r>
        <w:rPr>
          <w:spacing w:val="1"/>
        </w:rPr>
        <w:t xml:space="preserve"> </w:t>
      </w:r>
      <w:r>
        <w:t>элементах территориального деления за отопительный период и за год в</w:t>
      </w:r>
      <w:r>
        <w:rPr>
          <w:spacing w:val="1"/>
        </w:rPr>
        <w:t xml:space="preserve"> </w:t>
      </w:r>
      <w:bookmarkEnd w:id="40"/>
      <w:r>
        <w:t>целом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firstLine="709"/>
      </w:pPr>
      <w:r>
        <w:lastRenderedPageBreak/>
        <w:t>Для разработки схемы теплоснабжения за базовый период принят 17-</w:t>
      </w:r>
      <w:r>
        <w:rPr>
          <w:spacing w:val="1"/>
        </w:rPr>
        <w:t xml:space="preserve"> </w:t>
      </w:r>
      <w:r>
        <w:t>2018 годы. Значения потребления тепловой энергии в расчетных элементах</w:t>
      </w:r>
      <w:r>
        <w:rPr>
          <w:spacing w:val="1"/>
        </w:rPr>
        <w:t xml:space="preserve"> </w:t>
      </w:r>
      <w:r>
        <w:t>территориального деления за отопительный период в целом представлены 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1.5.4.1.</w:t>
      </w:r>
    </w:p>
    <w:p w:rsidR="00DC3BE2" w:rsidRDefault="0047711D">
      <w:pPr>
        <w:pStyle w:val="a3"/>
        <w:spacing w:after="3" w:line="312" w:lineRule="auto"/>
        <w:ind w:right="267" w:hanging="1"/>
      </w:pPr>
      <w:r>
        <w:t>Таблица</w:t>
      </w:r>
      <w:r>
        <w:rPr>
          <w:spacing w:val="66"/>
        </w:rPr>
        <w:t xml:space="preserve"> </w:t>
      </w:r>
      <w:r>
        <w:t>1.5.4.1.</w:t>
      </w:r>
      <w:r>
        <w:rPr>
          <w:spacing w:val="68"/>
        </w:rPr>
        <w:t xml:space="preserve"> </w:t>
      </w:r>
      <w:r>
        <w:t>Значения</w:t>
      </w:r>
      <w:r>
        <w:rPr>
          <w:spacing w:val="68"/>
        </w:rPr>
        <w:t xml:space="preserve"> </w:t>
      </w:r>
      <w:r>
        <w:t>потребления</w:t>
      </w:r>
      <w:r>
        <w:rPr>
          <w:spacing w:val="67"/>
        </w:rPr>
        <w:t xml:space="preserve"> </w:t>
      </w:r>
      <w:r>
        <w:t>тепловой</w:t>
      </w:r>
      <w:r>
        <w:rPr>
          <w:spacing w:val="67"/>
        </w:rPr>
        <w:t xml:space="preserve"> </w:t>
      </w:r>
      <w:r>
        <w:t>энергии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расчетных</w:t>
      </w:r>
      <w:r>
        <w:rPr>
          <w:spacing w:val="-68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территориального деления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3338"/>
        <w:gridCol w:w="2976"/>
        <w:gridCol w:w="2411"/>
      </w:tblGrid>
      <w:tr w:rsidR="00DC3BE2">
        <w:trPr>
          <w:trHeight w:val="1104"/>
        </w:trPr>
        <w:tc>
          <w:tcPr>
            <w:tcW w:w="626" w:type="dxa"/>
          </w:tcPr>
          <w:p w:rsidR="00DC3BE2" w:rsidRDefault="0047711D">
            <w:pPr>
              <w:pStyle w:val="TableParagraph"/>
              <w:spacing w:line="274" w:lineRule="exact"/>
              <w:ind w:left="1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38" w:type="dxa"/>
          </w:tcPr>
          <w:p w:rsidR="00DC3BE2" w:rsidRDefault="0047711D">
            <w:pPr>
              <w:pStyle w:val="TableParagraph"/>
              <w:ind w:left="1315" w:right="227" w:hanging="1062"/>
              <w:rPr>
                <w:sz w:val="24"/>
              </w:rPr>
            </w:pPr>
            <w:r>
              <w:rPr>
                <w:sz w:val="24"/>
              </w:rPr>
              <w:t>Наименование населенного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976" w:type="dxa"/>
          </w:tcPr>
          <w:p w:rsidR="00DC3BE2" w:rsidRDefault="0047711D">
            <w:pPr>
              <w:pStyle w:val="TableParagraph"/>
              <w:spacing w:line="276" w:lineRule="exact"/>
              <w:ind w:left="240" w:right="229" w:hanging="1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(отопительный период),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411" w:type="dxa"/>
          </w:tcPr>
          <w:p w:rsidR="00DC3BE2" w:rsidRDefault="0047711D">
            <w:pPr>
              <w:pStyle w:val="TableParagraph"/>
              <w:ind w:left="167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456"/>
        </w:trPr>
        <w:tc>
          <w:tcPr>
            <w:tcW w:w="62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8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2976" w:type="dxa"/>
          </w:tcPr>
          <w:p w:rsidR="00DC3BE2" w:rsidRDefault="0047711D">
            <w:pPr>
              <w:pStyle w:val="TableParagraph"/>
              <w:spacing w:before="177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372,723</w:t>
            </w:r>
          </w:p>
        </w:tc>
        <w:tc>
          <w:tcPr>
            <w:tcW w:w="2411" w:type="dxa"/>
          </w:tcPr>
          <w:p w:rsidR="00DC3BE2" w:rsidRDefault="0047711D">
            <w:pPr>
              <w:pStyle w:val="TableParagraph"/>
              <w:spacing w:before="177" w:line="259" w:lineRule="exact"/>
              <w:ind w:left="1522"/>
              <w:rPr>
                <w:sz w:val="24"/>
              </w:rPr>
            </w:pPr>
            <w:r>
              <w:rPr>
                <w:sz w:val="24"/>
              </w:rPr>
              <w:t>372,723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96"/>
          <w:tab w:val="left" w:pos="997"/>
          <w:tab w:val="left" w:pos="2493"/>
          <w:tab w:val="left" w:pos="4669"/>
          <w:tab w:val="left" w:pos="6444"/>
          <w:tab w:val="left" w:pos="8304"/>
        </w:tabs>
        <w:spacing w:before="1" w:line="259" w:lineRule="auto"/>
        <w:ind w:right="264"/>
      </w:pPr>
      <w:bookmarkStart w:id="41" w:name="_TOC_250033"/>
      <w:r>
        <w:t>Описание</w:t>
      </w:r>
      <w:r>
        <w:tab/>
        <w:t>существующих</w:t>
      </w:r>
      <w:r>
        <w:tab/>
        <w:t>нормативов</w:t>
      </w:r>
      <w:r>
        <w:tab/>
        <w:t>потребления</w:t>
      </w:r>
      <w:r>
        <w:tab/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отопление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bookmarkEnd w:id="41"/>
      <w:r>
        <w:t>водоснабжение</w:t>
      </w:r>
    </w:p>
    <w:p w:rsidR="00DC3BE2" w:rsidRDefault="0047711D">
      <w:pPr>
        <w:pStyle w:val="a3"/>
        <w:spacing w:before="156"/>
        <w:ind w:left="830"/>
        <w:jc w:val="left"/>
      </w:pPr>
      <w:r>
        <w:rPr>
          <w:w w:val="95"/>
        </w:rPr>
        <w:t>На</w:t>
      </w:r>
      <w:r>
        <w:rPr>
          <w:spacing w:val="39"/>
          <w:w w:val="95"/>
        </w:rPr>
        <w:t xml:space="preserve"> </w:t>
      </w:r>
      <w:r>
        <w:rPr>
          <w:w w:val="95"/>
        </w:rPr>
        <w:t>территории</w:t>
      </w:r>
      <w:r>
        <w:rPr>
          <w:spacing w:val="41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39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41"/>
          <w:w w:val="95"/>
        </w:rPr>
        <w:t xml:space="preserve"> </w:t>
      </w:r>
      <w:r>
        <w:rPr>
          <w:w w:val="95"/>
        </w:rPr>
        <w:t>отсутствуют</w:t>
      </w:r>
      <w:r>
        <w:rPr>
          <w:spacing w:val="41"/>
          <w:w w:val="95"/>
        </w:rPr>
        <w:t xml:space="preserve"> </w:t>
      </w:r>
      <w:r>
        <w:rPr>
          <w:w w:val="95"/>
        </w:rPr>
        <w:t>потребители</w:t>
      </w:r>
      <w:r>
        <w:rPr>
          <w:spacing w:val="41"/>
          <w:w w:val="95"/>
        </w:rPr>
        <w:t xml:space="preserve"> </w:t>
      </w:r>
      <w:r>
        <w:rPr>
          <w:w w:val="95"/>
        </w:rPr>
        <w:t>категории</w:t>
      </w:r>
    </w:p>
    <w:p w:rsidR="00DC3BE2" w:rsidRDefault="0047711D">
      <w:pPr>
        <w:pStyle w:val="a3"/>
        <w:spacing w:before="96"/>
        <w:jc w:val="left"/>
      </w:pPr>
      <w:r>
        <w:t>«население».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02"/>
        </w:tabs>
        <w:spacing w:before="1" w:line="259" w:lineRule="auto"/>
        <w:ind w:right="266" w:hanging="1"/>
      </w:pPr>
      <w:bookmarkStart w:id="42" w:name="_TOC_250032"/>
      <w:r>
        <w:t>Описание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bookmarkEnd w:id="42"/>
      <w:r>
        <w:t>теплоснабжения</w:t>
      </w:r>
    </w:p>
    <w:p w:rsidR="00DC3BE2" w:rsidRDefault="0047711D">
      <w:pPr>
        <w:pStyle w:val="a3"/>
        <w:spacing w:before="155" w:after="3" w:line="312" w:lineRule="auto"/>
        <w:ind w:right="265" w:firstLine="709"/>
      </w:pPr>
      <w:r>
        <w:t>Суммарные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подключенной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котельной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1.5.6.1.</w:t>
      </w:r>
      <w:r>
        <w:rPr>
          <w:spacing w:val="-68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1.5.6.1.</w:t>
      </w:r>
      <w:r>
        <w:rPr>
          <w:spacing w:val="1"/>
        </w:rPr>
        <w:t xml:space="preserve"> </w:t>
      </w:r>
      <w:r>
        <w:t>Суммарные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подключенной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котельной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2263"/>
        <w:gridCol w:w="1765"/>
        <w:gridCol w:w="1718"/>
        <w:gridCol w:w="1310"/>
        <w:gridCol w:w="1748"/>
      </w:tblGrid>
      <w:tr w:rsidR="00DC3BE2">
        <w:trPr>
          <w:trHeight w:val="1104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9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before="135"/>
              <w:ind w:left="106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65" w:type="dxa"/>
          </w:tcPr>
          <w:p w:rsidR="00DC3BE2" w:rsidRDefault="0047711D">
            <w:pPr>
              <w:pStyle w:val="TableParagraph"/>
              <w:spacing w:line="276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6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310" w:type="dxa"/>
          </w:tcPr>
          <w:p w:rsidR="00DC3BE2" w:rsidRDefault="0047711D">
            <w:pPr>
              <w:pStyle w:val="TableParagraph"/>
              <w:spacing w:line="276" w:lineRule="exact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48" w:type="dxa"/>
          </w:tcPr>
          <w:p w:rsidR="00DC3BE2" w:rsidRDefault="0047711D">
            <w:pPr>
              <w:pStyle w:val="TableParagraph"/>
              <w:spacing w:before="135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</w:tr>
      <w:tr w:rsidR="00DC3BE2">
        <w:trPr>
          <w:trHeight w:val="551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76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31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4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76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31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  <w:tc>
          <w:tcPr>
            <w:tcW w:w="174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859"/>
        </w:tabs>
        <w:spacing w:before="0" w:line="259" w:lineRule="auto"/>
        <w:ind w:right="264" w:hanging="1"/>
      </w:pPr>
      <w:bookmarkStart w:id="43" w:name="_TOC_250031"/>
      <w:r>
        <w:t>Описание сравнения величины договорной и расчетной 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зоне действия</w:t>
      </w:r>
      <w:r>
        <w:rPr>
          <w:spacing w:val="-1"/>
        </w:rPr>
        <w:t xml:space="preserve"> </w:t>
      </w:r>
      <w:r>
        <w:t>каждого 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3"/>
      <w:r>
        <w:t>энергии</w:t>
      </w:r>
    </w:p>
    <w:p w:rsidR="00DC3BE2" w:rsidRDefault="0047711D">
      <w:pPr>
        <w:pStyle w:val="a3"/>
        <w:spacing w:before="157" w:line="312" w:lineRule="auto"/>
        <w:ind w:right="266" w:firstLine="709"/>
      </w:pP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нормативы</w:t>
      </w:r>
      <w:r>
        <w:rPr>
          <w:spacing w:val="-67"/>
        </w:rPr>
        <w:t xml:space="preserve"> </w:t>
      </w:r>
      <w:r>
        <w:t>отопления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многоквартирных</w:t>
      </w:r>
      <w:r>
        <w:rPr>
          <w:spacing w:val="-4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домах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централизованными</w:t>
      </w:r>
      <w:r>
        <w:rPr>
          <w:spacing w:val="-1"/>
        </w:rPr>
        <w:t xml:space="preserve"> </w:t>
      </w:r>
      <w:r>
        <w:t>системами</w:t>
      </w:r>
      <w:r>
        <w:rPr>
          <w:spacing w:val="-68"/>
        </w:rPr>
        <w:t xml:space="preserve"> </w:t>
      </w:r>
      <w:r>
        <w:t>теплоснабжения, используемые для расчета платы граждан при отсутствии</w:t>
      </w:r>
      <w:r>
        <w:rPr>
          <w:spacing w:val="1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утверждены.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266"/>
      </w:pPr>
      <w:bookmarkStart w:id="44" w:name="_TOC_250030"/>
      <w:r>
        <w:lastRenderedPageBreak/>
        <w:t>Часть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44"/>
      <w:r>
        <w:t>энергии</w:t>
      </w:r>
    </w:p>
    <w:p w:rsidR="00DC3BE2" w:rsidRDefault="0047711D">
      <w:pPr>
        <w:pStyle w:val="a4"/>
        <w:numPr>
          <w:ilvl w:val="2"/>
          <w:numId w:val="21"/>
        </w:numPr>
        <w:tabs>
          <w:tab w:val="left" w:pos="951"/>
        </w:tabs>
        <w:spacing w:before="159" w:line="259" w:lineRule="auto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нетто,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потерь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 сетях и расчетной тепловой нагрузки по каждому источнику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В рамках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договорных</w:t>
      </w:r>
      <w:r>
        <w:rPr>
          <w:spacing w:val="-8"/>
        </w:rPr>
        <w:t xml:space="preserve"> </w:t>
      </w:r>
      <w:r>
        <w:t>присоединённых</w:t>
      </w:r>
      <w:r>
        <w:rPr>
          <w:spacing w:val="-6"/>
        </w:rPr>
        <w:t xml:space="preserve"> </w:t>
      </w:r>
      <w:r>
        <w:t>тепловых</w:t>
      </w:r>
      <w:r>
        <w:rPr>
          <w:spacing w:val="-7"/>
        </w:rPr>
        <w:t xml:space="preserve"> </w:t>
      </w:r>
      <w:r>
        <w:t>нагрузках,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мощностях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нуждах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котельным,</w:t>
      </w:r>
      <w:r>
        <w:rPr>
          <w:spacing w:val="1"/>
        </w:rPr>
        <w:t xml:space="preserve"> </w:t>
      </w:r>
      <w:r>
        <w:t>приведённые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1.6.1.1.</w:t>
      </w:r>
    </w:p>
    <w:p w:rsidR="00DC3BE2" w:rsidRDefault="0047711D">
      <w:pPr>
        <w:pStyle w:val="a3"/>
      </w:pPr>
      <w:r>
        <w:t>Таблица</w:t>
      </w:r>
      <w:r>
        <w:rPr>
          <w:spacing w:val="-4"/>
        </w:rPr>
        <w:t xml:space="preserve"> </w:t>
      </w:r>
      <w:r>
        <w:t>1.6.1.1.</w:t>
      </w:r>
      <w:r>
        <w:rPr>
          <w:spacing w:val="-1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котельных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268"/>
        <w:gridCol w:w="1842"/>
        <w:gridCol w:w="1560"/>
        <w:gridCol w:w="1842"/>
        <w:gridCol w:w="1418"/>
      </w:tblGrid>
      <w:tr w:rsidR="00DC3BE2">
        <w:trPr>
          <w:trHeight w:val="1104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9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before="135"/>
              <w:ind w:left="108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842" w:type="dxa"/>
          </w:tcPr>
          <w:p w:rsidR="00DC3BE2" w:rsidRDefault="0047711D">
            <w:pPr>
              <w:pStyle w:val="TableParagraph"/>
              <w:spacing w:before="135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560" w:type="dxa"/>
          </w:tcPr>
          <w:p w:rsidR="00DC3BE2" w:rsidRDefault="0047711D">
            <w:pPr>
              <w:pStyle w:val="TableParagraph"/>
              <w:spacing w:line="276" w:lineRule="exact"/>
              <w:ind w:left="126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842" w:type="dxa"/>
          </w:tcPr>
          <w:p w:rsidR="00DC3BE2" w:rsidRDefault="0047711D">
            <w:pPr>
              <w:pStyle w:val="TableParagraph"/>
              <w:spacing w:before="135"/>
              <w:ind w:left="143" w:right="1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70" w:right="156" w:firstLine="46"/>
              <w:rPr>
                <w:sz w:val="24"/>
              </w:rPr>
            </w:pPr>
            <w:r>
              <w:rPr>
                <w:sz w:val="24"/>
              </w:rPr>
              <w:t>Дефицит/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-/+</w:t>
            </w:r>
          </w:p>
        </w:tc>
      </w:tr>
      <w:tr w:rsidR="00DC3BE2">
        <w:trPr>
          <w:trHeight w:val="551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56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</w:tr>
      <w:tr w:rsidR="00DC3BE2">
        <w:trPr>
          <w:trHeight w:val="552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56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0,0993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860"/>
        </w:tabs>
        <w:spacing w:before="1" w:line="259" w:lineRule="auto"/>
        <w:ind w:right="266"/>
      </w:pPr>
      <w:bookmarkStart w:id="45" w:name="_TOC_250029"/>
      <w:r>
        <w:t>Описание</w:t>
      </w:r>
      <w:r>
        <w:rPr>
          <w:spacing w:val="36"/>
        </w:rPr>
        <w:t xml:space="preserve"> </w:t>
      </w:r>
      <w:r>
        <w:t>резервов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дефицитов</w:t>
      </w:r>
      <w:r>
        <w:rPr>
          <w:spacing w:val="36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мощности</w:t>
      </w:r>
      <w:r>
        <w:rPr>
          <w:spacing w:val="36"/>
        </w:rPr>
        <w:t xml:space="preserve"> </w:t>
      </w:r>
      <w:r>
        <w:t>нетто</w:t>
      </w:r>
      <w:r>
        <w:rPr>
          <w:spacing w:val="3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источнику тепловой</w:t>
      </w:r>
      <w:r>
        <w:rPr>
          <w:spacing w:val="-1"/>
        </w:rPr>
        <w:t xml:space="preserve"> </w:t>
      </w:r>
      <w:bookmarkEnd w:id="45"/>
      <w:r>
        <w:t>энергии</w:t>
      </w:r>
    </w:p>
    <w:p w:rsidR="00DC3BE2" w:rsidRDefault="0047711D">
      <w:pPr>
        <w:pStyle w:val="a3"/>
        <w:spacing w:before="156" w:line="312" w:lineRule="auto"/>
        <w:ind w:firstLine="709"/>
        <w:jc w:val="left"/>
      </w:pPr>
      <w:r>
        <w:t>Величина</w:t>
      </w:r>
      <w:r>
        <w:rPr>
          <w:spacing w:val="40"/>
        </w:rPr>
        <w:t xml:space="preserve"> </w:t>
      </w:r>
      <w:r>
        <w:t>резерва/дефицита</w:t>
      </w:r>
      <w:r>
        <w:rPr>
          <w:spacing w:val="41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мощности</w:t>
      </w:r>
      <w:r>
        <w:rPr>
          <w:spacing w:val="41"/>
        </w:rPr>
        <w:t xml:space="preserve"> </w:t>
      </w:r>
      <w:r>
        <w:t>нетто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источникам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1.6.2.1</w:t>
      </w:r>
    </w:p>
    <w:p w:rsidR="00DC3BE2" w:rsidRDefault="0047711D">
      <w:pPr>
        <w:pStyle w:val="a3"/>
        <w:spacing w:before="1"/>
        <w:jc w:val="left"/>
      </w:pPr>
      <w:r>
        <w:t>Таблица</w:t>
      </w:r>
      <w:r>
        <w:rPr>
          <w:spacing w:val="-4"/>
        </w:rPr>
        <w:t xml:space="preserve"> </w:t>
      </w:r>
      <w:r>
        <w:t>1.6.2.1.</w:t>
      </w:r>
      <w:r>
        <w:rPr>
          <w:spacing w:val="-2"/>
        </w:rPr>
        <w:t xml:space="preserve"> </w:t>
      </w:r>
      <w:r>
        <w:t>Резерв/дефицит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5244"/>
        <w:gridCol w:w="1986"/>
        <w:gridCol w:w="1700"/>
      </w:tblGrid>
      <w:tr w:rsidR="00DC3BE2">
        <w:trPr>
          <w:trHeight w:val="828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76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ind w:left="168" w:right="159" w:hanging="1"/>
              <w:jc w:val="center"/>
              <w:rPr>
                <w:sz w:val="24"/>
              </w:rPr>
            </w:pPr>
            <w:r>
              <w:rPr>
                <w:sz w:val="24"/>
              </w:rPr>
              <w:t>Дефицит/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нетто,</w:t>
            </w:r>
          </w:p>
          <w:p w:rsidR="00DC3BE2" w:rsidRDefault="0047711D">
            <w:pPr>
              <w:pStyle w:val="TableParagraph"/>
              <w:spacing w:line="259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-/+</w:t>
            </w:r>
          </w:p>
        </w:tc>
      </w:tr>
      <w:tr w:rsidR="00DC3BE2">
        <w:trPr>
          <w:trHeight w:val="275"/>
        </w:trPr>
        <w:tc>
          <w:tcPr>
            <w:tcW w:w="563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76"/>
        </w:trPr>
        <w:tc>
          <w:tcPr>
            <w:tcW w:w="563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874"/>
        </w:tabs>
        <w:spacing w:before="0" w:line="259" w:lineRule="auto"/>
        <w:ind w:right="264"/>
      </w:pPr>
      <w:bookmarkStart w:id="46" w:name="_TOC_250028"/>
      <w:r>
        <w:t>Описание</w:t>
      </w:r>
      <w:r>
        <w:rPr>
          <w:spacing w:val="1"/>
        </w:rPr>
        <w:t xml:space="preserve"> </w:t>
      </w:r>
      <w:r>
        <w:t>гидравлических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тепловой энергии от источника тепловой энергии до самого удаленного</w:t>
      </w:r>
      <w:r>
        <w:rPr>
          <w:spacing w:val="1"/>
        </w:rPr>
        <w:t xml:space="preserve"> </w:t>
      </w:r>
      <w:r>
        <w:t>потребителя и характеризующих существующие возможности (резервы и</w:t>
      </w:r>
      <w:r>
        <w:rPr>
          <w:spacing w:val="-68"/>
        </w:rPr>
        <w:t xml:space="preserve"> </w:t>
      </w:r>
      <w:r>
        <w:t>дефициты по</w:t>
      </w:r>
      <w:r>
        <w:rPr>
          <w:spacing w:val="1"/>
        </w:rPr>
        <w:t xml:space="preserve"> </w:t>
      </w:r>
      <w:r>
        <w:t>пропускной</w:t>
      </w:r>
      <w:r>
        <w:rPr>
          <w:spacing w:val="1"/>
        </w:rPr>
        <w:t xml:space="preserve"> </w:t>
      </w:r>
      <w:r>
        <w:t>способности)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 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bookmarkEnd w:id="46"/>
      <w:r>
        <w:t>потребителю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 w:firstLine="709"/>
      </w:pPr>
      <w:r>
        <w:lastRenderedPageBreak/>
        <w:t>Гидравлический расчет системы теплоснабжения сельского поселения</w:t>
      </w:r>
      <w:r>
        <w:rPr>
          <w:spacing w:val="1"/>
        </w:rPr>
        <w:t xml:space="preserve"> </w:t>
      </w:r>
      <w:r>
        <w:t>выполнен с применением электронной модели системы теплоснабжения 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1.6.3.1</w:t>
      </w:r>
    </w:p>
    <w:p w:rsidR="00DC3BE2" w:rsidRDefault="0047711D">
      <w:pPr>
        <w:pStyle w:val="Heading1"/>
        <w:numPr>
          <w:ilvl w:val="2"/>
          <w:numId w:val="21"/>
        </w:numPr>
        <w:tabs>
          <w:tab w:val="left" w:pos="744"/>
        </w:tabs>
        <w:spacing w:before="204" w:line="259" w:lineRule="auto"/>
        <w:ind w:right="266" w:hanging="1"/>
      </w:pPr>
      <w:bookmarkStart w:id="47" w:name="_TOC_250027"/>
      <w:r>
        <w:t>Описание</w:t>
      </w:r>
      <w:r>
        <w:rPr>
          <w:spacing w:val="-15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дефицитов</w:t>
      </w:r>
      <w:r>
        <w:rPr>
          <w:spacing w:val="-12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мощности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дефицитов</w:t>
      </w:r>
      <w:r>
        <w:rPr>
          <w:spacing w:val="-1"/>
        </w:rPr>
        <w:t xml:space="preserve"> </w:t>
      </w:r>
      <w:bookmarkEnd w:id="47"/>
      <w:r>
        <w:t>на качество теплоснабжения</w:t>
      </w:r>
    </w:p>
    <w:p w:rsidR="00DC3BE2" w:rsidRDefault="0047711D">
      <w:pPr>
        <w:pStyle w:val="a3"/>
        <w:spacing w:before="155"/>
        <w:ind w:left="830"/>
      </w:pPr>
      <w:r>
        <w:t>Дефицит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766"/>
        </w:tabs>
        <w:spacing w:before="0" w:line="259" w:lineRule="auto"/>
      </w:pPr>
      <w:bookmarkStart w:id="48" w:name="_TOC_250026"/>
      <w:r>
        <w:t>Описание резервов тепловой мощности нетто источников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 тепловой энергии с резервами тепловой мощности нетто в</w:t>
      </w:r>
      <w:r>
        <w:rPr>
          <w:spacing w:val="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дефицитом тепловой</w:t>
      </w:r>
      <w:r>
        <w:rPr>
          <w:spacing w:val="-1"/>
        </w:rPr>
        <w:t xml:space="preserve"> </w:t>
      </w:r>
      <w:bookmarkEnd w:id="48"/>
      <w:r>
        <w:t>мощности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Расширение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резервами</w:t>
      </w:r>
      <w:r>
        <w:rPr>
          <w:spacing w:val="1"/>
        </w:rPr>
        <w:t xml:space="preserve"> </w:t>
      </w:r>
      <w:r>
        <w:t>тепловой мощности нетто в зоны действия с дефицитом тепловой мощности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предусматривается.</w:t>
      </w:r>
    </w:p>
    <w:p w:rsidR="00DC3BE2" w:rsidRDefault="0047711D">
      <w:pPr>
        <w:pStyle w:val="Heading1"/>
        <w:ind w:right="0"/>
      </w:pPr>
      <w:bookmarkStart w:id="49" w:name="_TOC_250025"/>
      <w:r>
        <w:t>Часть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Балансы</w:t>
      </w:r>
      <w:r>
        <w:rPr>
          <w:spacing w:val="-3"/>
        </w:rPr>
        <w:t xml:space="preserve"> </w:t>
      </w:r>
      <w:bookmarkEnd w:id="49"/>
      <w:r>
        <w:t>теплоносителя</w:t>
      </w:r>
    </w:p>
    <w:p w:rsidR="00DC3BE2" w:rsidRDefault="0047711D">
      <w:pPr>
        <w:pStyle w:val="a3"/>
        <w:spacing w:before="182" w:line="312" w:lineRule="auto"/>
        <w:ind w:right="263" w:firstLine="709"/>
      </w:pPr>
      <w:r>
        <w:t>Согласно</w:t>
      </w:r>
      <w:r>
        <w:rPr>
          <w:spacing w:val="1"/>
        </w:rPr>
        <w:t xml:space="preserve"> </w:t>
      </w:r>
      <w:r>
        <w:t>«Методике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 в водяных системах коммунального теплоснабжения» (МДС</w:t>
      </w:r>
      <w:r>
        <w:rPr>
          <w:spacing w:val="1"/>
        </w:rPr>
        <w:t xml:space="preserve"> </w:t>
      </w:r>
      <w:r>
        <w:t>41- 4.2000) под балансом теплоносителя в системе теплоснабжения (водным</w:t>
      </w:r>
      <w:r>
        <w:rPr>
          <w:spacing w:val="1"/>
        </w:rPr>
        <w:t xml:space="preserve"> </w:t>
      </w:r>
      <w:r>
        <w:t>балансом)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(сетевой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отпущенного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(источниками)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транспортировании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использованного</w:t>
      </w:r>
      <w:r>
        <w:rPr>
          <w:spacing w:val="1"/>
        </w:rPr>
        <w:t xml:space="preserve"> </w:t>
      </w:r>
      <w:r>
        <w:t>абонентами.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балансами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 установок источников тепловой энергии понимается</w:t>
      </w:r>
      <w:r>
        <w:rPr>
          <w:spacing w:val="1"/>
        </w:rPr>
        <w:t xml:space="preserve"> </w:t>
      </w:r>
      <w:r>
        <w:t>соблюдение требований норм технологического проектирования или 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химводоочистки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теплосети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по каждому источнику.</w:t>
      </w:r>
    </w:p>
    <w:p w:rsidR="00DC3BE2" w:rsidRDefault="0047711D">
      <w:pPr>
        <w:pStyle w:val="a3"/>
        <w:spacing w:before="1" w:line="312" w:lineRule="auto"/>
        <w:ind w:right="265" w:firstLine="709"/>
      </w:pPr>
      <w:r>
        <w:t>Утвержденный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 теплоносителя для тепловых сетей и определение 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-8"/>
        </w:rPr>
        <w:t xml:space="preserve"> </w:t>
      </w:r>
      <w:r>
        <w:t>теплоносителя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теплоиспользующих</w:t>
      </w:r>
      <w:r>
        <w:rPr>
          <w:spacing w:val="-7"/>
        </w:rPr>
        <w:t xml:space="preserve"> </w:t>
      </w:r>
      <w:r>
        <w:t>установках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достаточность</w:t>
      </w:r>
      <w:r>
        <w:rPr>
          <w:spacing w:val="-7"/>
        </w:rPr>
        <w:t xml:space="preserve"> </w:t>
      </w:r>
      <w:r>
        <w:t>производительности</w:t>
      </w:r>
      <w:r>
        <w:rPr>
          <w:spacing w:val="-5"/>
        </w:rPr>
        <w:t xml:space="preserve"> </w:t>
      </w:r>
      <w:r>
        <w:t>водоподготовительных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62"/>
        <w:ind w:left="7269" w:right="7550"/>
        <w:jc w:val="center"/>
      </w:pPr>
      <w:r>
        <w:lastRenderedPageBreak/>
        <w:t>38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113"/>
        <w:jc w:val="left"/>
      </w:pPr>
      <w:r>
        <w:t>Таблица</w:t>
      </w:r>
      <w:r>
        <w:rPr>
          <w:spacing w:val="-5"/>
        </w:rPr>
        <w:t xml:space="preserve"> </w:t>
      </w:r>
      <w:r>
        <w:t>1.6.3.1</w:t>
      </w:r>
      <w:r>
        <w:rPr>
          <w:spacing w:val="-2"/>
        </w:rPr>
        <w:t xml:space="preserve"> </w:t>
      </w:r>
      <w:r>
        <w:t>Гидравлический</w:t>
      </w:r>
      <w:r>
        <w:rPr>
          <w:spacing w:val="-2"/>
        </w:rPr>
        <w:t xml:space="preserve"> </w:t>
      </w:r>
      <w:r>
        <w:t>конструкторский</w:t>
      </w:r>
      <w:r>
        <w:rPr>
          <w:spacing w:val="-4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620"/>
        <w:gridCol w:w="821"/>
        <w:gridCol w:w="960"/>
        <w:gridCol w:w="820"/>
        <w:gridCol w:w="960"/>
        <w:gridCol w:w="960"/>
        <w:gridCol w:w="960"/>
        <w:gridCol w:w="1160"/>
        <w:gridCol w:w="879"/>
        <w:gridCol w:w="1119"/>
        <w:gridCol w:w="1040"/>
      </w:tblGrid>
      <w:tr w:rsidR="00DC3BE2">
        <w:trPr>
          <w:trHeight w:val="552"/>
        </w:trPr>
        <w:tc>
          <w:tcPr>
            <w:tcW w:w="3539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10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20" w:type="dxa"/>
            <w:vMerge w:val="restart"/>
            <w:textDirection w:val="btLr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30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</w:t>
            </w:r>
            <w:r>
              <w:rPr>
                <w:b/>
                <w:sz w:val="24"/>
                <w:vertAlign w:val="subscript"/>
              </w:rPr>
              <w:t>уч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21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т/ч</w:t>
            </w:r>
          </w:p>
        </w:tc>
        <w:tc>
          <w:tcPr>
            <w:tcW w:w="1780" w:type="dxa"/>
            <w:gridSpan w:val="2"/>
          </w:tcPr>
          <w:p w:rsidR="00DC3BE2" w:rsidRDefault="0047711D">
            <w:pPr>
              <w:pStyle w:val="TableParagraph"/>
              <w:spacing w:line="276" w:lineRule="exact"/>
              <w:ind w:left="574" w:right="406" w:hanging="149"/>
              <w:rPr>
                <w:sz w:val="24"/>
              </w:rPr>
            </w:pPr>
            <w:r>
              <w:rPr>
                <w:spacing w:val="-1"/>
                <w:sz w:val="24"/>
              </w:rPr>
              <w:t>Харак-ка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</w:p>
        </w:tc>
        <w:tc>
          <w:tcPr>
            <w:tcW w:w="2880" w:type="dxa"/>
            <w:gridSpan w:val="3"/>
          </w:tcPr>
          <w:p w:rsidR="00DC3BE2" w:rsidRDefault="0047711D">
            <w:pPr>
              <w:pStyle w:val="TableParagraph"/>
              <w:spacing w:before="135"/>
              <w:ind w:left="55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0" w:type="dxa"/>
            <w:vMerge w:val="restart"/>
            <w:textDirection w:val="btLr"/>
          </w:tcPr>
          <w:p w:rsidR="00DC3BE2" w:rsidRDefault="00DC3BE2">
            <w:pPr>
              <w:pStyle w:val="TableParagraph"/>
              <w:spacing w:before="10"/>
              <w:rPr>
                <w:sz w:val="25"/>
              </w:rPr>
            </w:pPr>
          </w:p>
          <w:p w:rsidR="00DC3BE2" w:rsidRDefault="0047711D">
            <w:pPr>
              <w:pStyle w:val="TableParagraph"/>
              <w:spacing w:line="247" w:lineRule="auto"/>
              <w:ind w:left="530" w:right="63" w:hanging="448"/>
              <w:rPr>
                <w:sz w:val="24"/>
              </w:rPr>
            </w:pPr>
            <w:r>
              <w:rPr>
                <w:sz w:val="24"/>
              </w:rPr>
              <w:t>Скорость движения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998" w:type="dxa"/>
            <w:gridSpan w:val="2"/>
          </w:tcPr>
          <w:p w:rsidR="00DC3BE2" w:rsidRDefault="0047711D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040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0" w:line="230" w:lineRule="auto"/>
              <w:ind w:left="43" w:right="45"/>
              <w:jc w:val="center"/>
              <w:rPr>
                <w:sz w:val="24"/>
              </w:rPr>
            </w:pPr>
            <w:r>
              <w:rPr>
                <w:sz w:val="24"/>
              </w:rPr>
              <w:t>Суммарные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подключения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4"/>
              </w:rPr>
              <w:t>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w w:val="95"/>
                <w:sz w:val="24"/>
              </w:rPr>
              <w:t>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в.с.</w:t>
            </w:r>
          </w:p>
        </w:tc>
      </w:tr>
      <w:tr w:rsidR="00DC3BE2">
        <w:trPr>
          <w:trHeight w:val="2201"/>
        </w:trPr>
        <w:tc>
          <w:tcPr>
            <w:tcW w:w="353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10" w:line="247" w:lineRule="auto"/>
              <w:ind w:left="5" w:right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Диаметр наружный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н</w:t>
            </w:r>
          </w:p>
          <w:p w:rsidR="00DC3BE2" w:rsidRDefault="0047711D">
            <w:pPr>
              <w:pStyle w:val="TableParagraph"/>
              <w:spacing w:line="251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, мм</w:t>
            </w:r>
          </w:p>
        </w:tc>
        <w:tc>
          <w:tcPr>
            <w:tcW w:w="820" w:type="dxa"/>
            <w:textDirection w:val="btLr"/>
          </w:tcPr>
          <w:p w:rsidR="00DC3BE2" w:rsidRDefault="0047711D">
            <w:pPr>
              <w:pStyle w:val="TableParagraph"/>
              <w:spacing w:before="128" w:line="247" w:lineRule="auto"/>
              <w:ind w:left="303" w:right="86" w:hanging="197"/>
              <w:rPr>
                <w:sz w:val="24"/>
              </w:rPr>
            </w:pPr>
            <w:r>
              <w:rPr>
                <w:sz w:val="24"/>
              </w:rPr>
              <w:t>Диаметр условного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у</w:t>
            </w:r>
            <w:r>
              <w:rPr>
                <w:sz w:val="24"/>
              </w:rPr>
              <w:t>, мм</w:t>
            </w:r>
          </w:p>
        </w:tc>
        <w:tc>
          <w:tcPr>
            <w:tcW w:w="960" w:type="dxa"/>
            <w:textDirection w:val="btLr"/>
          </w:tcPr>
          <w:p w:rsidR="00DC3BE2" w:rsidRDefault="00DC3BE2">
            <w:pPr>
              <w:pStyle w:val="TableParagraph"/>
              <w:spacing w:before="6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551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плану, </w:t>
            </w: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90" w:line="280" w:lineRule="atLeast"/>
              <w:ind w:left="130" w:right="128" w:hanging="2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эквивалентная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э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9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приведенная,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DC3BE2" w:rsidRDefault="0047711D">
            <w:pPr>
              <w:pStyle w:val="TableParagraph"/>
              <w:spacing w:before="7"/>
              <w:ind w:left="4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+</w:t>
            </w: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э</w:t>
            </w:r>
          </w:p>
        </w:tc>
        <w:tc>
          <w:tcPr>
            <w:tcW w:w="116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extDirection w:val="btLr"/>
          </w:tcPr>
          <w:p w:rsidR="00DC3BE2" w:rsidRDefault="0047711D">
            <w:pPr>
              <w:pStyle w:val="TableParagraph"/>
              <w:spacing w:before="15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</w:p>
          <w:p w:rsidR="00DC3BE2" w:rsidRDefault="0047711D">
            <w:pPr>
              <w:pStyle w:val="TableParagraph"/>
              <w:spacing w:before="7"/>
              <w:ind w:left="3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Па/м</w:t>
            </w:r>
          </w:p>
        </w:tc>
        <w:tc>
          <w:tcPr>
            <w:tcW w:w="1119" w:type="dxa"/>
            <w:textDirection w:val="btLr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315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5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57х3,0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4,470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19,370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5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0,35287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42,927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5"/>
              <w:ind w:left="169"/>
              <w:rPr>
                <w:sz w:val="24"/>
              </w:rPr>
            </w:pPr>
            <w:r>
              <w:rPr>
                <w:sz w:val="24"/>
              </w:rPr>
              <w:t>831,494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5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0,085</w:t>
            </w:r>
          </w:p>
        </w:tc>
      </w:tr>
      <w:tr w:rsidR="00DC3BE2">
        <w:trPr>
          <w:trHeight w:val="314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2,520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10,920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69"/>
              <w:rPr>
                <w:sz w:val="24"/>
              </w:rPr>
            </w:pPr>
            <w:r>
              <w:rPr>
                <w:sz w:val="24"/>
              </w:rPr>
              <w:t>412,253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0,042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7,800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33,800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1276,022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</w:tr>
    </w:tbl>
    <w:p w:rsidR="00DC3BE2" w:rsidRDefault="00DC3BE2">
      <w:pPr>
        <w:jc w:val="center"/>
        <w:rPr>
          <w:sz w:val="24"/>
        </w:rPr>
        <w:sectPr w:rsidR="00DC3BE2">
          <w:headerReference w:type="default" r:id="rId16"/>
          <w:pgSz w:w="16840" w:h="11910" w:orient="landscape"/>
          <w:pgMar w:top="640" w:right="740" w:bottom="280" w:left="1020" w:header="0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/>
      </w:pPr>
      <w:r>
        <w:lastRenderedPageBreak/>
        <w:t>установок</w:t>
      </w:r>
      <w:r>
        <w:rPr>
          <w:spacing w:val="-6"/>
        </w:rPr>
        <w:t xml:space="preserve"> </w:t>
      </w:r>
      <w:r>
        <w:t>теплоносителя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снабжении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действующих</w:t>
      </w:r>
      <w:r>
        <w:rPr>
          <w:spacing w:val="-67"/>
        </w:rPr>
        <w:t xml:space="preserve"> </w:t>
      </w:r>
      <w:r>
        <w:t>теплоисточников</w:t>
      </w:r>
      <w:r>
        <w:rPr>
          <w:spacing w:val="-2"/>
        </w:rPr>
        <w:t xml:space="preserve"> </w:t>
      </w:r>
      <w:r>
        <w:t>перспективных зон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47711D">
      <w:pPr>
        <w:pStyle w:val="Heading1"/>
        <w:numPr>
          <w:ilvl w:val="2"/>
          <w:numId w:val="20"/>
        </w:numPr>
        <w:tabs>
          <w:tab w:val="left" w:pos="885"/>
        </w:tabs>
        <w:spacing w:before="204" w:line="259" w:lineRule="auto"/>
        <w:ind w:right="264"/>
      </w:pPr>
      <w:r>
        <w:t>Описание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теплоиспользующих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потребителей в перспективных зонах действия систем теплоснабжения и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тепловую</w:t>
      </w:r>
      <w:r>
        <w:rPr>
          <w:spacing w:val="-2"/>
        </w:rPr>
        <w:t xml:space="preserve"> </w:t>
      </w:r>
      <w:r>
        <w:t>сеть</w:t>
      </w:r>
    </w:p>
    <w:p w:rsidR="00DC3BE2" w:rsidRDefault="0047711D">
      <w:pPr>
        <w:pStyle w:val="a3"/>
        <w:spacing w:before="155" w:line="312" w:lineRule="auto"/>
        <w:ind w:right="262" w:firstLine="709"/>
      </w:pPr>
      <w:r>
        <w:t>Расчетная производительность водоподготовительной установки (ВПУ)</w:t>
      </w:r>
      <w:r>
        <w:rPr>
          <w:spacing w:val="-67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строительными нормами и правилами по проектированию тепловых сетей.</w:t>
      </w:r>
      <w:r>
        <w:rPr>
          <w:spacing w:val="1"/>
        </w:rPr>
        <w:t xml:space="preserve"> </w:t>
      </w:r>
      <w:r>
        <w:t>Согласно СНиП 41-02-2003 «Тепловые сети» расчетный часовой расход воды</w:t>
      </w:r>
      <w:r>
        <w:rPr>
          <w:spacing w:val="-67"/>
        </w:rPr>
        <w:t xml:space="preserve"> </w:t>
      </w:r>
      <w:r>
        <w:t>для определения производительности водоподготовки и соответствующего</w:t>
      </w:r>
      <w:r>
        <w:rPr>
          <w:spacing w:val="1"/>
        </w:rPr>
        <w:t xml:space="preserve"> </w:t>
      </w:r>
      <w:r>
        <w:t>оборудования для подпитки системы теплоснабжения следует принимать: - в</w:t>
      </w:r>
      <w:r>
        <w:rPr>
          <w:spacing w:val="1"/>
        </w:rPr>
        <w:t xml:space="preserve"> </w:t>
      </w:r>
      <w:r>
        <w:t>закрытых системах теплоснабжения - 0,75 % фактического объема воды в</w:t>
      </w:r>
      <w:r>
        <w:rPr>
          <w:spacing w:val="1"/>
        </w:rPr>
        <w:t xml:space="preserve"> </w:t>
      </w:r>
      <w:r>
        <w:t>трубопроводах тепловых сетей и присоединенных к ним системах отопления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вентиляции зданий.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участков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длиной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км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 равным 0,5 % объема воды в этих трубопроводах; - в открытых</w:t>
      </w:r>
      <w:r>
        <w:rPr>
          <w:spacing w:val="1"/>
        </w:rPr>
        <w:t xml:space="preserve"> </w:t>
      </w:r>
      <w:r>
        <w:t>системах теплоснабжения - равным расчетному среднему расходу воды на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0,75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трубопроводах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системах отопления,</w:t>
      </w:r>
      <w:r>
        <w:rPr>
          <w:spacing w:val="-2"/>
        </w:rPr>
        <w:t xml:space="preserve"> </w:t>
      </w:r>
      <w:r>
        <w:t>вентиляции и</w:t>
      </w:r>
      <w:r>
        <w:rPr>
          <w:spacing w:val="-2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 зданий.</w:t>
      </w:r>
    </w:p>
    <w:p w:rsidR="00DC3BE2" w:rsidRDefault="0047711D">
      <w:pPr>
        <w:pStyle w:val="a3"/>
        <w:spacing w:line="312" w:lineRule="auto"/>
        <w:ind w:right="264" w:firstLine="709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участков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длиной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км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 равным 0,5 % объема воды в этих трубопроводах; - для отдельных</w:t>
      </w:r>
      <w:r>
        <w:rPr>
          <w:spacing w:val="-67"/>
        </w:rPr>
        <w:t xml:space="preserve"> </w:t>
      </w:r>
      <w:r>
        <w:t>тепловых сетей горячего водоснабжения при наличии баков аккумуляторов -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 1,2; при отсутствии баков - по максимальному расходу воды</w:t>
      </w:r>
      <w:r>
        <w:rPr>
          <w:spacing w:val="1"/>
        </w:rPr>
        <w:t xml:space="preserve"> </w:t>
      </w:r>
      <w:r>
        <w:rPr>
          <w:w w:val="95"/>
        </w:rPr>
        <w:t>на горячее водоснабжение плюс (в обоих случаях) 0,75 % фактического объема</w:t>
      </w:r>
      <w:r>
        <w:rPr>
          <w:spacing w:val="1"/>
          <w:w w:val="95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трубопроводах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зданий.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124.13330.2012</w:t>
      </w:r>
      <w:r>
        <w:rPr>
          <w:spacing w:val="-1"/>
        </w:rPr>
        <w:t xml:space="preserve"> </w:t>
      </w:r>
      <w:r>
        <w:t>«Тепловые</w:t>
      </w:r>
      <w:r>
        <w:rPr>
          <w:spacing w:val="-2"/>
        </w:rPr>
        <w:t xml:space="preserve"> </w:t>
      </w:r>
      <w:r>
        <w:t>сети» расход</w:t>
      </w:r>
    </w:p>
    <w:p w:rsidR="00DC3BE2" w:rsidRDefault="00DC3BE2">
      <w:pPr>
        <w:spacing w:line="312" w:lineRule="auto"/>
        <w:sectPr w:rsidR="00DC3BE2">
          <w:headerReference w:type="default" r:id="rId17"/>
          <w:pgSz w:w="11910" w:h="16840"/>
          <w:pgMar w:top="1140" w:right="580" w:bottom="280" w:left="1580" w:header="715" w:footer="0" w:gutter="0"/>
          <w:pgNumType w:start="39"/>
          <w:cols w:space="720"/>
        </w:sectPr>
      </w:pPr>
    </w:p>
    <w:p w:rsidR="00DC3BE2" w:rsidRDefault="0047711D">
      <w:pPr>
        <w:pStyle w:val="a3"/>
        <w:spacing w:before="77"/>
      </w:pPr>
      <w:r>
        <w:lastRenderedPageBreak/>
        <w:t>подпиточной</w:t>
      </w:r>
      <w:r>
        <w:rPr>
          <w:spacing w:val="12"/>
        </w:rPr>
        <w:t xml:space="preserve"> </w:t>
      </w:r>
      <w:r>
        <w:t>воды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рабочем</w:t>
      </w:r>
      <w:r>
        <w:rPr>
          <w:spacing w:val="80"/>
        </w:rPr>
        <w:t xml:space="preserve"> </w:t>
      </w:r>
      <w:r>
        <w:t>режиме</w:t>
      </w:r>
      <w:r>
        <w:rPr>
          <w:spacing w:val="81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компенсировать</w:t>
      </w:r>
      <w:r>
        <w:rPr>
          <w:spacing w:val="82"/>
        </w:rPr>
        <w:t xml:space="preserve"> </w:t>
      </w:r>
      <w:r>
        <w:t>расчетные</w:t>
      </w:r>
    </w:p>
    <w:p w:rsidR="00DC3BE2" w:rsidRDefault="0047711D">
      <w:pPr>
        <w:pStyle w:val="a3"/>
        <w:spacing w:before="96"/>
      </w:pPr>
      <w:r>
        <w:t>(нормируемые)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before="97" w:line="312" w:lineRule="auto"/>
        <w:ind w:right="265" w:firstLine="709"/>
      </w:pPr>
      <w:r>
        <w:t>Расчетные</w:t>
      </w:r>
      <w:r>
        <w:rPr>
          <w:spacing w:val="1"/>
        </w:rPr>
        <w:t xml:space="preserve"> </w:t>
      </w:r>
      <w:r>
        <w:t>(нормируемые)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(затраты)</w:t>
      </w:r>
      <w:r>
        <w:rPr>
          <w:spacing w:val="1"/>
        </w:rPr>
        <w:t xml:space="preserve"> </w:t>
      </w:r>
      <w:r>
        <w:t>сетевой воды и потери сетевой воды с нормативной утечкой из тепловой сети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теплопотребления.</w:t>
      </w:r>
    </w:p>
    <w:p w:rsidR="00DC3BE2" w:rsidRDefault="0047711D">
      <w:pPr>
        <w:pStyle w:val="a3"/>
        <w:spacing w:line="312" w:lineRule="auto"/>
        <w:ind w:right="266" w:firstLine="709"/>
      </w:pPr>
      <w:r>
        <w:t>Среднегодовая утечка теплоносителя (м</w:t>
      </w:r>
      <w:r>
        <w:rPr>
          <w:vertAlign w:val="superscript"/>
        </w:rPr>
        <w:t>3</w:t>
      </w:r>
      <w:r>
        <w:t xml:space="preserve"> /ч) из водяных тепловых сетей</w:t>
      </w:r>
      <w:r>
        <w:rPr>
          <w:spacing w:val="-67"/>
        </w:rPr>
        <w:t xml:space="preserve"> </w:t>
      </w:r>
      <w:r>
        <w:t>должна быть не более 0,25% среднегодового объема воды в тепловой сети 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-67"/>
        </w:rPr>
        <w:t xml:space="preserve"> </w:t>
      </w:r>
      <w:r>
        <w:t>присоединенных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водоподогреватели).</w:t>
      </w:r>
    </w:p>
    <w:p w:rsidR="00DC3BE2" w:rsidRDefault="0047711D">
      <w:pPr>
        <w:pStyle w:val="a3"/>
        <w:spacing w:line="312" w:lineRule="auto"/>
        <w:ind w:right="265" w:firstLine="709"/>
      </w:pPr>
      <w:r>
        <w:t>Технологические потери теплоносителя включают количество воды на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промывку,</w:t>
      </w:r>
      <w:r>
        <w:rPr>
          <w:spacing w:val="-67"/>
        </w:rPr>
        <w:t xml:space="preserve"> </w:t>
      </w:r>
      <w:r>
        <w:t>дезинфекцию,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регламентных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тепловых сетей.</w:t>
      </w:r>
    </w:p>
    <w:p w:rsidR="00DC3BE2" w:rsidRDefault="0047711D">
      <w:pPr>
        <w:pStyle w:val="a3"/>
        <w:spacing w:line="312" w:lineRule="auto"/>
        <w:ind w:right="264" w:firstLine="709"/>
      </w:pP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(затрат)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-67"/>
        </w:rPr>
        <w:t xml:space="preserve"> </w:t>
      </w:r>
      <w:r>
        <w:t>водоподготовительной установки и соответствующего оборудования (свыше</w:t>
      </w:r>
      <w:r>
        <w:rPr>
          <w:spacing w:val="1"/>
        </w:rPr>
        <w:t xml:space="preserve"> </w:t>
      </w:r>
      <w:r>
        <w:t>0,25%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теплосети),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трубопроводов. При этом скорость заполнения тепловой сети должна быть</w:t>
      </w:r>
      <w:r>
        <w:rPr>
          <w:spacing w:val="1"/>
        </w:rPr>
        <w:t xml:space="preserve"> </w:t>
      </w:r>
      <w:r>
        <w:t>увязана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производительностью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нижеуказанных</w:t>
      </w:r>
      <w:r>
        <w:rPr>
          <w:spacing w:val="-1"/>
        </w:rPr>
        <w:t xml:space="preserve"> </w:t>
      </w:r>
      <w:r>
        <w:t>расходов.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объемам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-67"/>
        </w:rPr>
        <w:t xml:space="preserve"> </w:t>
      </w:r>
      <w:r>
        <w:t>принимать его равным 65 м</w:t>
      </w:r>
      <w:r>
        <w:rPr>
          <w:vertAlign w:val="superscript"/>
        </w:rPr>
        <w:t>3</w:t>
      </w:r>
      <w:r>
        <w:t xml:space="preserve"> на 1 МВт расчетной тепловой нагрузки при</w:t>
      </w:r>
      <w:r>
        <w:rPr>
          <w:spacing w:val="1"/>
        </w:rPr>
        <w:t xml:space="preserve"> </w:t>
      </w:r>
      <w:r>
        <w:t>закрытой</w:t>
      </w:r>
      <w:r>
        <w:rPr>
          <w:spacing w:val="9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теплоснабжения,</w:t>
      </w:r>
      <w:r>
        <w:rPr>
          <w:spacing w:val="9"/>
        </w:rPr>
        <w:t xml:space="preserve"> </w:t>
      </w:r>
      <w:r>
        <w:t>70</w:t>
      </w:r>
      <w:r>
        <w:rPr>
          <w:spacing w:val="9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МВт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открытой</w:t>
      </w:r>
      <w:r>
        <w:rPr>
          <w:spacing w:val="8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и</w:t>
      </w:r>
    </w:p>
    <w:p w:rsidR="00DC3BE2" w:rsidRDefault="0047711D">
      <w:pPr>
        <w:pStyle w:val="a3"/>
        <w:spacing w:before="1" w:line="312" w:lineRule="auto"/>
        <w:ind w:right="266"/>
      </w:pPr>
      <w:r>
        <w:t>30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МВт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водоснабжения.</w:t>
      </w:r>
    </w:p>
    <w:p w:rsidR="00DC3BE2" w:rsidRDefault="0047711D">
      <w:pPr>
        <w:pStyle w:val="a3"/>
        <w:spacing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1.7.1.1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водоподготовки,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after="3" w:line="312" w:lineRule="auto"/>
        <w:ind w:right="265"/>
      </w:pPr>
      <w:r>
        <w:lastRenderedPageBreak/>
        <w:t>Таблица</w:t>
      </w:r>
      <w:r>
        <w:rPr>
          <w:spacing w:val="1"/>
        </w:rPr>
        <w:t xml:space="preserve"> </w:t>
      </w:r>
      <w:r>
        <w:t>1.7.1.1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теплоносителя для</w:t>
      </w:r>
      <w:r>
        <w:rPr>
          <w:spacing w:val="-1"/>
        </w:rPr>
        <w:t xml:space="preserve"> </w:t>
      </w:r>
      <w:r>
        <w:t>тепловых сетей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655"/>
        <w:gridCol w:w="2977"/>
        <w:gridCol w:w="2268"/>
      </w:tblGrid>
      <w:tr w:rsidR="00DC3BE2">
        <w:trPr>
          <w:trHeight w:val="552"/>
        </w:trPr>
        <w:tc>
          <w:tcPr>
            <w:tcW w:w="456" w:type="dxa"/>
          </w:tcPr>
          <w:p w:rsidR="00DC3BE2" w:rsidRDefault="0047711D">
            <w:pPr>
              <w:pStyle w:val="TableParagraph"/>
              <w:spacing w:before="13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76" w:lineRule="exact"/>
              <w:ind w:left="803" w:right="395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76" w:lineRule="exact"/>
              <w:ind w:left="637" w:right="82" w:hanging="528"/>
              <w:rPr>
                <w:sz w:val="24"/>
              </w:rPr>
            </w:pPr>
            <w:r>
              <w:rPr>
                <w:sz w:val="24"/>
              </w:rPr>
              <w:t>Расход подпиточной воды,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6" w:lineRule="exact"/>
              <w:ind w:left="922" w:right="107" w:hanging="798"/>
              <w:rPr>
                <w:sz w:val="24"/>
              </w:rPr>
            </w:pPr>
            <w:r>
              <w:rPr>
                <w:sz w:val="24"/>
              </w:rPr>
              <w:t>Производ-сть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0"/>
        </w:numPr>
        <w:tabs>
          <w:tab w:val="left" w:pos="885"/>
        </w:tabs>
        <w:spacing w:before="1" w:line="259" w:lineRule="auto"/>
        <w:ind w:right="264"/>
      </w:pPr>
      <w:bookmarkStart w:id="50" w:name="_TOC_250024"/>
      <w:r>
        <w:t>Описание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bookmarkEnd w:id="50"/>
      <w:r>
        <w:t>теплоснабжения</w:t>
      </w:r>
    </w:p>
    <w:p w:rsidR="00DC3BE2" w:rsidRDefault="0047711D">
      <w:pPr>
        <w:pStyle w:val="a3"/>
        <w:spacing w:before="155"/>
        <w:ind w:left="830"/>
      </w:pPr>
      <w:r>
        <w:t>Согласно</w:t>
      </w:r>
      <w:r>
        <w:rPr>
          <w:spacing w:val="11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6.17</w:t>
      </w:r>
      <w:r>
        <w:rPr>
          <w:spacing w:val="11"/>
        </w:rPr>
        <w:t xml:space="preserve"> </w:t>
      </w:r>
      <w:r>
        <w:t>СНиП</w:t>
      </w:r>
      <w:r>
        <w:rPr>
          <w:spacing w:val="10"/>
        </w:rPr>
        <w:t xml:space="preserve"> </w:t>
      </w:r>
      <w:r>
        <w:t>41-02-2003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6.22</w:t>
      </w:r>
      <w:r>
        <w:rPr>
          <w:spacing w:val="11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124.13330.2012</w:t>
      </w:r>
      <w:r>
        <w:rPr>
          <w:spacing w:val="10"/>
        </w:rPr>
        <w:t xml:space="preserve"> </w:t>
      </w:r>
      <w:r>
        <w:t>для</w:t>
      </w:r>
    </w:p>
    <w:p w:rsidR="00DC3BE2" w:rsidRDefault="0047711D">
      <w:pPr>
        <w:pStyle w:val="a3"/>
        <w:spacing w:before="97" w:line="312" w:lineRule="auto"/>
        <w:ind w:right="264"/>
      </w:pPr>
      <w:r>
        <w:t>закрытых систем теплоснабжения должна предусматриваться дополнительно</w:t>
      </w:r>
      <w:r>
        <w:rPr>
          <w:spacing w:val="1"/>
        </w:rPr>
        <w:t xml:space="preserve"> </w:t>
      </w:r>
      <w:r>
        <w:t>аварийная подпитка химически не обработанной и недеаэрированной водой,</w:t>
      </w:r>
      <w:r>
        <w:rPr>
          <w:spacing w:val="1"/>
        </w:rPr>
        <w:t xml:space="preserve"> </w:t>
      </w:r>
      <w:r>
        <w:t>расход которой принимается в количестве 2% объема воды в трубопроводах</w:t>
      </w:r>
      <w:r>
        <w:rPr>
          <w:spacing w:val="1"/>
        </w:rPr>
        <w:t xml:space="preserve"> </w:t>
      </w:r>
      <w:r>
        <w:t>тепловых сетей и присоединенных к ним системах отопления, вентиляции.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наличии</w:t>
      </w:r>
      <w:r>
        <w:rPr>
          <w:spacing w:val="-16"/>
        </w:rPr>
        <w:t xml:space="preserve"> </w:t>
      </w:r>
      <w:r>
        <w:t>нескольких</w:t>
      </w:r>
      <w:r>
        <w:rPr>
          <w:spacing w:val="-16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тепловых</w:t>
      </w:r>
      <w:r>
        <w:rPr>
          <w:spacing w:val="-16"/>
        </w:rPr>
        <w:t xml:space="preserve"> </w:t>
      </w:r>
      <w:r>
        <w:t>сетей,</w:t>
      </w:r>
      <w:r>
        <w:rPr>
          <w:spacing w:val="-17"/>
        </w:rPr>
        <w:t xml:space="preserve"> </w:t>
      </w:r>
      <w:r>
        <w:t>отходящих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коллектора</w:t>
      </w:r>
      <w:r>
        <w:rPr>
          <w:spacing w:val="-67"/>
        </w:rPr>
        <w:t xml:space="preserve"> </w:t>
      </w:r>
      <w:r>
        <w:t>теплоисточника,</w:t>
      </w:r>
      <w:r>
        <w:rPr>
          <w:spacing w:val="1"/>
        </w:rPr>
        <w:t xml:space="preserve"> </w:t>
      </w:r>
      <w:r>
        <w:t>аварийную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4"/>
        </w:rPr>
        <w:t xml:space="preserve"> </w:t>
      </w:r>
      <w:r>
        <w:t>аварийная</w:t>
      </w:r>
      <w:r>
        <w:rPr>
          <w:spacing w:val="-14"/>
        </w:rPr>
        <w:t xml:space="preserve"> </w:t>
      </w:r>
      <w:r>
        <w:t>подпитка</w:t>
      </w:r>
      <w:r>
        <w:rPr>
          <w:spacing w:val="-12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обеспечиваться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хозяйственно-питьевого</w:t>
      </w:r>
      <w:r>
        <w:rPr>
          <w:spacing w:val="-1"/>
        </w:rPr>
        <w:t xml:space="preserve"> </w:t>
      </w:r>
      <w:r>
        <w:t>водоснабжения.</w:t>
      </w:r>
    </w:p>
    <w:p w:rsidR="00DC3BE2" w:rsidRDefault="0047711D">
      <w:pPr>
        <w:pStyle w:val="Heading1"/>
        <w:spacing w:before="204" w:line="259" w:lineRule="auto"/>
        <w:ind w:right="267" w:hanging="1"/>
      </w:pPr>
      <w:bookmarkStart w:id="51" w:name="_TOC_250023"/>
      <w:r>
        <w:t>Часть 8 Топливные балансы источников тепловой энергии и система</w:t>
      </w:r>
      <w:r>
        <w:rPr>
          <w:spacing w:val="1"/>
        </w:rPr>
        <w:t xml:space="preserve"> </w:t>
      </w:r>
      <w:bookmarkEnd w:id="51"/>
      <w:r>
        <w:t>обеспечения топливом</w:t>
      </w:r>
    </w:p>
    <w:p w:rsidR="00DC3BE2" w:rsidRDefault="0047711D">
      <w:pPr>
        <w:pStyle w:val="Heading1"/>
        <w:numPr>
          <w:ilvl w:val="2"/>
          <w:numId w:val="19"/>
        </w:numPr>
        <w:tabs>
          <w:tab w:val="left" w:pos="810"/>
        </w:tabs>
        <w:spacing w:before="159" w:line="259" w:lineRule="auto"/>
        <w:ind w:right="266"/>
      </w:pPr>
      <w:bookmarkStart w:id="52" w:name="_TOC_250022"/>
      <w:r>
        <w:t>Описание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количества</w:t>
      </w:r>
      <w:r>
        <w:rPr>
          <w:spacing w:val="-14"/>
        </w:rPr>
        <w:t xml:space="preserve"> </w:t>
      </w:r>
      <w:r>
        <w:t>используемого</w:t>
      </w:r>
      <w:r>
        <w:rPr>
          <w:spacing w:val="-14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топлива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источника тепловой</w:t>
      </w:r>
      <w:r>
        <w:rPr>
          <w:spacing w:val="-1"/>
        </w:rPr>
        <w:t xml:space="preserve"> </w:t>
      </w:r>
      <w:bookmarkEnd w:id="52"/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приведены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1.8.1.1.</w:t>
      </w:r>
    </w:p>
    <w:p w:rsidR="00DC3BE2" w:rsidRDefault="0047711D">
      <w:pPr>
        <w:pStyle w:val="a3"/>
        <w:spacing w:before="1"/>
      </w:pPr>
      <w:r>
        <w:t>Таблица</w:t>
      </w:r>
      <w:r>
        <w:rPr>
          <w:spacing w:val="-5"/>
        </w:rPr>
        <w:t xml:space="preserve"> </w:t>
      </w:r>
      <w:r>
        <w:t>1.8.1.1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топлива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372"/>
        <w:gridCol w:w="1984"/>
        <w:gridCol w:w="2127"/>
        <w:gridCol w:w="1507"/>
      </w:tblGrid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662" w:right="253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ind w:left="320" w:right="139" w:hanging="155"/>
              <w:rPr>
                <w:sz w:val="24"/>
              </w:rPr>
            </w:pPr>
            <w:r>
              <w:rPr>
                <w:sz w:val="24"/>
              </w:rPr>
              <w:t>Расход 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ind w:left="652" w:right="272" w:hanging="353"/>
              <w:rPr>
                <w:sz w:val="24"/>
              </w:rPr>
            </w:pPr>
            <w:r>
              <w:rPr>
                <w:sz w:val="24"/>
              </w:rPr>
              <w:t>Вид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ind w:left="226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</w:p>
          <w:p w:rsidR="00DC3BE2" w:rsidRDefault="0047711D">
            <w:pPr>
              <w:pStyle w:val="TableParagraph"/>
              <w:spacing w:line="259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2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spacing w:line="256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276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2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23,36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spacing w:line="257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spacing w:line="257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right="267" w:firstLine="709"/>
      </w:pPr>
      <w:r>
        <w:t>В соответствии с Приказом Минэнерго РФ от 30.12.2008 N 323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Министерстве</w:t>
      </w:r>
      <w:r>
        <w:rPr>
          <w:spacing w:val="42"/>
        </w:rPr>
        <w:t xml:space="preserve"> </w:t>
      </w:r>
      <w:r>
        <w:t>энергетики</w:t>
      </w:r>
      <w:r>
        <w:rPr>
          <w:spacing w:val="42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по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/>
      </w:pPr>
      <w:r>
        <w:lastRenderedPageBreak/>
        <w:t>утверждению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отпущенную</w:t>
      </w:r>
      <w:r>
        <w:rPr>
          <w:spacing w:val="1"/>
        </w:rPr>
        <w:t xml:space="preserve"> </w:t>
      </w:r>
      <w:r>
        <w:t>электрическую и тепловую энергию от тепловых электрических станций и</w:t>
      </w:r>
      <w:r>
        <w:rPr>
          <w:spacing w:val="1"/>
        </w:rPr>
        <w:t xml:space="preserve"> </w:t>
      </w:r>
      <w:r>
        <w:t>котельных» теплоснабжающие предприятия ежегодно проходят 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-17"/>
        </w:rPr>
        <w:t xml:space="preserve"> </w:t>
      </w:r>
      <w:r>
        <w:t>удельного</w:t>
      </w:r>
      <w:r>
        <w:rPr>
          <w:spacing w:val="-16"/>
        </w:rPr>
        <w:t xml:space="preserve"> </w:t>
      </w:r>
      <w:r>
        <w:t>расхода</w:t>
      </w:r>
      <w:r>
        <w:rPr>
          <w:spacing w:val="-18"/>
        </w:rPr>
        <w:t xml:space="preserve"> </w:t>
      </w:r>
      <w:r>
        <w:t>топлива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отпуск</w:t>
      </w:r>
      <w:r>
        <w:rPr>
          <w:spacing w:val="-18"/>
        </w:rPr>
        <w:t xml:space="preserve"> </w:t>
      </w:r>
      <w:r>
        <w:t>тепловой</w:t>
      </w:r>
      <w:r>
        <w:rPr>
          <w:spacing w:val="-16"/>
        </w:rPr>
        <w:t xml:space="preserve"> </w:t>
      </w:r>
      <w:r>
        <w:t>энергии.</w:t>
      </w:r>
      <w:r>
        <w:rPr>
          <w:spacing w:val="-18"/>
        </w:rPr>
        <w:t xml:space="preserve"> </w:t>
      </w:r>
      <w:r>
        <w:t>Норматив</w:t>
      </w:r>
      <w:r>
        <w:rPr>
          <w:spacing w:val="-67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отпущенную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утвержден.</w:t>
      </w:r>
    </w:p>
    <w:p w:rsidR="00DC3BE2" w:rsidRDefault="0047711D">
      <w:pPr>
        <w:pStyle w:val="Heading1"/>
        <w:numPr>
          <w:ilvl w:val="2"/>
          <w:numId w:val="19"/>
        </w:numPr>
        <w:tabs>
          <w:tab w:val="left" w:pos="809"/>
        </w:tabs>
        <w:spacing w:line="259" w:lineRule="auto"/>
        <w:ind w:right="267" w:hanging="1"/>
      </w:pPr>
      <w:bookmarkStart w:id="53" w:name="_TOC_250021"/>
      <w:r>
        <w:t>Описание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резервного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аварийного</w:t>
      </w:r>
      <w:r>
        <w:rPr>
          <w:spacing w:val="-14"/>
        </w:rPr>
        <w:t xml:space="preserve"> </w:t>
      </w:r>
      <w:r>
        <w:t>топлива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нормативными</w:t>
      </w:r>
      <w:r>
        <w:rPr>
          <w:spacing w:val="1"/>
        </w:rPr>
        <w:t xml:space="preserve"> </w:t>
      </w:r>
      <w:bookmarkEnd w:id="53"/>
      <w:r>
        <w:t>требованиями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Виды</w:t>
      </w:r>
      <w:r>
        <w:rPr>
          <w:spacing w:val="1"/>
        </w:rPr>
        <w:t xml:space="preserve"> </w:t>
      </w:r>
      <w:r>
        <w:t>аварийного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1.8.2.1.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4"/>
        </w:rPr>
        <w:t xml:space="preserve"> </w:t>
      </w:r>
      <w:r>
        <w:t>1.8.2.1.</w:t>
      </w:r>
      <w:r>
        <w:rPr>
          <w:spacing w:val="69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аварийного</w:t>
      </w:r>
      <w:r>
        <w:rPr>
          <w:spacing w:val="-3"/>
        </w:rPr>
        <w:t xml:space="preserve"> </w:t>
      </w:r>
      <w:r>
        <w:t>топлива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5931"/>
        <w:gridCol w:w="2693"/>
      </w:tblGrid>
      <w:tr w:rsidR="00DC3BE2">
        <w:trPr>
          <w:trHeight w:val="551"/>
        </w:trPr>
        <w:tc>
          <w:tcPr>
            <w:tcW w:w="872" w:type="dxa"/>
          </w:tcPr>
          <w:p w:rsidR="00DC3BE2" w:rsidRDefault="0047711D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before="134"/>
              <w:ind w:left="5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line="273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</w:p>
          <w:p w:rsidR="00DC3BE2" w:rsidRDefault="0047711D">
            <w:pPr>
              <w:pStyle w:val="TableParagraph"/>
              <w:spacing w:line="259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</w:tr>
      <w:tr w:rsidR="00DC3BE2">
        <w:trPr>
          <w:trHeight w:val="312"/>
        </w:trPr>
        <w:tc>
          <w:tcPr>
            <w:tcW w:w="872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before="33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313"/>
        </w:trPr>
        <w:tc>
          <w:tcPr>
            <w:tcW w:w="872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before="35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47711D">
      <w:pPr>
        <w:pStyle w:val="Heading1"/>
        <w:numPr>
          <w:ilvl w:val="2"/>
          <w:numId w:val="19"/>
        </w:numPr>
        <w:tabs>
          <w:tab w:val="left" w:pos="1075"/>
          <w:tab w:val="left" w:pos="1076"/>
          <w:tab w:val="left" w:pos="2652"/>
          <w:tab w:val="left" w:pos="4656"/>
          <w:tab w:val="left" w:pos="6879"/>
          <w:tab w:val="left" w:pos="7950"/>
          <w:tab w:val="left" w:pos="9324"/>
        </w:tabs>
        <w:spacing w:before="205" w:line="259" w:lineRule="auto"/>
        <w:ind w:right="268" w:hanging="1"/>
      </w:pPr>
      <w:bookmarkStart w:id="54" w:name="_TOC_250020"/>
      <w:r>
        <w:t>Описание</w:t>
      </w:r>
      <w:r>
        <w:tab/>
        <w:t>особенностей</w:t>
      </w:r>
      <w:r>
        <w:tab/>
        <w:t>характеристик</w:t>
      </w:r>
      <w:r>
        <w:tab/>
        <w:t>видов</w:t>
      </w:r>
      <w:r>
        <w:tab/>
        <w:t>топлива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bookmarkEnd w:id="54"/>
      <w:r>
        <w:t>от мест поставки</w:t>
      </w:r>
    </w:p>
    <w:p w:rsidR="00DC3BE2" w:rsidRDefault="0047711D">
      <w:pPr>
        <w:pStyle w:val="a3"/>
        <w:spacing w:before="155" w:line="312" w:lineRule="auto"/>
        <w:ind w:firstLine="709"/>
        <w:jc w:val="left"/>
      </w:pPr>
      <w:r>
        <w:t>Основные</w:t>
      </w:r>
      <w:r>
        <w:rPr>
          <w:spacing w:val="14"/>
        </w:rPr>
        <w:t xml:space="preserve"> </w:t>
      </w:r>
      <w:r>
        <w:t>характеристики</w:t>
      </w:r>
      <w:r>
        <w:rPr>
          <w:spacing w:val="14"/>
        </w:rPr>
        <w:t xml:space="preserve"> </w:t>
      </w:r>
      <w:r>
        <w:t>топлива,</w:t>
      </w:r>
      <w:r>
        <w:rPr>
          <w:spacing w:val="14"/>
        </w:rPr>
        <w:t xml:space="preserve"> </w:t>
      </w:r>
      <w:r>
        <w:t>поставляемого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источнике</w:t>
      </w:r>
      <w:r>
        <w:rPr>
          <w:spacing w:val="13"/>
        </w:rPr>
        <w:t xml:space="preserve"> </w:t>
      </w:r>
      <w:r>
        <w:t>тепла,</w:t>
      </w:r>
      <w:r>
        <w:rPr>
          <w:spacing w:val="-67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1.8.3.1.</w:t>
      </w:r>
    </w:p>
    <w:p w:rsidR="00DC3BE2" w:rsidRDefault="0047711D">
      <w:pPr>
        <w:pStyle w:val="a3"/>
        <w:jc w:val="left"/>
      </w:pPr>
      <w:r>
        <w:t>Таблица</w:t>
      </w:r>
      <w:r>
        <w:rPr>
          <w:spacing w:val="-4"/>
        </w:rPr>
        <w:t xml:space="preserve"> </w:t>
      </w:r>
      <w:r>
        <w:t>1.8.3.1.</w:t>
      </w:r>
      <w:r>
        <w:rPr>
          <w:spacing w:val="6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топлива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3384"/>
        <w:gridCol w:w="1700"/>
        <w:gridCol w:w="2154"/>
        <w:gridCol w:w="1532"/>
      </w:tblGrid>
      <w:tr w:rsidR="00DC3BE2">
        <w:trPr>
          <w:trHeight w:val="552"/>
        </w:trPr>
        <w:tc>
          <w:tcPr>
            <w:tcW w:w="727" w:type="dxa"/>
          </w:tcPr>
          <w:p w:rsidR="00DC3BE2" w:rsidRDefault="0047711D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84" w:type="dxa"/>
          </w:tcPr>
          <w:p w:rsidR="00DC3BE2" w:rsidRDefault="0047711D">
            <w:pPr>
              <w:pStyle w:val="TableParagraph"/>
              <w:spacing w:line="276" w:lineRule="exact"/>
              <w:ind w:left="667" w:right="260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before="135"/>
              <w:ind w:left="20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4" w:lineRule="exact"/>
              <w:ind w:left="49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4" w:lineRule="exact"/>
              <w:ind w:left="293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551"/>
        </w:trPr>
        <w:tc>
          <w:tcPr>
            <w:tcW w:w="727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4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700" w:type="dxa"/>
            <w:vMerge w:val="restart"/>
          </w:tcPr>
          <w:p w:rsidR="00DC3BE2" w:rsidRDefault="0047711D">
            <w:pPr>
              <w:pStyle w:val="TableParagraph"/>
              <w:ind w:left="106" w:right="371"/>
              <w:rPr>
                <w:sz w:val="24"/>
              </w:rPr>
            </w:pPr>
            <w:r>
              <w:rPr>
                <w:spacing w:val="-1"/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</w:p>
          <w:p w:rsidR="00DC3BE2" w:rsidRDefault="0047711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сгорания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8000</w:t>
            </w: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ккал/нм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DC3BE2">
        <w:trPr>
          <w:trHeight w:val="552"/>
        </w:trPr>
        <w:tc>
          <w:tcPr>
            <w:tcW w:w="72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  <w:p w:rsidR="00DC3BE2" w:rsidRDefault="0047711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0,6872</w:t>
            </w: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кг/куб.м.</w:t>
            </w:r>
          </w:p>
        </w:tc>
      </w:tr>
    </w:tbl>
    <w:p w:rsidR="00DC3BE2" w:rsidRDefault="0047711D">
      <w:pPr>
        <w:pStyle w:val="Heading1"/>
        <w:numPr>
          <w:ilvl w:val="2"/>
          <w:numId w:val="19"/>
        </w:numPr>
        <w:tabs>
          <w:tab w:val="left" w:pos="822"/>
        </w:tabs>
        <w:spacing w:before="1"/>
        <w:ind w:left="821" w:right="0" w:hanging="701"/>
      </w:pPr>
      <w:bookmarkStart w:id="55" w:name="_TOC_250019"/>
      <w:r>
        <w:t>Описание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bookmarkEnd w:id="55"/>
      <w:r>
        <w:t>топлива</w:t>
      </w:r>
    </w:p>
    <w:p w:rsidR="00DC3BE2" w:rsidRDefault="0047711D">
      <w:pPr>
        <w:pStyle w:val="a3"/>
        <w:spacing w:before="180"/>
        <w:ind w:left="830"/>
        <w:jc w:val="left"/>
      </w:pPr>
      <w:r>
        <w:t>Данные</w:t>
      </w:r>
      <w:r>
        <w:rPr>
          <w:spacing w:val="-3"/>
        </w:rPr>
        <w:t xml:space="preserve"> </w:t>
      </w:r>
      <w:r>
        <w:t>отсутствуют.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  <w:jc w:val="left"/>
      </w:pPr>
      <w:bookmarkStart w:id="56" w:name="_TOC_250018"/>
      <w:r>
        <w:t>Часть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Надежность</w:t>
      </w:r>
      <w:r>
        <w:rPr>
          <w:spacing w:val="-5"/>
        </w:rPr>
        <w:t xml:space="preserve"> </w:t>
      </w:r>
      <w:bookmarkEnd w:id="56"/>
      <w:r>
        <w:t>теплоснабжения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752"/>
        </w:tabs>
        <w:spacing w:before="186"/>
        <w:ind w:right="0" w:hanging="631"/>
      </w:pPr>
      <w:bookmarkStart w:id="57" w:name="_TOC_250017"/>
      <w:r>
        <w:t>Поток</w:t>
      </w:r>
      <w:r>
        <w:rPr>
          <w:spacing w:val="-3"/>
        </w:rPr>
        <w:t xml:space="preserve"> </w:t>
      </w:r>
      <w:r>
        <w:t>отказов</w:t>
      </w:r>
      <w:r>
        <w:rPr>
          <w:spacing w:val="-3"/>
        </w:rPr>
        <w:t xml:space="preserve"> </w:t>
      </w:r>
      <w:r>
        <w:t>(частота</w:t>
      </w:r>
      <w:r>
        <w:rPr>
          <w:spacing w:val="-2"/>
        </w:rPr>
        <w:t xml:space="preserve"> </w:t>
      </w:r>
      <w:r>
        <w:t>отказов)</w:t>
      </w:r>
      <w:r>
        <w:rPr>
          <w:spacing w:val="-2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bookmarkEnd w:id="57"/>
      <w:r>
        <w:t>сетей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4-01.2001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энергоснабжения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68"/>
        </w:rPr>
        <w:t xml:space="preserve"> </w:t>
      </w:r>
      <w:r>
        <w:t>жилищно-коммунального</w:t>
      </w:r>
      <w:r>
        <w:rPr>
          <w:spacing w:val="68"/>
        </w:rPr>
        <w:t xml:space="preserve"> </w:t>
      </w:r>
      <w:r>
        <w:t>комплекса»</w:t>
      </w:r>
      <w:r>
        <w:rPr>
          <w:spacing w:val="70"/>
        </w:rPr>
        <w:t xml:space="preserve"> </w:t>
      </w:r>
      <w:r>
        <w:t>авария</w:t>
      </w:r>
      <w:r>
        <w:rPr>
          <w:spacing w:val="67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разрушение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hanging="1"/>
      </w:pPr>
      <w:r>
        <w:lastRenderedPageBreak/>
        <w:t>сооружений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производственном объекте, неконтролируемые взрыв и(или) выброс опасных</w:t>
      </w:r>
      <w:r>
        <w:rPr>
          <w:spacing w:val="-67"/>
        </w:rPr>
        <w:t xml:space="preserve"> </w:t>
      </w:r>
      <w:r>
        <w:t>веществ. По предоставленным данным аварийных отключений потребителей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752"/>
        </w:tabs>
        <w:ind w:right="0" w:hanging="631"/>
      </w:pPr>
      <w:bookmarkStart w:id="58" w:name="_TOC_250016"/>
      <w:r>
        <w:t>Частота</w:t>
      </w:r>
      <w:r>
        <w:rPr>
          <w:spacing w:val="-5"/>
        </w:rPr>
        <w:t xml:space="preserve"> </w:t>
      </w:r>
      <w:r>
        <w:t>отключений</w:t>
      </w:r>
      <w:r>
        <w:rPr>
          <w:spacing w:val="-5"/>
        </w:rPr>
        <w:t xml:space="preserve"> </w:t>
      </w:r>
      <w:bookmarkEnd w:id="58"/>
      <w:r>
        <w:t>потребителей</w:t>
      </w:r>
    </w:p>
    <w:p w:rsidR="00DC3BE2" w:rsidRDefault="0047711D">
      <w:pPr>
        <w:pStyle w:val="a3"/>
        <w:spacing w:before="182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980"/>
        </w:tabs>
        <w:spacing w:before="205" w:line="259" w:lineRule="auto"/>
      </w:pPr>
      <w:bookmarkStart w:id="59" w:name="_TOC_250015"/>
      <w:r>
        <w:t>Поток</w:t>
      </w:r>
      <w:r>
        <w:rPr>
          <w:spacing w:val="1"/>
        </w:rPr>
        <w:t xml:space="preserve"> </w:t>
      </w:r>
      <w:r>
        <w:t>(частота)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после</w:t>
      </w:r>
      <w:r>
        <w:rPr>
          <w:spacing w:val="-1"/>
        </w:rPr>
        <w:t xml:space="preserve"> </w:t>
      </w:r>
      <w:bookmarkEnd w:id="59"/>
      <w:r>
        <w:t>отключений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884"/>
        </w:tabs>
        <w:spacing w:line="259" w:lineRule="auto"/>
      </w:pPr>
      <w:bookmarkStart w:id="60" w:name="_TOC_250014"/>
      <w:r>
        <w:t>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(карты-схемы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ненормативной надежности 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bookmarkEnd w:id="60"/>
      <w:r>
        <w:t>теплоснабжения)</w:t>
      </w:r>
    </w:p>
    <w:p w:rsidR="00DC3BE2" w:rsidRDefault="0047711D">
      <w:pPr>
        <w:pStyle w:val="a3"/>
        <w:spacing w:before="157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854"/>
        </w:tabs>
        <w:spacing w:line="259" w:lineRule="auto"/>
      </w:pPr>
      <w:bookmarkStart w:id="61" w:name="_TOC_250013"/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теплоснабжении,</w:t>
      </w:r>
      <w:r>
        <w:rPr>
          <w:spacing w:val="1"/>
        </w:rPr>
        <w:t xml:space="preserve"> </w:t>
      </w:r>
      <w:r>
        <w:t>расследование причин которых осуществляется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bookmarkEnd w:id="61"/>
      <w:r>
        <w:t>государственного энергетического надзора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904"/>
        </w:tabs>
        <w:spacing w:line="259" w:lineRule="auto"/>
        <w:ind w:right="264"/>
      </w:pPr>
      <w:bookmarkStart w:id="62" w:name="_TOC_250012"/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отключенных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bookmarkEnd w:id="62"/>
      <w:r>
        <w:t>теплоснабжении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spacing w:line="259" w:lineRule="auto"/>
        <w:ind w:right="264"/>
      </w:pPr>
      <w:bookmarkStart w:id="63" w:name="_TOC_250011"/>
      <w:r>
        <w:t>Часть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теплосетевых</w:t>
      </w:r>
      <w:r>
        <w:rPr>
          <w:spacing w:val="-1"/>
        </w:rPr>
        <w:t xml:space="preserve"> </w:t>
      </w:r>
      <w:bookmarkEnd w:id="63"/>
      <w:r>
        <w:t>организаций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Базовый уровень операционных расходов ООО «Газпром теплоэнерго</w:t>
      </w:r>
      <w:r>
        <w:rPr>
          <w:spacing w:val="1"/>
        </w:rPr>
        <w:t xml:space="preserve"> </w:t>
      </w:r>
      <w:r>
        <w:t>Воронеж» на 2017 год составляет 18743,05 тыс.руб. Индекс эффективности</w:t>
      </w:r>
      <w:r>
        <w:rPr>
          <w:spacing w:val="1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0,25%.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bookmarkStart w:id="64" w:name="_TOC_250010"/>
      <w:r>
        <w:lastRenderedPageBreak/>
        <w:t>Часть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(тарифы)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bookmarkEnd w:id="64"/>
      <w:r>
        <w:t>теплоснабжения</w:t>
      </w:r>
    </w:p>
    <w:p w:rsidR="00DC3BE2" w:rsidRDefault="0047711D">
      <w:pPr>
        <w:pStyle w:val="Heading1"/>
        <w:numPr>
          <w:ilvl w:val="2"/>
          <w:numId w:val="17"/>
        </w:numPr>
        <w:tabs>
          <w:tab w:val="left" w:pos="1032"/>
        </w:tabs>
        <w:spacing w:before="184" w:line="259" w:lineRule="auto"/>
        <w:ind w:hanging="1"/>
      </w:pPr>
      <w:bookmarkStart w:id="65" w:name="_TOC_250009"/>
      <w:r>
        <w:t>Описание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67"/>
        </w:rPr>
        <w:t xml:space="preserve"> </w:t>
      </w:r>
      <w:bookmarkEnd w:id="65"/>
      <w:r>
        <w:t>разработки схемы теплоснабжения</w:t>
      </w:r>
    </w:p>
    <w:p w:rsidR="00DC3BE2" w:rsidRDefault="0047711D">
      <w:pPr>
        <w:pStyle w:val="a3"/>
        <w:spacing w:before="157" w:line="312" w:lineRule="auto"/>
        <w:ind w:right="264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9"/>
        </w:rPr>
        <w:t xml:space="preserve"> </w:t>
      </w:r>
      <w:r>
        <w:t>тарифов</w:t>
      </w:r>
      <w:r>
        <w:rPr>
          <w:spacing w:val="-8"/>
        </w:rPr>
        <w:t xml:space="preserve"> </w:t>
      </w:r>
      <w:r>
        <w:t>Воронежской</w:t>
      </w:r>
      <w:r>
        <w:rPr>
          <w:spacing w:val="-6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тарифы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тепловую</w:t>
      </w:r>
      <w:r>
        <w:rPr>
          <w:spacing w:val="-7"/>
        </w:rPr>
        <w:t xml:space="preserve"> </w:t>
      </w:r>
      <w:r>
        <w:t>энергию,</w:t>
      </w:r>
      <w:r>
        <w:rPr>
          <w:spacing w:val="-68"/>
        </w:rPr>
        <w:t xml:space="preserve"> </w:t>
      </w:r>
      <w:r>
        <w:t>поставляемую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1"/>
        </w:rPr>
        <w:t xml:space="preserve"> </w:t>
      </w:r>
      <w:r>
        <w:t>Воронеж»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по схеме</w:t>
      </w:r>
      <w:r>
        <w:rPr>
          <w:spacing w:val="-3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 таблице</w:t>
      </w:r>
      <w:r>
        <w:rPr>
          <w:spacing w:val="-3"/>
        </w:rPr>
        <w:t xml:space="preserve"> </w:t>
      </w:r>
      <w:r>
        <w:t>1.11.1.1.</w:t>
      </w:r>
    </w:p>
    <w:p w:rsidR="00DC3BE2" w:rsidRDefault="0047711D">
      <w:pPr>
        <w:pStyle w:val="a3"/>
        <w:spacing w:after="4" w:line="312" w:lineRule="auto"/>
        <w:ind w:right="264"/>
      </w:pPr>
      <w:r>
        <w:t xml:space="preserve">Таблица  </w:t>
      </w:r>
      <w:r>
        <w:rPr>
          <w:spacing w:val="1"/>
        </w:rPr>
        <w:t xml:space="preserve"> </w:t>
      </w:r>
      <w:r>
        <w:t xml:space="preserve">1.11.1.1.   </w:t>
      </w:r>
      <w:r>
        <w:rPr>
          <w:spacing w:val="1"/>
        </w:rPr>
        <w:t xml:space="preserve"> </w:t>
      </w:r>
      <w:r>
        <w:t xml:space="preserve">Тарифы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тепловую   </w:t>
      </w:r>
      <w:r>
        <w:rPr>
          <w:spacing w:val="1"/>
        </w:rPr>
        <w:t xml:space="preserve"> </w:t>
      </w:r>
      <w:r>
        <w:t xml:space="preserve">энергию,   </w:t>
      </w:r>
      <w:r>
        <w:rPr>
          <w:spacing w:val="1"/>
        </w:rPr>
        <w:t xml:space="preserve"> </w:t>
      </w:r>
      <w:r>
        <w:t>поставляемую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«Газпром</w:t>
      </w:r>
      <w:r>
        <w:rPr>
          <w:spacing w:val="-1"/>
        </w:rPr>
        <w:t xml:space="preserve"> </w:t>
      </w:r>
      <w:r>
        <w:t>теплоэнерго Воронеж»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3119"/>
        <w:gridCol w:w="2836"/>
      </w:tblGrid>
      <w:tr w:rsidR="00DC3BE2">
        <w:trPr>
          <w:trHeight w:val="827"/>
        </w:trPr>
        <w:tc>
          <w:tcPr>
            <w:tcW w:w="339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before="134"/>
              <w:ind w:left="1074" w:right="351" w:hanging="694"/>
              <w:rPr>
                <w:sz w:val="24"/>
              </w:rPr>
            </w:pPr>
            <w:r>
              <w:rPr>
                <w:sz w:val="24"/>
              </w:rPr>
              <w:t>Установленный тариф,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руб./Гкал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</w:p>
          <w:p w:rsidR="00DC3BE2" w:rsidRDefault="0047711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C3BE2">
        <w:trPr>
          <w:trHeight w:val="275"/>
        </w:trPr>
        <w:tc>
          <w:tcPr>
            <w:tcW w:w="9352" w:type="dxa"/>
            <w:gridSpan w:val="3"/>
          </w:tcPr>
          <w:p w:rsidR="00DC3BE2" w:rsidRDefault="0047711D"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01.01.2016 - 30.06.2016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1880,28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01.07.2016 - 31.12.2016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1954,91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01.01.2017 - 30.06.2017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1954,91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01.07.2017 - 31.12.2017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2044,96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104,61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01.01.2018 - 30.06.2018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2044,96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01.07.2018 - 31.12.2018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2118,88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103,61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01.01.2019 - 30.06.2019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2078,78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98,11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01.07.2019 - 31.12.2019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2120,34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01.01.2020 - 30.06.2020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2120,34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01.07.2020 - 31.12.2020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2207,89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104,13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01.01.2021 - 30.06.2021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2207,89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01.07.2021 - 31.12.2021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2273,48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01.01.2022 - 30.06.2022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2273,48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01.07.2022 - 31.12.2022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2374,34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104,44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01.01.2023 - 30.06.2023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2374,34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01.07.2023 - 31.12.2023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2413,32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101,64</w:t>
            </w:r>
          </w:p>
        </w:tc>
      </w:tr>
      <w:tr w:rsidR="00DC3BE2">
        <w:trPr>
          <w:trHeight w:val="275"/>
        </w:trPr>
        <w:tc>
          <w:tcPr>
            <w:tcW w:w="9352" w:type="dxa"/>
            <w:gridSpan w:val="3"/>
          </w:tcPr>
          <w:p w:rsidR="00DC3BE2" w:rsidRDefault="0047711D">
            <w:pPr>
              <w:pStyle w:val="TableParagraph"/>
              <w:spacing w:line="256" w:lineRule="exact"/>
              <w:ind w:left="3672" w:right="3665"/>
              <w:jc w:val="center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01.01.2016 - 30.06.2016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2218,73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01.07.2016 - 31.12.2016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2306,79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01.01.2017 - 30.06.2017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2306,79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01.07.2017 - 31.12.2017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2369,96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102,74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01.01.2018 - 30.06.2018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2369,96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01.07.2018 - 31.12.2018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2479,98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104,64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01.01.2019 - 30.06.2019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2494,54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100,59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01.07.2019 - 31.12.2019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2544,41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01.01.2020 - 30.06.2020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2544,41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01.07.2020 - 31.12.2020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2649,47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104,13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01.01.2021 - 30.06.2021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2649,47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01.07.2021 - 31.12.2021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2728,18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102,97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01.01.2022 - 30.06.2022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2728,18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01.07.2022 - 31.12.2022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2816,77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103,25</w:t>
            </w:r>
          </w:p>
        </w:tc>
      </w:tr>
    </w:tbl>
    <w:p w:rsidR="00DC3BE2" w:rsidRDefault="00DC3BE2">
      <w:pPr>
        <w:spacing w:line="256" w:lineRule="exact"/>
        <w:jc w:val="right"/>
        <w:rPr>
          <w:sz w:val="24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3119"/>
        <w:gridCol w:w="2836"/>
      </w:tblGrid>
      <w:tr w:rsidR="00DC3BE2">
        <w:trPr>
          <w:trHeight w:val="827"/>
        </w:trPr>
        <w:tc>
          <w:tcPr>
            <w:tcW w:w="339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before="134"/>
              <w:ind w:left="1074" w:right="351" w:hanging="694"/>
              <w:rPr>
                <w:sz w:val="24"/>
              </w:rPr>
            </w:pPr>
            <w:r>
              <w:rPr>
                <w:sz w:val="24"/>
              </w:rPr>
              <w:t>Установленный тариф,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руб./Гкал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</w:p>
          <w:p w:rsidR="00DC3BE2" w:rsidRDefault="0047711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01.01.2023 - 30.06.2023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2816,77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01.07.2023 - 31.12.2023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2895,98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102,81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17"/>
        </w:numPr>
        <w:tabs>
          <w:tab w:val="left" w:pos="962"/>
        </w:tabs>
        <w:spacing w:before="88"/>
        <w:ind w:left="961" w:right="0" w:hanging="841"/>
      </w:pPr>
      <w:bookmarkStart w:id="66" w:name="_TOC_250008"/>
      <w:r>
        <w:t>Описание</w:t>
      </w:r>
      <w:r>
        <w:rPr>
          <w:spacing w:val="-2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bookmarkEnd w:id="66"/>
      <w:r>
        <w:t>теплоснабжения</w:t>
      </w:r>
    </w:p>
    <w:p w:rsidR="00DC3BE2" w:rsidRDefault="0047711D">
      <w:pPr>
        <w:pStyle w:val="a3"/>
        <w:spacing w:before="182" w:line="312" w:lineRule="auto"/>
        <w:ind w:right="265" w:firstLine="709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отсутствуют.</w:t>
      </w:r>
    </w:p>
    <w:p w:rsidR="00DC3BE2" w:rsidRDefault="0047711D">
      <w:pPr>
        <w:pStyle w:val="a3"/>
        <w:spacing w:before="199" w:line="312" w:lineRule="auto"/>
        <w:ind w:right="265" w:firstLine="709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190-ФЗ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регулированию,</w:t>
      </w:r>
      <w:r>
        <w:rPr>
          <w:spacing w:val="-1"/>
        </w:rPr>
        <w:t xml:space="preserve"> </w:t>
      </w:r>
      <w:r>
        <w:t>внесены следующие</w:t>
      </w:r>
      <w:r>
        <w:rPr>
          <w:spacing w:val="-3"/>
        </w:rPr>
        <w:t xml:space="preserve"> </w:t>
      </w:r>
      <w:r>
        <w:t>пункты:</w:t>
      </w:r>
    </w:p>
    <w:p w:rsidR="00DC3BE2" w:rsidRDefault="0047711D">
      <w:pPr>
        <w:pStyle w:val="a4"/>
        <w:numPr>
          <w:ilvl w:val="3"/>
          <w:numId w:val="17"/>
        </w:numPr>
        <w:tabs>
          <w:tab w:val="left" w:pos="1551"/>
        </w:tabs>
        <w:spacing w:before="202" w:line="307" w:lineRule="auto"/>
        <w:ind w:right="266" w:hanging="360"/>
        <w:rPr>
          <w:sz w:val="28"/>
        </w:rPr>
      </w:pPr>
      <w:r>
        <w:rPr>
          <w:sz w:val="28"/>
        </w:rPr>
        <w:t>плата за услуги по поддержанию резервной тепловой 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потребления тепловой энергии;</w:t>
      </w:r>
    </w:p>
    <w:p w:rsidR="00DC3BE2" w:rsidRDefault="0047711D">
      <w:pPr>
        <w:pStyle w:val="a4"/>
        <w:numPr>
          <w:ilvl w:val="3"/>
          <w:numId w:val="17"/>
        </w:numPr>
        <w:tabs>
          <w:tab w:val="left" w:pos="1551"/>
        </w:tabs>
        <w:spacing w:before="5" w:line="312" w:lineRule="auto"/>
        <w:rPr>
          <w:sz w:val="28"/>
        </w:rPr>
      </w:pPr>
      <w:r>
        <w:rPr>
          <w:sz w:val="28"/>
        </w:rPr>
        <w:t>плата за подключение к системе теплоснабжения. Полномочия по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регулированию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размера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(тарифов).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Приказом ФСТ России от 13.06.2013 N 760-э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Методических указаний по расчету 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теплоснабжения"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 и утверждения платы за технологическое присоединение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DC3BE2" w:rsidRDefault="0047711D">
      <w:pPr>
        <w:pStyle w:val="a3"/>
        <w:spacing w:before="193"/>
        <w:ind w:left="830"/>
      </w:pPr>
      <w:r>
        <w:t>Органом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утверждается: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78"/>
        </w:tabs>
        <w:spacing w:before="96" w:line="312" w:lineRule="auto"/>
        <w:ind w:right="266" w:firstLine="709"/>
        <w:jc w:val="both"/>
        <w:rPr>
          <w:sz w:val="28"/>
        </w:rPr>
      </w:pPr>
      <w:r>
        <w:rPr>
          <w:sz w:val="28"/>
        </w:rPr>
        <w:t>плата за подключение к системе теплоснабжения (далее - плата 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</w:t>
      </w:r>
      <w:r>
        <w:rPr>
          <w:spacing w:val="1"/>
          <w:sz w:val="28"/>
        </w:rPr>
        <w:t xml:space="preserve"> </w:t>
      </w:r>
      <w:r>
        <w:rPr>
          <w:sz w:val="28"/>
        </w:rPr>
        <w:t>550</w:t>
      </w:r>
      <w:r>
        <w:rPr>
          <w:spacing w:val="1"/>
          <w:sz w:val="28"/>
        </w:rPr>
        <w:t xml:space="preserve"> </w:t>
      </w:r>
      <w:r>
        <w:rPr>
          <w:sz w:val="28"/>
        </w:rPr>
        <w:t>рублям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НДС),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тепловая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 объект заявителя),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превышает 0,1</w:t>
      </w:r>
      <w:r>
        <w:rPr>
          <w:spacing w:val="-1"/>
          <w:sz w:val="28"/>
        </w:rPr>
        <w:t xml:space="preserve"> </w:t>
      </w:r>
      <w:r>
        <w:rPr>
          <w:sz w:val="28"/>
        </w:rPr>
        <w:t>Гкал/ч;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45"/>
        </w:tabs>
        <w:spacing w:before="1" w:line="312" w:lineRule="auto"/>
        <w:ind w:right="263" w:firstLine="709"/>
        <w:jc w:val="both"/>
        <w:rPr>
          <w:sz w:val="28"/>
        </w:rPr>
      </w:pPr>
      <w:r>
        <w:rPr>
          <w:sz w:val="28"/>
        </w:rPr>
        <w:t>на расчетный период регулирования плата за подключение в 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подключаемая тепловая нагрузка объекта заявителя более 0,1 Гкал/ч 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2"/>
          <w:sz w:val="28"/>
        </w:rPr>
        <w:t xml:space="preserve"> </w:t>
      </w:r>
      <w:r>
        <w:rPr>
          <w:sz w:val="28"/>
        </w:rPr>
        <w:t>1,5 Гкал/ч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руб./Гкал/ч);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45"/>
        </w:tabs>
        <w:spacing w:before="0" w:line="312" w:lineRule="auto"/>
        <w:ind w:right="263" w:firstLine="709"/>
        <w:jc w:val="both"/>
        <w:rPr>
          <w:sz w:val="28"/>
        </w:rPr>
      </w:pPr>
      <w:r>
        <w:rPr>
          <w:sz w:val="28"/>
        </w:rPr>
        <w:t>на расчетный период регулирования плата за подключение в 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3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3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30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если</w:t>
      </w:r>
    </w:p>
    <w:p w:rsidR="00DC3BE2" w:rsidRDefault="00DC3BE2">
      <w:pPr>
        <w:spacing w:line="312" w:lineRule="auto"/>
        <w:jc w:val="both"/>
        <w:rPr>
          <w:sz w:val="28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подключаемая</w:t>
      </w:r>
      <w:r>
        <w:rPr>
          <w:spacing w:val="-7"/>
        </w:rPr>
        <w:t xml:space="preserve"> </w:t>
      </w:r>
      <w:r>
        <w:t>тепловая</w:t>
      </w:r>
      <w:r>
        <w:rPr>
          <w:spacing w:val="-9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превышает</w:t>
      </w:r>
      <w:r>
        <w:rPr>
          <w:spacing w:val="-7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Гкал/ч</w:t>
      </w:r>
      <w:r>
        <w:rPr>
          <w:spacing w:val="-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тыс. руб./Гкал/ч);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206"/>
        </w:tabs>
        <w:spacing w:before="0" w:line="312" w:lineRule="auto"/>
        <w:ind w:firstLine="709"/>
        <w:jc w:val="both"/>
        <w:rPr>
          <w:sz w:val="28"/>
        </w:rPr>
      </w:pP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подключаемая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тепловая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7"/>
          <w:sz w:val="28"/>
        </w:rPr>
        <w:t xml:space="preserve"> </w:t>
      </w:r>
      <w:r>
        <w:rPr>
          <w:sz w:val="28"/>
        </w:rPr>
        <w:t>1,5</w:t>
      </w:r>
      <w:r>
        <w:rPr>
          <w:spacing w:val="-7"/>
          <w:sz w:val="28"/>
        </w:rPr>
        <w:t xml:space="preserve"> </w:t>
      </w:r>
      <w:r>
        <w:rPr>
          <w:sz w:val="28"/>
        </w:rPr>
        <w:t>Гкал/ч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подключения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</w:t>
      </w:r>
      <w:r>
        <w:rPr>
          <w:sz w:val="28"/>
        </w:rPr>
        <w:t>руб.).</w:t>
      </w:r>
    </w:p>
    <w:p w:rsidR="00DC3BE2" w:rsidRDefault="0047711D">
      <w:pPr>
        <w:pStyle w:val="Heading1"/>
        <w:numPr>
          <w:ilvl w:val="2"/>
          <w:numId w:val="17"/>
        </w:numPr>
        <w:tabs>
          <w:tab w:val="left" w:pos="1006"/>
        </w:tabs>
        <w:spacing w:line="259" w:lineRule="auto"/>
        <w:ind w:hanging="1"/>
      </w:pPr>
      <w:bookmarkStart w:id="67" w:name="_TOC_250007"/>
      <w:r>
        <w:t>Описание платы за услуги по поддержанию резервной тепловой</w:t>
      </w:r>
      <w:r>
        <w:rPr>
          <w:spacing w:val="1"/>
        </w:rPr>
        <w:t xml:space="preserve"> </w:t>
      </w:r>
      <w:r>
        <w:t>мощности,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bookmarkEnd w:id="67"/>
      <w:r>
        <w:t>потребителей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отсутствует.</w:t>
      </w:r>
    </w:p>
    <w:p w:rsidR="00DC3BE2" w:rsidRDefault="0047711D">
      <w:pPr>
        <w:pStyle w:val="Heading1"/>
        <w:spacing w:line="259" w:lineRule="auto"/>
        <w:ind w:right="268"/>
      </w:pPr>
      <w:bookmarkStart w:id="68" w:name="_TOC_250006"/>
      <w:r>
        <w:t>Часть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2"/>
        </w:rPr>
        <w:t xml:space="preserve"> </w:t>
      </w:r>
      <w:bookmarkEnd w:id="68"/>
      <w:r>
        <w:t>поселения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064"/>
        </w:tabs>
        <w:spacing w:before="159" w:line="259" w:lineRule="auto"/>
        <w:ind w:right="268"/>
      </w:pPr>
      <w:bookmarkStart w:id="69" w:name="_TOC_250005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bookmarkEnd w:id="69"/>
      <w:r>
        <w:t>теплоснабжения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Существующие проблемы организации качественного теплоснабжения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износ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167"/>
        </w:tabs>
        <w:spacing w:line="259" w:lineRule="auto"/>
        <w:ind w:right="266" w:hanging="1"/>
      </w:pPr>
      <w:bookmarkStart w:id="70" w:name="_TOC_250004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70"/>
      <w:r>
        <w:t>поселения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Надежность всей системы теплоснабжения определяется надежностью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(источника</w:t>
      </w:r>
      <w:r>
        <w:rPr>
          <w:spacing w:val="-3"/>
        </w:rPr>
        <w:t xml:space="preserve"> </w:t>
      </w:r>
      <w:r>
        <w:t>тепла,</w:t>
      </w:r>
      <w:r>
        <w:rPr>
          <w:spacing w:val="-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вводов,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отопления).</w:t>
      </w:r>
    </w:p>
    <w:p w:rsidR="00DC3BE2" w:rsidRDefault="0047711D">
      <w:pPr>
        <w:pStyle w:val="a3"/>
        <w:spacing w:line="312" w:lineRule="auto"/>
        <w:ind w:right="264" w:firstLine="709"/>
      </w:pPr>
      <w:r>
        <w:t>Наиболее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и управляемость систем при эксплуатации оказывают тепловые</w:t>
      </w:r>
      <w:r>
        <w:rPr>
          <w:spacing w:val="-67"/>
        </w:rPr>
        <w:t xml:space="preserve"> </w:t>
      </w:r>
      <w:r>
        <w:t>сети.</w:t>
      </w:r>
      <w:r>
        <w:rPr>
          <w:spacing w:val="-3"/>
        </w:rPr>
        <w:t xml:space="preserve"> </w:t>
      </w:r>
      <w:r>
        <w:t>Причинами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являются: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200"/>
        <w:ind w:right="0"/>
        <w:jc w:val="left"/>
        <w:rPr>
          <w:sz w:val="28"/>
        </w:rPr>
      </w:pPr>
      <w:r>
        <w:rPr>
          <w:sz w:val="28"/>
        </w:rPr>
        <w:t>разрушение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арматуры;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96"/>
        <w:ind w:right="0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свищей</w:t>
      </w:r>
      <w:r>
        <w:rPr>
          <w:spacing w:val="-3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коррозии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теплопроводов;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гидравлическая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разрегулировка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296" w:line="312" w:lineRule="auto"/>
        <w:ind w:right="264" w:firstLine="709"/>
      </w:pPr>
      <w:r>
        <w:t>Однако основной причиной технологических нарушений в тепловых</w:t>
      </w:r>
      <w:r>
        <w:rPr>
          <w:spacing w:val="1"/>
        </w:rPr>
        <w:t xml:space="preserve"> </w:t>
      </w:r>
      <w:r>
        <w:t>сетях является высокий износ сетевого хозяйства. Большинство сетей уже</w:t>
      </w:r>
      <w:r>
        <w:rPr>
          <w:spacing w:val="1"/>
        </w:rPr>
        <w:t xml:space="preserve"> </w:t>
      </w:r>
      <w:r>
        <w:t>выработали свой ресурс. В основном они имеют теплоизоляцию невысокого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минеральную</w:t>
      </w:r>
      <w:r>
        <w:rPr>
          <w:spacing w:val="1"/>
        </w:rPr>
        <w:t xml:space="preserve"> </w:t>
      </w:r>
      <w:r>
        <w:t>вату),</w:t>
      </w:r>
      <w:r>
        <w:rPr>
          <w:spacing w:val="1"/>
        </w:rPr>
        <w:t xml:space="preserve"> </w:t>
      </w:r>
      <w:r>
        <w:t>теплопотери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процентов.</w:t>
      </w:r>
    </w:p>
    <w:p w:rsidR="00DC3BE2" w:rsidRDefault="0047711D">
      <w:pPr>
        <w:pStyle w:val="a3"/>
        <w:ind w:left="830"/>
      </w:pPr>
      <w:r>
        <w:t>Высокий</w:t>
      </w:r>
      <w:r>
        <w:rPr>
          <w:spacing w:val="-2"/>
        </w:rPr>
        <w:t xml:space="preserve"> </w:t>
      </w:r>
      <w:r>
        <w:t>износ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влечет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теплоносителя.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15"/>
        </w:numPr>
        <w:tabs>
          <w:tab w:val="left" w:pos="1352"/>
        </w:tabs>
        <w:spacing w:before="81" w:line="259" w:lineRule="auto"/>
        <w:ind w:right="267"/>
      </w:pPr>
      <w:r>
        <w:lastRenderedPageBreak/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267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теплоснабжения: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1"/>
        <w:ind w:left="1550" w:right="0"/>
        <w:jc w:val="left"/>
        <w:rPr>
          <w:sz w:val="28"/>
        </w:rPr>
      </w:pPr>
      <w:r>
        <w:rPr>
          <w:sz w:val="28"/>
        </w:rPr>
        <w:t>производство;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96"/>
        <w:ind w:left="1550" w:right="0"/>
        <w:jc w:val="left"/>
        <w:rPr>
          <w:sz w:val="28"/>
        </w:rPr>
      </w:pPr>
      <w:r>
        <w:rPr>
          <w:sz w:val="28"/>
        </w:rPr>
        <w:t>транспорт;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95"/>
        <w:ind w:left="1550" w:right="0"/>
        <w:jc w:val="left"/>
        <w:rPr>
          <w:sz w:val="28"/>
        </w:rPr>
      </w:pPr>
      <w:r>
        <w:rPr>
          <w:sz w:val="28"/>
        </w:rPr>
        <w:t>потребитель.</w:t>
      </w:r>
    </w:p>
    <w:p w:rsidR="00DC3BE2" w:rsidRDefault="0047711D">
      <w:pPr>
        <w:pStyle w:val="a3"/>
        <w:spacing w:before="295" w:line="312" w:lineRule="auto"/>
        <w:ind w:right="265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1"/>
        <w:ind w:left="1550" w:right="0"/>
        <w:jc w:val="left"/>
        <w:rPr>
          <w:sz w:val="28"/>
        </w:rPr>
      </w:pPr>
      <w:r>
        <w:rPr>
          <w:sz w:val="28"/>
        </w:rPr>
        <w:t>отсутствуют.</w:t>
      </w:r>
    </w:p>
    <w:p w:rsidR="00DC3BE2" w:rsidRDefault="0047711D">
      <w:pPr>
        <w:pStyle w:val="a3"/>
        <w:spacing w:before="295" w:line="312" w:lineRule="auto"/>
        <w:ind w:right="266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200"/>
        <w:ind w:left="1550" w:right="0"/>
        <w:rPr>
          <w:sz w:val="28"/>
        </w:rPr>
      </w:pPr>
      <w:r>
        <w:rPr>
          <w:sz w:val="28"/>
        </w:rPr>
        <w:t>высокая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96" w:line="309" w:lineRule="auto"/>
        <w:ind w:left="1550" w:hanging="36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(гидравлическое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разрегулирование)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фактору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«недотопы» и</w:t>
      </w:r>
      <w:r>
        <w:rPr>
          <w:spacing w:val="-1"/>
          <w:sz w:val="28"/>
        </w:rPr>
        <w:t xml:space="preserve"> </w:t>
      </w:r>
      <w:r>
        <w:rPr>
          <w:sz w:val="28"/>
        </w:rPr>
        <w:t>«перетопы» зданий;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3"/>
        <w:ind w:left="1550" w:right="0"/>
        <w:rPr>
          <w:sz w:val="28"/>
        </w:rPr>
      </w:pPr>
      <w:r>
        <w:rPr>
          <w:sz w:val="28"/>
        </w:rPr>
        <w:t>высокий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295" w:line="312" w:lineRule="auto"/>
        <w:ind w:right="267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устройств: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0"/>
        <w:ind w:left="1550" w:right="0"/>
        <w:jc w:val="left"/>
        <w:rPr>
          <w:sz w:val="28"/>
        </w:rPr>
      </w:pPr>
      <w:r>
        <w:rPr>
          <w:sz w:val="28"/>
        </w:rPr>
        <w:t>отсутствуют.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063"/>
        </w:tabs>
        <w:spacing w:before="300" w:line="259" w:lineRule="auto"/>
        <w:ind w:right="266"/>
      </w:pPr>
      <w:bookmarkStart w:id="71" w:name="_TOC_250003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снабжения</w:t>
      </w:r>
      <w:r>
        <w:rPr>
          <w:spacing w:val="-3"/>
        </w:rPr>
        <w:t xml:space="preserve"> </w:t>
      </w:r>
      <w:r>
        <w:t>топливом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bookmarkEnd w:id="71"/>
      <w:r>
        <w:t>систем теплоснабжения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На 01.01.2019 года проблемы надежного и эффективного снабжения</w:t>
      </w:r>
      <w:r>
        <w:rPr>
          <w:spacing w:val="1"/>
        </w:rPr>
        <w:t xml:space="preserve"> </w:t>
      </w:r>
      <w:r>
        <w:t>топлива</w:t>
      </w:r>
      <w:r>
        <w:rPr>
          <w:spacing w:val="-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202"/>
        </w:tabs>
        <w:spacing w:line="259" w:lineRule="auto"/>
        <w:ind w:right="266" w:hanging="1"/>
      </w:pPr>
      <w:bookmarkStart w:id="72" w:name="_TOC_250002"/>
      <w:r>
        <w:t>Анализ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bookmarkEnd w:id="72"/>
      <w:r>
        <w:t>теплоснабжения</w:t>
      </w:r>
    </w:p>
    <w:p w:rsidR="00DC3BE2" w:rsidRDefault="0047711D">
      <w:pPr>
        <w:pStyle w:val="a3"/>
        <w:spacing w:before="156"/>
        <w:ind w:left="830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предписаниях</w:t>
      </w:r>
      <w:r>
        <w:rPr>
          <w:spacing w:val="-1"/>
        </w:rPr>
        <w:t xml:space="preserve"> </w:t>
      </w:r>
      <w:r>
        <w:t>надзорных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15"/>
        <w:jc w:val="left"/>
      </w:pPr>
      <w:bookmarkStart w:id="73" w:name="_TOC_250001"/>
      <w:r>
        <w:lastRenderedPageBreak/>
        <w:t>Глава</w:t>
      </w:r>
      <w:r>
        <w:rPr>
          <w:spacing w:val="23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Существующее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перспективное</w:t>
      </w:r>
      <w:r>
        <w:rPr>
          <w:spacing w:val="24"/>
        </w:rPr>
        <w:t xml:space="preserve"> </w:t>
      </w:r>
      <w:r>
        <w:t>потребление</w:t>
      </w:r>
      <w:r>
        <w:rPr>
          <w:spacing w:val="21"/>
        </w:rPr>
        <w:t xml:space="preserve"> </w:t>
      </w:r>
      <w:r>
        <w:t>тепловой</w:t>
      </w:r>
      <w:r>
        <w:rPr>
          <w:spacing w:val="22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bookmarkEnd w:id="73"/>
      <w:r>
        <w:t>цели теплоснабжения</w:t>
      </w:r>
    </w:p>
    <w:p w:rsidR="00DC3BE2" w:rsidRDefault="0047711D">
      <w:pPr>
        <w:pStyle w:val="Heading1"/>
        <w:spacing w:before="159"/>
        <w:ind w:right="0"/>
        <w:jc w:val="left"/>
      </w:pPr>
      <w:bookmarkStart w:id="74" w:name="_TOC_250000"/>
      <w:r>
        <w:t>2.1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тепла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bookmarkEnd w:id="74"/>
      <w:r>
        <w:t>теплоснабжения</w:t>
      </w:r>
    </w:p>
    <w:p w:rsidR="00DC3BE2" w:rsidRDefault="0047711D">
      <w:pPr>
        <w:pStyle w:val="a3"/>
        <w:spacing w:before="182" w:line="312" w:lineRule="auto"/>
        <w:ind w:firstLine="709"/>
        <w:jc w:val="left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текущем</w:t>
      </w:r>
      <w:r>
        <w:rPr>
          <w:spacing w:val="2"/>
        </w:rPr>
        <w:t xml:space="preserve"> </w:t>
      </w:r>
      <w:r>
        <w:t>потреблении</w:t>
      </w:r>
      <w:r>
        <w:rPr>
          <w:spacing w:val="3"/>
        </w:rPr>
        <w:t xml:space="preserve"> </w:t>
      </w:r>
      <w:r>
        <w:t>тепловой</w:t>
      </w:r>
      <w:r>
        <w:rPr>
          <w:spacing w:val="3"/>
        </w:rPr>
        <w:t xml:space="preserve"> </w:t>
      </w:r>
      <w:r>
        <w:t>энергии,</w:t>
      </w:r>
      <w:r>
        <w:rPr>
          <w:spacing w:val="3"/>
        </w:rPr>
        <w:t xml:space="preserve"> </w:t>
      </w:r>
      <w:r>
        <w:t>тепловой</w:t>
      </w:r>
      <w:r>
        <w:rPr>
          <w:spacing w:val="3"/>
        </w:rPr>
        <w:t xml:space="preserve"> </w:t>
      </w:r>
      <w:r>
        <w:t>нагрузке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2.1.</w:t>
      </w:r>
    </w:p>
    <w:p w:rsidR="00DC3BE2" w:rsidRDefault="0047711D">
      <w:pPr>
        <w:pStyle w:val="a3"/>
        <w:spacing w:after="3" w:line="312" w:lineRule="auto"/>
        <w:jc w:val="left"/>
      </w:pPr>
      <w:r>
        <w:t>Таблица</w:t>
      </w:r>
      <w:r>
        <w:rPr>
          <w:spacing w:val="15"/>
        </w:rPr>
        <w:t xml:space="preserve"> </w:t>
      </w:r>
      <w:r>
        <w:t>2.1.</w:t>
      </w:r>
      <w:r>
        <w:rPr>
          <w:spacing w:val="16"/>
        </w:rPr>
        <w:t xml:space="preserve"> </w:t>
      </w:r>
      <w:r>
        <w:t>Базовые</w:t>
      </w:r>
      <w:r>
        <w:rPr>
          <w:spacing w:val="16"/>
        </w:rPr>
        <w:t xml:space="preserve"> </w:t>
      </w:r>
      <w:r>
        <w:t>показатели</w:t>
      </w:r>
      <w:r>
        <w:rPr>
          <w:spacing w:val="19"/>
        </w:rPr>
        <w:t xml:space="preserve"> </w:t>
      </w:r>
      <w:r>
        <w:t>тепловой</w:t>
      </w:r>
      <w:r>
        <w:rPr>
          <w:spacing w:val="15"/>
        </w:rPr>
        <w:t xml:space="preserve"> </w:t>
      </w:r>
      <w:r>
        <w:t>нагрузки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потребления</w:t>
      </w:r>
      <w:r>
        <w:rPr>
          <w:spacing w:val="16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системах централизованного</w:t>
      </w:r>
      <w:r>
        <w:rPr>
          <w:spacing w:val="-1"/>
        </w:rPr>
        <w:t xml:space="preserve"> </w:t>
      </w:r>
      <w:r>
        <w:t>теплоснабжения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3098"/>
        <w:gridCol w:w="1749"/>
        <w:gridCol w:w="2343"/>
        <w:gridCol w:w="1702"/>
      </w:tblGrid>
      <w:tr w:rsidR="00DC3BE2">
        <w:trPr>
          <w:trHeight w:val="1103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9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4" w:right="117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49" w:type="dxa"/>
          </w:tcPr>
          <w:p w:rsidR="00DC3BE2" w:rsidRDefault="0047711D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отопление,</w:t>
            </w:r>
          </w:p>
          <w:p w:rsidR="00DC3BE2" w:rsidRDefault="0047711D">
            <w:pPr>
              <w:pStyle w:val="TableParagraph"/>
              <w:spacing w:line="259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343" w:type="dxa"/>
          </w:tcPr>
          <w:p w:rsidR="00DC3BE2" w:rsidRDefault="0047711D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Годовой 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1702" w:type="dxa"/>
          </w:tcPr>
          <w:p w:rsidR="00DC3BE2" w:rsidRDefault="0047711D">
            <w:pPr>
              <w:pStyle w:val="TableParagraph"/>
              <w:ind w:left="175" w:right="163" w:firstLine="18"/>
              <w:jc w:val="both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потребление,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</w:tr>
      <w:tr w:rsidR="00DC3BE2">
        <w:trPr>
          <w:trHeight w:val="828"/>
        </w:trPr>
        <w:tc>
          <w:tcPr>
            <w:tcW w:w="445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8" w:type="dxa"/>
          </w:tcPr>
          <w:p w:rsidR="00DC3BE2" w:rsidRDefault="0047711D">
            <w:pPr>
              <w:pStyle w:val="TableParagraph"/>
              <w:ind w:left="106" w:right="1089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49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234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170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7"/>
        </w:trPr>
        <w:tc>
          <w:tcPr>
            <w:tcW w:w="445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8" w:type="dxa"/>
          </w:tcPr>
          <w:p w:rsidR="00DC3BE2" w:rsidRDefault="0047711D">
            <w:pPr>
              <w:pStyle w:val="TableParagraph"/>
              <w:ind w:left="106" w:right="1089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49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  <w:tc>
          <w:tcPr>
            <w:tcW w:w="234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372,04</w:t>
            </w:r>
          </w:p>
        </w:tc>
        <w:tc>
          <w:tcPr>
            <w:tcW w:w="170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19,49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spacing w:before="1" w:line="259" w:lineRule="auto"/>
      </w:pPr>
      <w:r>
        <w:t>2.2.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сгруппированные по расчетным элементам территориального деления и</w:t>
      </w:r>
      <w:r>
        <w:rPr>
          <w:spacing w:val="1"/>
        </w:rPr>
        <w:t xml:space="preserve"> </w:t>
      </w:r>
      <w:r>
        <w:t>по зонам действия источников тепловой энергии с разделением объектов</w:t>
      </w:r>
      <w:r>
        <w:rPr>
          <w:spacing w:val="-67"/>
        </w:rPr>
        <w:t xml:space="preserve"> </w:t>
      </w:r>
      <w:r>
        <w:t>строительства на многоквартирные дома, индивидуальные жилые дома,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-1"/>
        </w:rPr>
        <w:t xml:space="preserve"> </w:t>
      </w:r>
      <w:r>
        <w:t>на каждом этапе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централизованной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 w:rsidR="00DC3BE2" w:rsidRDefault="0047711D">
      <w:pPr>
        <w:pStyle w:val="Heading1"/>
        <w:spacing w:before="3" w:line="259" w:lineRule="auto"/>
      </w:pPr>
      <w:r>
        <w:t>2.3 Прогнозы перспективных удельных расходов тепловой энергии на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вентиляцию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теплопотребления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В соответствии с Федеральным законом от 23.11.2009 г. №261-ФЗ «Об</w:t>
      </w:r>
      <w:r>
        <w:rPr>
          <w:spacing w:val="1"/>
        </w:rPr>
        <w:t xml:space="preserve"> </w:t>
      </w:r>
      <w:r>
        <w:t>энергосбережении и повышении энергетической эффективности и о 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 законом от 27.07.2010 г. №190-ФЗ «О теплоснабжении» все</w:t>
      </w:r>
      <w:r>
        <w:rPr>
          <w:spacing w:val="1"/>
        </w:rPr>
        <w:t xml:space="preserve"> </w:t>
      </w:r>
      <w:r>
        <w:t>вновь возводимые жилые и общественные здания должны проектироваться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50.13330.12</w:t>
      </w:r>
      <w:r>
        <w:rPr>
          <w:spacing w:val="1"/>
        </w:rPr>
        <w:t xml:space="preserve"> </w:t>
      </w:r>
      <w:r>
        <w:t>«Тепловая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зданий».</w:t>
      </w:r>
      <w:r>
        <w:rPr>
          <w:spacing w:val="1"/>
        </w:rPr>
        <w:t xml:space="preserve"> </w:t>
      </w:r>
      <w:r>
        <w:t>Данные</w:t>
      </w:r>
      <w:r>
        <w:rPr>
          <w:spacing w:val="-12"/>
        </w:rPr>
        <w:t xml:space="preserve"> </w:t>
      </w:r>
      <w:r>
        <w:t>строительные</w:t>
      </w:r>
      <w:r>
        <w:rPr>
          <w:spacing w:val="-12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устанавливают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тепловой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защите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микроклимата</w:t>
      </w:r>
      <w:r>
        <w:rPr>
          <w:spacing w:val="-6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долговечности</w:t>
      </w:r>
      <w:r>
        <w:rPr>
          <w:spacing w:val="1"/>
        </w:rPr>
        <w:t xml:space="preserve"> </w:t>
      </w:r>
      <w:r>
        <w:t>ограждающих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сооружений.</w:t>
      </w:r>
    </w:p>
    <w:p w:rsidR="00DC3BE2" w:rsidRDefault="0047711D">
      <w:pPr>
        <w:pStyle w:val="a3"/>
        <w:spacing w:line="312" w:lineRule="auto"/>
        <w:ind w:right="263" w:firstLine="709"/>
      </w:pP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25.01.2011</w:t>
      </w:r>
      <w:r>
        <w:rPr>
          <w:spacing w:val="1"/>
        </w:rPr>
        <w:t xml:space="preserve"> </w:t>
      </w:r>
      <w:r>
        <w:t>№18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 для зданий, строений, сооружений и требований к правилам</w:t>
      </w:r>
      <w:r>
        <w:rPr>
          <w:spacing w:val="1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класса</w:t>
      </w:r>
      <w:r>
        <w:rPr>
          <w:spacing w:val="-16"/>
        </w:rPr>
        <w:t xml:space="preserve"> </w:t>
      </w:r>
      <w:r>
        <w:t>энергетической</w:t>
      </w:r>
      <w:r>
        <w:rPr>
          <w:spacing w:val="-16"/>
        </w:rPr>
        <w:t xml:space="preserve"> </w:t>
      </w:r>
      <w:r>
        <w:t>эффективности</w:t>
      </w:r>
      <w:r>
        <w:rPr>
          <w:spacing w:val="-14"/>
        </w:rPr>
        <w:t xml:space="preserve"> </w:t>
      </w:r>
      <w:r>
        <w:t>многоквартирных</w:t>
      </w:r>
      <w:r>
        <w:rPr>
          <w:spacing w:val="-15"/>
        </w:rPr>
        <w:t xml:space="preserve"> </w:t>
      </w:r>
      <w:r>
        <w:t>домов»,</w:t>
      </w:r>
      <w:r>
        <w:rPr>
          <w:spacing w:val="-68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путём установления базового уровня этих требований по состоянию на дату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 и определения темпов последующего изменения показателей,</w:t>
      </w:r>
      <w:r>
        <w:rPr>
          <w:spacing w:val="-67"/>
        </w:rPr>
        <w:t xml:space="preserve"> </w:t>
      </w:r>
      <w:r>
        <w:t>характеризующих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энергетической эффективности.</w:t>
      </w:r>
    </w:p>
    <w:p w:rsidR="00DC3BE2" w:rsidRDefault="0047711D">
      <w:pPr>
        <w:pStyle w:val="a3"/>
        <w:spacing w:line="312" w:lineRule="auto"/>
        <w:ind w:right="264" w:firstLine="709"/>
      </w:pPr>
      <w:r>
        <w:t>После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удельную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ресурсов в здании, строении, сооружении, не реже 1 раза в 5 лет: с 1 января</w:t>
      </w:r>
      <w:r>
        <w:rPr>
          <w:spacing w:val="1"/>
        </w:rPr>
        <w:t xml:space="preserve"> </w:t>
      </w:r>
      <w:r>
        <w:t>2019 г. (на период 2019 – 2023 годов) - не менее чем на 30% по отношению к</w:t>
      </w:r>
      <w:r>
        <w:rPr>
          <w:spacing w:val="1"/>
        </w:rPr>
        <w:t xml:space="preserve"> </w:t>
      </w:r>
      <w:r>
        <w:t>базовому уровню и с 1 января 2023 г. - не менее чем на 40% по отношению к</w:t>
      </w:r>
      <w:r>
        <w:rPr>
          <w:spacing w:val="1"/>
        </w:rPr>
        <w:t xml:space="preserve"> </w:t>
      </w:r>
      <w:r>
        <w:t>базовому уровню.</w:t>
      </w: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3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разделением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теплопотребления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расчетном</w:t>
      </w:r>
      <w:r>
        <w:rPr>
          <w:spacing w:val="-3"/>
        </w:rPr>
        <w:t xml:space="preserve"> </w:t>
      </w:r>
      <w:r>
        <w:t>элементе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4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на каждом этапе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2.4.1.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4"/>
        </w:rPr>
        <w:t xml:space="preserve"> </w:t>
      </w:r>
      <w:r>
        <w:t>2.4.1</w:t>
      </w:r>
      <w:r>
        <w:rPr>
          <w:spacing w:val="-1"/>
        </w:rPr>
        <w:t xml:space="preserve"> </w:t>
      </w:r>
      <w:r>
        <w:t>Существующие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балансы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нагрузки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6"/>
        <w:ind w:left="0"/>
        <w:jc w:val="left"/>
        <w:rPr>
          <w:sz w:val="16"/>
        </w:rPr>
      </w:pP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88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разделением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теплопотребления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индивидуального теплоснабжения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Теплоснабжение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осуществляется за счёт индивидуальных теплоисточников, работающих на</w:t>
      </w:r>
      <w:r>
        <w:rPr>
          <w:spacing w:val="1"/>
        </w:rPr>
        <w:t xml:space="preserve"> </w:t>
      </w:r>
      <w:r>
        <w:t>газовом</w:t>
      </w:r>
      <w:r>
        <w:rPr>
          <w:spacing w:val="-2"/>
        </w:rPr>
        <w:t xml:space="preserve"> </w:t>
      </w:r>
      <w:r>
        <w:t>топливе.</w:t>
      </w: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205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зонах</w:t>
      </w:r>
    </w:p>
    <w:p w:rsidR="00DC3BE2" w:rsidRDefault="0047711D">
      <w:pPr>
        <w:pStyle w:val="a3"/>
        <w:spacing w:before="154" w:line="312" w:lineRule="auto"/>
        <w:ind w:right="263" w:firstLine="709"/>
      </w:pPr>
      <w:r>
        <w:t>Приросты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 объектами, расположенными в производственных зонах, не</w:t>
      </w:r>
      <w:r>
        <w:rPr>
          <w:spacing w:val="1"/>
        </w:rPr>
        <w:t xml:space="preserve"> </w:t>
      </w:r>
      <w:r>
        <w:t>планируется.</w:t>
      </w:r>
    </w:p>
    <w:p w:rsidR="00DC3BE2" w:rsidRDefault="0047711D">
      <w:pPr>
        <w:pStyle w:val="Heading1"/>
        <w:spacing w:before="205"/>
        <w:ind w:right="0"/>
      </w:pPr>
      <w:r>
        <w:t>Глава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81" w:line="312" w:lineRule="auto"/>
        <w:ind w:right="264" w:firstLine="709"/>
      </w:pPr>
      <w:r>
        <w:t>При разработке схемы теплоснабжения поселений, городских округов с</w:t>
      </w:r>
      <w:r>
        <w:rPr>
          <w:spacing w:val="-67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указанных в подпункте "в" пункта 23 и пунктах 55 и 56 требований к 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постановлением,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обязательным;</w:t>
      </w:r>
      <w:r>
        <w:rPr>
          <w:spacing w:val="59"/>
        </w:rPr>
        <w:t xml:space="preserve"> </w:t>
      </w:r>
      <w:r>
        <w:t>(Абзац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редакции,</w:t>
      </w:r>
      <w:r>
        <w:rPr>
          <w:spacing w:val="58"/>
        </w:rPr>
        <w:t xml:space="preserve"> </w:t>
      </w:r>
      <w:r>
        <w:t>введенной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действие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августа</w:t>
      </w:r>
      <w:r>
        <w:rPr>
          <w:spacing w:val="58"/>
        </w:rPr>
        <w:t xml:space="preserve"> </w:t>
      </w:r>
      <w:r>
        <w:t>2018</w:t>
      </w:r>
      <w:r>
        <w:rPr>
          <w:spacing w:val="-67"/>
        </w:rPr>
        <w:t xml:space="preserve"> </w:t>
      </w:r>
      <w:r>
        <w:t>года постановлением Правительства Российской Федерации от 3 апреля 2018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№405.)</w:t>
      </w:r>
    </w:p>
    <w:p w:rsidR="00DC3BE2" w:rsidRDefault="0047711D">
      <w:pPr>
        <w:pStyle w:val="a3"/>
        <w:spacing w:line="312" w:lineRule="auto"/>
        <w:ind w:right="265" w:firstLine="709"/>
      </w:pPr>
      <w:r>
        <w:t>Электронная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разрабатывается.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</w:pPr>
      <w:r>
        <w:lastRenderedPageBreak/>
        <w:t>Глава 4 Существующие и перспективные балансы тепловой 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потребителей</w:t>
      </w:r>
    </w:p>
    <w:p w:rsidR="00DC3BE2" w:rsidRDefault="0047711D">
      <w:pPr>
        <w:pStyle w:val="a4"/>
        <w:numPr>
          <w:ilvl w:val="1"/>
          <w:numId w:val="13"/>
        </w:numPr>
        <w:tabs>
          <w:tab w:val="left" w:pos="650"/>
        </w:tabs>
        <w:spacing w:before="159" w:line="259" w:lineRule="auto"/>
        <w:rPr>
          <w:b/>
          <w:sz w:val="28"/>
        </w:rPr>
      </w:pPr>
      <w:r>
        <w:rPr>
          <w:b/>
          <w:sz w:val="28"/>
        </w:rPr>
        <w:t>Балансы существующей на базовый период схемы 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(актуализации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перспективной тепловой нагрузки в каждой из зон действия 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 с определением резервов (дефицитов) существующей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нагрузки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4.1.1.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5"/>
        </w:rPr>
        <w:t xml:space="preserve"> </w:t>
      </w:r>
      <w:r>
        <w:t>4.1.1.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1"/>
          <w:numId w:val="13"/>
        </w:numPr>
        <w:tabs>
          <w:tab w:val="left" w:pos="612"/>
        </w:tabs>
        <w:spacing w:before="1"/>
        <w:ind w:left="611" w:right="0" w:hanging="491"/>
      </w:pPr>
      <w:r>
        <w:t>Гидравлический</w:t>
      </w:r>
      <w:r>
        <w:rPr>
          <w:spacing w:val="-4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теплоносителя</w:t>
      </w:r>
    </w:p>
    <w:p w:rsidR="00DC3BE2" w:rsidRDefault="0047711D">
      <w:pPr>
        <w:pStyle w:val="a3"/>
        <w:spacing w:before="182" w:line="312" w:lineRule="auto"/>
        <w:ind w:right="266" w:firstLine="709"/>
      </w:pPr>
      <w:r>
        <w:t>Гидравлический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передачи</w:t>
      </w:r>
      <w:r>
        <w:rPr>
          <w:spacing w:val="71"/>
        </w:rPr>
        <w:t xml:space="preserve"> </w:t>
      </w:r>
      <w:r>
        <w:t>теплоносителя</w:t>
      </w:r>
      <w:r>
        <w:rPr>
          <w:spacing w:val="71"/>
        </w:rPr>
        <w:t xml:space="preserve"> </w:t>
      </w:r>
      <w:r>
        <w:t>представлен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1.6.3.1.</w:t>
      </w:r>
    </w:p>
    <w:p w:rsidR="00DC3BE2" w:rsidRDefault="0047711D">
      <w:pPr>
        <w:pStyle w:val="Heading1"/>
        <w:numPr>
          <w:ilvl w:val="1"/>
          <w:numId w:val="13"/>
        </w:numPr>
        <w:tabs>
          <w:tab w:val="left" w:pos="890"/>
        </w:tabs>
        <w:spacing w:line="259" w:lineRule="auto"/>
      </w:pP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резервах</w:t>
      </w:r>
      <w:r>
        <w:rPr>
          <w:spacing w:val="1"/>
        </w:rPr>
        <w:t xml:space="preserve"> </w:t>
      </w:r>
      <w:r>
        <w:t>(дефицитах)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мощность является избыточной. Дефициты тепловой мощности на котельной</w:t>
      </w:r>
      <w:r>
        <w:rPr>
          <w:spacing w:val="-67"/>
        </w:rPr>
        <w:t xml:space="preserve"> </w:t>
      </w:r>
      <w:r>
        <w:t>отсутствуют.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r>
        <w:lastRenderedPageBreak/>
        <w:t>Глава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Мастер-план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4"/>
        <w:numPr>
          <w:ilvl w:val="1"/>
          <w:numId w:val="12"/>
        </w:numPr>
        <w:tabs>
          <w:tab w:val="left" w:pos="606"/>
        </w:tabs>
        <w:spacing w:before="184" w:line="259" w:lineRule="auto"/>
        <w:ind w:right="263" w:hanging="1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двух)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перспективного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поселения</w:t>
      </w:r>
    </w:p>
    <w:p w:rsidR="00DC3BE2" w:rsidRDefault="0047711D">
      <w:pPr>
        <w:pStyle w:val="a3"/>
        <w:spacing w:before="157"/>
        <w:ind w:left="830"/>
      </w:pPr>
      <w:r>
        <w:t>Вариант</w:t>
      </w:r>
      <w:r>
        <w:rPr>
          <w:spacing w:val="-2"/>
        </w:rPr>
        <w:t xml:space="preserve"> </w:t>
      </w:r>
      <w:r>
        <w:t>№1</w:t>
      </w:r>
    </w:p>
    <w:p w:rsidR="00DC3BE2" w:rsidRDefault="0047711D">
      <w:pPr>
        <w:pStyle w:val="a3"/>
        <w:spacing w:before="97" w:line="312" w:lineRule="auto"/>
        <w:ind w:right="264" w:firstLine="709"/>
      </w:pP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неисправностей.</w:t>
      </w:r>
    </w:p>
    <w:p w:rsidR="00DC3BE2" w:rsidRDefault="0047711D">
      <w:pPr>
        <w:pStyle w:val="a3"/>
        <w:spacing w:line="321" w:lineRule="exact"/>
        <w:ind w:left="830"/>
      </w:pPr>
      <w:r>
        <w:t>Вариант</w:t>
      </w:r>
      <w:r>
        <w:rPr>
          <w:spacing w:val="-2"/>
        </w:rPr>
        <w:t xml:space="preserve"> </w:t>
      </w:r>
      <w:r>
        <w:t>№2</w:t>
      </w:r>
    </w:p>
    <w:p w:rsidR="00DC3BE2" w:rsidRDefault="0047711D">
      <w:pPr>
        <w:pStyle w:val="a3"/>
        <w:spacing w:before="97" w:line="312" w:lineRule="auto"/>
        <w:ind w:right="265" w:firstLine="709"/>
      </w:pPr>
      <w:r>
        <w:t>Капитальный ремонт тепловых сетей с изменением диаметра тепловой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давления.</w:t>
      </w:r>
    </w:p>
    <w:p w:rsidR="00DC3BE2" w:rsidRDefault="0047711D">
      <w:pPr>
        <w:pStyle w:val="a3"/>
        <w:spacing w:line="312" w:lineRule="auto"/>
        <w:ind w:right="264" w:firstLine="709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сокращения</w:t>
      </w:r>
      <w:r>
        <w:rPr>
          <w:spacing w:val="-67"/>
        </w:rPr>
        <w:t xml:space="preserve"> </w:t>
      </w:r>
      <w:r>
        <w:t>тепловых потерь в сетях предлагается в период с 2019 по 2033 года во время</w:t>
      </w:r>
      <w:r>
        <w:rPr>
          <w:spacing w:val="1"/>
        </w:rPr>
        <w:t xml:space="preserve"> </w:t>
      </w:r>
      <w:r>
        <w:t>проведения ремонтных компаний производить замену изношенных 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исчерпавших свой</w:t>
      </w:r>
      <w:r>
        <w:rPr>
          <w:spacing w:val="-1"/>
        </w:rPr>
        <w:t xml:space="preserve"> </w:t>
      </w:r>
      <w:r>
        <w:t>эксплуатационный ресурс.</w:t>
      </w:r>
    </w:p>
    <w:p w:rsidR="00DC3BE2" w:rsidRDefault="0047711D">
      <w:pPr>
        <w:pStyle w:val="Heading1"/>
        <w:numPr>
          <w:ilvl w:val="1"/>
          <w:numId w:val="12"/>
        </w:numPr>
        <w:tabs>
          <w:tab w:val="left" w:pos="838"/>
        </w:tabs>
        <w:spacing w:before="3" w:line="259" w:lineRule="auto"/>
        <w:ind w:right="268" w:hanging="1"/>
      </w:pPr>
      <w:r>
        <w:t>Технико-экономическое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-67"/>
        </w:rPr>
        <w:t xml:space="preserve"> </w:t>
      </w:r>
      <w:r>
        <w:t>развития систем</w:t>
      </w:r>
      <w:r>
        <w:rPr>
          <w:spacing w:val="1"/>
        </w:rPr>
        <w:t xml:space="preserve"> </w:t>
      </w:r>
      <w:r>
        <w:t>теплоснабжения поселения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Для реализации варианта №1 производится техническое обслуживание</w:t>
      </w:r>
      <w:r>
        <w:rPr>
          <w:spacing w:val="1"/>
        </w:rPr>
        <w:t xml:space="preserve"> </w:t>
      </w:r>
      <w:r>
        <w:t>тепловых сетей, способствующее нормативной эксплуатации при устранении</w:t>
      </w:r>
      <w:r>
        <w:rPr>
          <w:spacing w:val="-67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 за счет</w:t>
      </w:r>
      <w:r>
        <w:rPr>
          <w:spacing w:val="-2"/>
        </w:rPr>
        <w:t xml:space="preserve"> </w:t>
      </w:r>
      <w:r>
        <w:t>обслуживающей</w:t>
      </w:r>
      <w:r>
        <w:rPr>
          <w:spacing w:val="1"/>
        </w:rPr>
        <w:t xml:space="preserve"> </w:t>
      </w:r>
      <w:r>
        <w:t>организацией.</w:t>
      </w:r>
    </w:p>
    <w:p w:rsidR="00DC3BE2" w:rsidRDefault="0047711D">
      <w:pPr>
        <w:pStyle w:val="Heading1"/>
        <w:numPr>
          <w:ilvl w:val="1"/>
          <w:numId w:val="12"/>
        </w:numPr>
        <w:tabs>
          <w:tab w:val="left" w:pos="783"/>
        </w:tabs>
        <w:spacing w:before="4" w:line="259" w:lineRule="auto"/>
      </w:pP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 систем теплоснабжения поселения на основе анализа ценовых</w:t>
      </w:r>
      <w:r>
        <w:rPr>
          <w:spacing w:val="1"/>
        </w:rPr>
        <w:t xml:space="preserve"> </w:t>
      </w:r>
      <w:r>
        <w:t>(тарифных)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В качестве приоритетного варианта перспективного развития выбран</w:t>
      </w:r>
      <w:r>
        <w:rPr>
          <w:spacing w:val="1"/>
        </w:rPr>
        <w:t xml:space="preserve"> </w:t>
      </w:r>
      <w:r>
        <w:t>вариант №</w:t>
      </w:r>
      <w:r>
        <w:rPr>
          <w:spacing w:val="-1"/>
        </w:rPr>
        <w:t xml:space="preserve"> </w:t>
      </w:r>
      <w:r>
        <w:t>1. Тарифные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отсутствуют.</w:t>
      </w:r>
    </w:p>
    <w:p w:rsidR="00DC3BE2" w:rsidRDefault="0047711D">
      <w:pPr>
        <w:pStyle w:val="Heading1"/>
        <w:spacing w:before="3" w:line="259" w:lineRule="auto"/>
        <w:ind w:right="264"/>
      </w:pPr>
      <w:r>
        <w:t>Глава 6 Существующие и перспективные балансы 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 установками потребителей,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 режимах</w:t>
      </w:r>
    </w:p>
    <w:p w:rsidR="00DC3BE2" w:rsidRDefault="0047711D">
      <w:pPr>
        <w:pStyle w:val="a4"/>
        <w:numPr>
          <w:ilvl w:val="1"/>
          <w:numId w:val="11"/>
        </w:numPr>
        <w:tabs>
          <w:tab w:val="left" w:pos="618"/>
        </w:tabs>
        <w:spacing w:before="159" w:line="259" w:lineRule="auto"/>
        <w:ind w:right="266"/>
        <w:rPr>
          <w:b/>
          <w:sz w:val="28"/>
        </w:rPr>
      </w:pPr>
      <w:r>
        <w:rPr>
          <w:b/>
          <w:sz w:val="28"/>
        </w:rPr>
        <w:t>Расчетная величина нормативных потерь теплоносителя в тепловых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сетях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зонах 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Расход подпиточной воды в рабочем режиме должен компенсировать</w:t>
      </w:r>
      <w:r>
        <w:rPr>
          <w:spacing w:val="1"/>
        </w:rPr>
        <w:t xml:space="preserve"> </w:t>
      </w:r>
      <w:r>
        <w:t>расчетные (нормируемые) потери сетевой воды в системе теплоснабжения.</w:t>
      </w:r>
      <w:r>
        <w:rPr>
          <w:spacing w:val="1"/>
        </w:rPr>
        <w:t xml:space="preserve"> </w:t>
      </w:r>
      <w:r>
        <w:t>Расчетные (нормируемые) потери сетевой воды в системе теплоснабжения</w:t>
      </w:r>
      <w:r>
        <w:rPr>
          <w:spacing w:val="1"/>
        </w:rPr>
        <w:t xml:space="preserve"> </w:t>
      </w:r>
      <w:r>
        <w:rPr>
          <w:spacing w:val="-1"/>
        </w:rPr>
        <w:t>включают</w:t>
      </w:r>
      <w:r>
        <w:rPr>
          <w:spacing w:val="-13"/>
        </w:rPr>
        <w:t xml:space="preserve"> </w:t>
      </w:r>
      <w:r>
        <w:rPr>
          <w:spacing w:val="-1"/>
        </w:rPr>
        <w:t>расчетные</w:t>
      </w:r>
      <w:r>
        <w:rPr>
          <w:spacing w:val="-15"/>
        </w:rPr>
        <w:t xml:space="preserve"> </w:t>
      </w:r>
      <w:r>
        <w:rPr>
          <w:spacing w:val="-1"/>
        </w:rPr>
        <w:t>технологические</w:t>
      </w:r>
      <w:r>
        <w:rPr>
          <w:spacing w:val="-16"/>
        </w:rPr>
        <w:t xml:space="preserve"> </w:t>
      </w:r>
      <w:r>
        <w:t>потери</w:t>
      </w:r>
      <w:r>
        <w:rPr>
          <w:spacing w:val="-14"/>
        </w:rPr>
        <w:t xml:space="preserve"> </w:t>
      </w:r>
      <w:r>
        <w:t>(затраты)</w:t>
      </w:r>
      <w:r>
        <w:rPr>
          <w:spacing w:val="-14"/>
        </w:rPr>
        <w:t xml:space="preserve"> </w:t>
      </w:r>
      <w:r>
        <w:t>сетевой</w:t>
      </w:r>
      <w:r>
        <w:rPr>
          <w:spacing w:val="-16"/>
        </w:rPr>
        <w:t xml:space="preserve"> </w:t>
      </w:r>
      <w:r>
        <w:t>воды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потери</w:t>
      </w:r>
      <w:r>
        <w:rPr>
          <w:spacing w:val="-67"/>
        </w:rPr>
        <w:t xml:space="preserve"> </w:t>
      </w:r>
      <w:r>
        <w:t>сетевой</w:t>
      </w:r>
      <w:r>
        <w:rPr>
          <w:spacing w:val="46"/>
        </w:rPr>
        <w:t xml:space="preserve"> </w:t>
      </w:r>
      <w:r>
        <w:t>воды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нормативной</w:t>
      </w:r>
      <w:r>
        <w:rPr>
          <w:spacing w:val="47"/>
        </w:rPr>
        <w:t xml:space="preserve"> </w:t>
      </w:r>
      <w:r>
        <w:t>утечкой</w:t>
      </w:r>
      <w:r>
        <w:rPr>
          <w:spacing w:val="47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тепловой</w:t>
      </w:r>
      <w:r>
        <w:rPr>
          <w:spacing w:val="46"/>
        </w:rPr>
        <w:t xml:space="preserve"> </w:t>
      </w:r>
      <w:r>
        <w:t>сети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/>
      </w:pPr>
      <w:r>
        <w:lastRenderedPageBreak/>
        <w:t>теплопотребления. Среднегодовая утечка теплоносителя (м3/ч) из водяных</w:t>
      </w:r>
      <w:r>
        <w:rPr>
          <w:spacing w:val="1"/>
        </w:rPr>
        <w:t xml:space="preserve"> </w:t>
      </w:r>
      <w:r>
        <w:t>тепловых сетей должна быть не более 0,25% среднегодового объема воды в</w:t>
      </w:r>
      <w:r>
        <w:rPr>
          <w:spacing w:val="1"/>
        </w:rPr>
        <w:t xml:space="preserve"> </w:t>
      </w:r>
      <w:r>
        <w:t>тепловой сети и присоединенных системах теплоснабжения независимо от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водоподогреватели).</w:t>
      </w:r>
      <w:r>
        <w:rPr>
          <w:spacing w:val="1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среднегодового</w:t>
      </w:r>
      <w:r>
        <w:rPr>
          <w:spacing w:val="1"/>
        </w:rPr>
        <w:t xml:space="preserve"> </w:t>
      </w:r>
      <w:r>
        <w:t>значения.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промывку,</w:t>
      </w:r>
      <w:r>
        <w:rPr>
          <w:spacing w:val="-67"/>
        </w:rPr>
        <w:t xml:space="preserve"> </w:t>
      </w:r>
      <w:r>
        <w:t>дезинфекцию,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регламентных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 тепловых сетей. Т.к. технологические потери теплоносителя</w:t>
      </w:r>
      <w:r>
        <w:rPr>
          <w:spacing w:val="1"/>
        </w:rPr>
        <w:t xml:space="preserve"> </w:t>
      </w:r>
      <w:r>
        <w:t>имеют временный характер, то в расчете нормативных потерь участие не</w:t>
      </w:r>
      <w:r>
        <w:rPr>
          <w:spacing w:val="1"/>
        </w:rPr>
        <w:t xml:space="preserve"> </w:t>
      </w:r>
      <w:r>
        <w:t>принимают.</w:t>
      </w:r>
    </w:p>
    <w:p w:rsidR="00DC3BE2" w:rsidRDefault="0047711D">
      <w:pPr>
        <w:pStyle w:val="a3"/>
        <w:spacing w:line="322" w:lineRule="exact"/>
        <w:ind w:left="830"/>
      </w:pPr>
      <w:r>
        <w:t>Нормативные</w:t>
      </w:r>
      <w:r>
        <w:rPr>
          <w:spacing w:val="-3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теплоносителя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1.3.13.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11"/>
        </w:numPr>
        <w:tabs>
          <w:tab w:val="left" w:pos="750"/>
        </w:tabs>
        <w:spacing w:before="0" w:line="259" w:lineRule="auto"/>
        <w:ind w:hanging="1"/>
      </w:pPr>
      <w:r>
        <w:t>Максимальный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среднечасовой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(расход</w:t>
      </w:r>
      <w:r>
        <w:rPr>
          <w:spacing w:val="1"/>
        </w:rPr>
        <w:t xml:space="preserve"> </w:t>
      </w:r>
      <w:r>
        <w:t>сетевой воды) на горячее водоснабжение потребителей с использованием</w:t>
      </w:r>
      <w:r>
        <w:rPr>
          <w:spacing w:val="-67"/>
        </w:rPr>
        <w:t xml:space="preserve"> </w:t>
      </w:r>
      <w:r>
        <w:t>открытой системы теплоснабжения в зоне действия каждого 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рассчитываемый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прогнозных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подключенных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закрытую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горячего водоснабжения</w:t>
      </w:r>
    </w:p>
    <w:p w:rsidR="00DC3BE2" w:rsidRDefault="0047711D">
      <w:pPr>
        <w:pStyle w:val="a3"/>
        <w:spacing w:before="154" w:line="312" w:lineRule="auto"/>
        <w:ind w:right="264" w:firstLine="709"/>
      </w:pPr>
      <w:r>
        <w:t>Открытая система горячего водоснабжения отсутствует на 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поселения.</w:t>
      </w:r>
    </w:p>
    <w:p w:rsidR="00DC3BE2" w:rsidRDefault="0047711D">
      <w:pPr>
        <w:pStyle w:val="Heading1"/>
        <w:numPr>
          <w:ilvl w:val="1"/>
          <w:numId w:val="11"/>
        </w:numPr>
        <w:tabs>
          <w:tab w:val="left" w:pos="612"/>
        </w:tabs>
        <w:spacing w:before="204"/>
        <w:ind w:left="611" w:right="0" w:hanging="491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баков-аккумуляторов</w:t>
      </w:r>
    </w:p>
    <w:p w:rsidR="00DC3BE2" w:rsidRDefault="0047711D">
      <w:pPr>
        <w:pStyle w:val="a3"/>
        <w:spacing w:before="182"/>
        <w:ind w:left="830"/>
      </w:pPr>
      <w:r>
        <w:t>В</w:t>
      </w:r>
      <w:r>
        <w:rPr>
          <w:spacing w:val="-3"/>
        </w:rPr>
        <w:t xml:space="preserve"> </w:t>
      </w:r>
      <w:r>
        <w:t>котельных</w:t>
      </w:r>
      <w:r>
        <w:rPr>
          <w:spacing w:val="-2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баку</w:t>
      </w:r>
      <w:r>
        <w:rPr>
          <w:spacing w:val="-2"/>
        </w:rPr>
        <w:t xml:space="preserve"> </w:t>
      </w:r>
      <w:r>
        <w:t>подпиточной</w:t>
      </w:r>
      <w:r>
        <w:rPr>
          <w:spacing w:val="-2"/>
        </w:rPr>
        <w:t xml:space="preserve"> </w:t>
      </w:r>
      <w:r>
        <w:t>воды.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11"/>
        </w:numPr>
        <w:tabs>
          <w:tab w:val="left" w:pos="627"/>
        </w:tabs>
        <w:spacing w:before="0" w:line="259" w:lineRule="auto"/>
      </w:pPr>
      <w:r>
        <w:t>Нормативный и фактический (для эксплуатационного и аварийного</w:t>
      </w:r>
      <w:r>
        <w:rPr>
          <w:spacing w:val="1"/>
        </w:rPr>
        <w:t xml:space="preserve"> </w:t>
      </w:r>
      <w:r>
        <w:t>режимов) часовой расход подпиточной воды в зоне действия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подпиточной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0,59</w:t>
      </w:r>
      <w:r>
        <w:rPr>
          <w:spacing w:val="1"/>
        </w:rPr>
        <w:t xml:space="preserve"> </w:t>
      </w:r>
      <w:r>
        <w:t>куб.м./ч.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куб.м/ч.</w:t>
      </w:r>
    </w:p>
    <w:p w:rsidR="00DC3BE2" w:rsidRDefault="0047711D">
      <w:pPr>
        <w:pStyle w:val="Heading1"/>
        <w:numPr>
          <w:ilvl w:val="1"/>
          <w:numId w:val="11"/>
        </w:numPr>
        <w:tabs>
          <w:tab w:val="left" w:pos="794"/>
        </w:tabs>
        <w:spacing w:before="205" w:line="259" w:lineRule="auto"/>
        <w:ind w:right="266" w:hanging="1"/>
      </w:pPr>
      <w:r>
        <w:t>Существующий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развития системы теплоснабжения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Баланс производительности водоподготовительных установок и потерь</w:t>
      </w:r>
      <w:r>
        <w:rPr>
          <w:spacing w:val="1"/>
        </w:rPr>
        <w:t xml:space="preserve"> </w:t>
      </w:r>
      <w:r>
        <w:t>теплоносителя с учетом развития системы теплоснабжения не изменится в</w:t>
      </w:r>
      <w:r>
        <w:rPr>
          <w:spacing w:val="1"/>
        </w:rPr>
        <w:t xml:space="preserve"> </w:t>
      </w:r>
      <w:r>
        <w:t>перспективе.</w:t>
      </w:r>
    </w:p>
    <w:p w:rsidR="00DC3BE2" w:rsidRDefault="0047711D">
      <w:pPr>
        <w:pStyle w:val="Heading1"/>
        <w:spacing w:before="204" w:line="259" w:lineRule="auto"/>
        <w:ind w:right="266" w:hanging="1"/>
      </w:pPr>
      <w:r>
        <w:t>Глава 7 Предложения по строительству, реконструкции и 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4"/>
        <w:numPr>
          <w:ilvl w:val="1"/>
          <w:numId w:val="10"/>
        </w:numPr>
        <w:tabs>
          <w:tab w:val="left" w:pos="565"/>
        </w:tabs>
        <w:spacing w:before="159" w:line="259" w:lineRule="auto"/>
        <w:ind w:right="266"/>
        <w:rPr>
          <w:b/>
          <w:sz w:val="28"/>
        </w:rPr>
      </w:pPr>
      <w:r>
        <w:rPr>
          <w:b/>
          <w:sz w:val="28"/>
        </w:rPr>
        <w:t>Описание условий организации централизованного 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поквартирного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отопления,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должно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содержать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определение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целесообразности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нецелесообразности подключения</w:t>
      </w:r>
    </w:p>
    <w:p w:rsidR="00DC3BE2" w:rsidRDefault="0047711D">
      <w:pPr>
        <w:pStyle w:val="a3"/>
        <w:spacing w:before="156" w:line="312" w:lineRule="auto"/>
        <w:ind w:right="263" w:firstLine="709"/>
      </w:pPr>
      <w:r>
        <w:t>Согласно статье 14, ФЗ №190 «О теплоснабжении» от 27.07.2010 года,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№190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C3BE2" w:rsidRDefault="0047711D">
      <w:pPr>
        <w:pStyle w:val="a3"/>
        <w:spacing w:line="312" w:lineRule="auto"/>
        <w:ind w:right="263" w:firstLine="709"/>
      </w:pPr>
      <w:r>
        <w:t>Подключение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подключение</w:t>
      </w:r>
      <w:r>
        <w:rPr>
          <w:spacing w:val="-5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теплоснабжающей организации, теплосетевой организации. Правила выбора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 лицам, и которая не вправе отказать им в услуге по такому</w:t>
      </w:r>
      <w:r>
        <w:rPr>
          <w:spacing w:val="1"/>
        </w:rPr>
        <w:t xml:space="preserve"> </w:t>
      </w:r>
      <w:r>
        <w:t>подключению и в заключении соответствующего договора, устанавливаются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потребителю,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 договора на подключение объекта капитального строительства,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не допускается.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 к системам теплоснабжения, утвержденными Правительством</w:t>
      </w:r>
      <w:r>
        <w:rPr>
          <w:spacing w:val="1"/>
        </w:rPr>
        <w:t xml:space="preserve"> </w:t>
      </w:r>
      <w:r>
        <w:t>Российской Федерации. В случае технической невозможности подключения к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отсутствия свободной мощности в соответствующей точке подключения на</w:t>
      </w:r>
      <w:r>
        <w:rPr>
          <w:spacing w:val="1"/>
        </w:rPr>
        <w:t xml:space="preserve"> </w:t>
      </w:r>
      <w:r>
        <w:t>момент обращения соответствующего потребителя, в том числе застройщика,</w:t>
      </w:r>
      <w:r>
        <w:rPr>
          <w:spacing w:val="-67"/>
        </w:rPr>
        <w:t xml:space="preserve"> </w:t>
      </w:r>
      <w:r>
        <w:t>но при наличии в утвержденной в установленном порядке инвестиционной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 по развитию системы теплоснабжения и снятию технических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подключения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теплоснабжения</w:t>
      </w:r>
      <w:r>
        <w:rPr>
          <w:spacing w:val="-10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1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 заключении договора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подключение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DC3BE2" w:rsidRDefault="0047711D">
      <w:pPr>
        <w:pStyle w:val="a3"/>
        <w:spacing w:line="312" w:lineRule="auto"/>
        <w:ind w:right="263" w:firstLine="709"/>
      </w:pPr>
      <w:r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0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подключения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теплоснабжения,</w:t>
      </w:r>
      <w:r>
        <w:rPr>
          <w:spacing w:val="-10"/>
        </w:rPr>
        <w:t xml:space="preserve"> </w:t>
      </w:r>
      <w:r>
        <w:t>установленных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технической</w:t>
      </w:r>
      <w:r>
        <w:rPr>
          <w:spacing w:val="-67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вследствие отсутствия свободной мощности 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соответствующего потребителя, в том числе застройщика, и при отсутствии в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теплоснабжающей организации или теплосетевой организации мероприятий</w:t>
      </w:r>
      <w:r>
        <w:rPr>
          <w:spacing w:val="1"/>
        </w:rPr>
        <w:t xml:space="preserve"> </w:t>
      </w:r>
      <w:r>
        <w:t>по развитию системы теплоснабжения и снятию технических ограничений,</w:t>
      </w:r>
      <w:r>
        <w:rPr>
          <w:spacing w:val="1"/>
        </w:rPr>
        <w:t xml:space="preserve"> </w:t>
      </w:r>
      <w:r>
        <w:t>позволяющих обеспечить техническую возможность подключения к 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теплоснабжающая организация или теплосетевая организация в сроки и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60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орган</w:t>
      </w:r>
      <w:r>
        <w:rPr>
          <w:spacing w:val="62"/>
        </w:rPr>
        <w:t xml:space="preserve"> </w:t>
      </w:r>
      <w:r>
        <w:t>местного</w:t>
      </w:r>
      <w:r>
        <w:rPr>
          <w:spacing w:val="61"/>
        </w:rPr>
        <w:t xml:space="preserve"> </w:t>
      </w:r>
      <w:r>
        <w:t>самоуправления,</w:t>
      </w:r>
      <w:r>
        <w:rPr>
          <w:spacing w:val="60"/>
        </w:rPr>
        <w:t xml:space="preserve"> </w:t>
      </w:r>
      <w:r>
        <w:t>утвердивший</w:t>
      </w:r>
      <w:r>
        <w:rPr>
          <w:spacing w:val="61"/>
        </w:rPr>
        <w:t xml:space="preserve"> </w:t>
      </w:r>
      <w:r>
        <w:t>схему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теплоснабжения,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этого 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</w:p>
    <w:p w:rsidR="00DC3BE2" w:rsidRDefault="0047711D">
      <w:pPr>
        <w:pStyle w:val="a3"/>
        <w:spacing w:line="312" w:lineRule="auto"/>
        <w:ind w:right="264" w:firstLine="709"/>
      </w:pP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государственной политики в сфере теплоснабжения, или орган</w:t>
      </w:r>
      <w:r>
        <w:rPr>
          <w:spacing w:val="1"/>
        </w:rPr>
        <w:t xml:space="preserve"> </w:t>
      </w:r>
      <w:r>
        <w:t>местного самоуправления, утвердивший схему теплоснабжения, в сроки, 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схему теплоснабжения или об отказе во внесении в нее таких</w:t>
      </w:r>
      <w:r>
        <w:rPr>
          <w:spacing w:val="1"/>
        </w:rPr>
        <w:t xml:space="preserve"> </w:t>
      </w:r>
      <w:r>
        <w:rPr>
          <w:spacing w:val="-1"/>
        </w:rPr>
        <w:t>изменений.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случае,</w:t>
      </w:r>
      <w:r>
        <w:rPr>
          <w:spacing w:val="-14"/>
        </w:rPr>
        <w:t xml:space="preserve"> </w:t>
      </w:r>
      <w:r>
        <w:rPr>
          <w:spacing w:val="-1"/>
        </w:rPr>
        <w:t>если</w:t>
      </w:r>
      <w:r>
        <w:rPr>
          <w:spacing w:val="-15"/>
        </w:rPr>
        <w:t xml:space="preserve"> </w:t>
      </w:r>
      <w:r>
        <w:t>теплоснабжающая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теплосетевая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направит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представит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 или орган местного самоуправления, утвердивший схему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потребитель,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возмещения убытков, причиненных данным нарушением, и (или) обратиться</w:t>
      </w:r>
      <w:r>
        <w:rPr>
          <w:spacing w:val="1"/>
        </w:rPr>
        <w:t xml:space="preserve"> </w:t>
      </w:r>
      <w:r>
        <w:t>в федеральный антимонопольный орган с требованием о выдаче в отношении</w:t>
      </w:r>
      <w:r>
        <w:rPr>
          <w:spacing w:val="-67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недискриминационного доступа к товарам. В случае внесения изменений 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теплосетевая</w:t>
      </w:r>
      <w:r>
        <w:rPr>
          <w:spacing w:val="1"/>
        </w:rPr>
        <w:t xml:space="preserve"> </w:t>
      </w:r>
      <w:r>
        <w:t>организация обращается в орган регулирования для внесения изменений в</w:t>
      </w:r>
      <w:r>
        <w:rPr>
          <w:spacing w:val="1"/>
        </w:rPr>
        <w:t xml:space="preserve"> </w:t>
      </w:r>
      <w:r>
        <w:t>инвестиционную</w:t>
      </w:r>
      <w:r>
        <w:rPr>
          <w:spacing w:val="-1"/>
        </w:rPr>
        <w:t xml:space="preserve"> </w:t>
      </w:r>
      <w:r>
        <w:t>программу.</w:t>
      </w:r>
    </w:p>
    <w:p w:rsidR="00DC3BE2" w:rsidRDefault="0047711D">
      <w:pPr>
        <w:pStyle w:val="a3"/>
        <w:spacing w:line="312" w:lineRule="auto"/>
        <w:ind w:right="265" w:firstLine="709"/>
      </w:pP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внесенное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-67"/>
        </w:rPr>
        <w:t xml:space="preserve"> </w:t>
      </w:r>
      <w:r>
        <w:t>инвестиционную программу изменение при установлении тарифов в сфере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ценообразования в сфере теплоснабжения и правилами регулирования 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C3BE2" w:rsidRDefault="0047711D">
      <w:pPr>
        <w:pStyle w:val="a3"/>
        <w:spacing w:before="1" w:line="312" w:lineRule="auto"/>
        <w:ind w:right="264" w:firstLine="709"/>
      </w:pPr>
      <w:r>
        <w:t>Нормативные сроки подключения объекта капитального строительства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теплосетевой</w:t>
      </w:r>
      <w:r>
        <w:rPr>
          <w:spacing w:val="69"/>
        </w:rPr>
        <w:t xml:space="preserve"> </w:t>
      </w:r>
      <w:r>
        <w:t>организации,</w:t>
      </w:r>
      <w:r>
        <w:rPr>
          <w:spacing w:val="67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которую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hanging="1"/>
      </w:pPr>
      <w:r>
        <w:lastRenderedPageBreak/>
        <w:t>внесены изменения, с учетом нормативных сроков подключения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вводимые</w:t>
      </w:r>
      <w:r>
        <w:rPr>
          <w:spacing w:val="1"/>
        </w:rPr>
        <w:t xml:space="preserve"> </w:t>
      </w:r>
      <w:r>
        <w:t>потребители,</w:t>
      </w:r>
      <w:r>
        <w:rPr>
          <w:spacing w:val="1"/>
        </w:rPr>
        <w:t xml:space="preserve"> </w:t>
      </w:r>
      <w:r>
        <w:t>обратившиеся</w:t>
      </w:r>
      <w:r>
        <w:rPr>
          <w:spacing w:val="1"/>
        </w:rPr>
        <w:t xml:space="preserve"> </w:t>
      </w:r>
      <w:r>
        <w:t>соответствующим образом в теплоснабжающую организацию, должны быть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централизованному</w:t>
      </w:r>
      <w:r>
        <w:rPr>
          <w:spacing w:val="1"/>
        </w:rPr>
        <w:t xml:space="preserve"> </w:t>
      </w:r>
      <w:r>
        <w:t>теплоснабжению,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подсоединение</w:t>
      </w:r>
      <w:r>
        <w:rPr>
          <w:spacing w:val="-2"/>
        </w:rPr>
        <w:t xml:space="preserve"> </w:t>
      </w:r>
      <w:r>
        <w:t>возможно в</w:t>
      </w:r>
      <w:r>
        <w:rPr>
          <w:spacing w:val="-1"/>
        </w:rPr>
        <w:t xml:space="preserve"> </w:t>
      </w:r>
      <w:r>
        <w:t>перспективе.</w:t>
      </w:r>
    </w:p>
    <w:p w:rsidR="00DC3BE2" w:rsidRDefault="0047711D">
      <w:pPr>
        <w:pStyle w:val="a3"/>
        <w:spacing w:line="312" w:lineRule="auto"/>
        <w:ind w:right="264" w:firstLine="709"/>
      </w:pPr>
      <w:r>
        <w:t>С</w:t>
      </w:r>
      <w:r>
        <w:rPr>
          <w:spacing w:val="1"/>
        </w:rPr>
        <w:t xml:space="preserve"> </w:t>
      </w:r>
      <w:r>
        <w:t>потребителями,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(обоюдно</w:t>
      </w:r>
      <w:r>
        <w:rPr>
          <w:spacing w:val="1"/>
        </w:rPr>
        <w:t xml:space="preserve"> </w:t>
      </w:r>
      <w:r>
        <w:t>приемлемой)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компенсации</w:t>
      </w:r>
      <w:r>
        <w:rPr>
          <w:spacing w:val="-8"/>
        </w:rPr>
        <w:t xml:space="preserve"> </w:t>
      </w:r>
      <w:r>
        <w:t>затрат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реконструкцию</w:t>
      </w:r>
      <w:r>
        <w:rPr>
          <w:spacing w:val="-8"/>
        </w:rPr>
        <w:t xml:space="preserve"> </w:t>
      </w:r>
      <w:r>
        <w:t>существующих</w:t>
      </w:r>
      <w:r>
        <w:rPr>
          <w:spacing w:val="-68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увеличению</w:t>
      </w:r>
      <w:r>
        <w:rPr>
          <w:spacing w:val="-2"/>
        </w:rPr>
        <w:t xml:space="preserve"> </w:t>
      </w:r>
      <w:r>
        <w:t>радиуса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потребители,</w:t>
      </w:r>
      <w:r>
        <w:rPr>
          <w:spacing w:val="1"/>
        </w:rPr>
        <w:t xml:space="preserve"> </w:t>
      </w:r>
      <w:r>
        <w:t>вправе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отопления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line="312" w:lineRule="auto"/>
        <w:ind w:right="267" w:firstLine="709"/>
      </w:pPr>
      <w:r>
        <w:t>Использование</w:t>
      </w:r>
      <w:r>
        <w:rPr>
          <w:spacing w:val="-5"/>
        </w:rPr>
        <w:t xml:space="preserve"> </w:t>
      </w:r>
      <w:r>
        <w:t>автономных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200" w:line="307" w:lineRule="auto"/>
        <w:ind w:right="266" w:hanging="360"/>
        <w:rPr>
          <w:sz w:val="28"/>
        </w:rPr>
      </w:pP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6"/>
        <w:ind w:right="0"/>
        <w:rPr>
          <w:sz w:val="28"/>
        </w:rPr>
      </w:pP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(менее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0,01</w:t>
      </w:r>
      <w:r>
        <w:rPr>
          <w:spacing w:val="-4"/>
          <w:sz w:val="28"/>
        </w:rPr>
        <w:t xml:space="preserve"> </w:t>
      </w:r>
      <w:r>
        <w:rPr>
          <w:sz w:val="28"/>
        </w:rPr>
        <w:t>Гкал/ч);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96" w:line="307" w:lineRule="auto"/>
        <w:ind w:right="264"/>
        <w:rPr>
          <w:sz w:val="28"/>
        </w:rPr>
      </w:pPr>
      <w:r>
        <w:rPr>
          <w:sz w:val="28"/>
        </w:rPr>
        <w:t>отсутствия резервов тепловой мощности в границах застройки 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перспективе;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6"/>
        <w:ind w:right="0"/>
        <w:rPr>
          <w:sz w:val="28"/>
        </w:rPr>
      </w:pP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целях.</w:t>
      </w:r>
    </w:p>
    <w:p w:rsidR="00DC3BE2" w:rsidRDefault="0047711D">
      <w:pPr>
        <w:pStyle w:val="a3"/>
        <w:spacing w:before="296" w:line="312" w:lineRule="auto"/>
        <w:ind w:right="265" w:firstLine="709"/>
      </w:pPr>
      <w:r>
        <w:t>Потребители, отопление которых осуществляется от индивидуальных</w:t>
      </w:r>
      <w:r>
        <w:rPr>
          <w:spacing w:val="1"/>
        </w:rPr>
        <w:t xml:space="preserve"> </w:t>
      </w:r>
      <w:r>
        <w:t>источников, могут быть подключены к централизованному теплоснабжению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централизованного</w:t>
      </w:r>
      <w:r>
        <w:rPr>
          <w:spacing w:val="-10"/>
        </w:rPr>
        <w:t xml:space="preserve"> </w:t>
      </w:r>
      <w:r>
        <w:t>теплоснабжения.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требованиями п. 15 статьи 14 ФЗ №190 «О теплоснабжении» «Запрещается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индивидуальных квартирных источников тепловой 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осуществлённого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системам теплоснабжения многоквартирных</w:t>
      </w:r>
      <w:r>
        <w:rPr>
          <w:spacing w:val="-2"/>
        </w:rPr>
        <w:t xml:space="preserve"> </w:t>
      </w:r>
      <w:r>
        <w:t>домов».</w:t>
      </w:r>
    </w:p>
    <w:p w:rsidR="00DC3BE2" w:rsidRDefault="0047711D">
      <w:pPr>
        <w:pStyle w:val="a3"/>
        <w:spacing w:line="312" w:lineRule="auto"/>
        <w:ind w:right="264" w:firstLine="709"/>
      </w:pPr>
      <w:r>
        <w:t>Следовательно,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поквартирных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ближайшей</w:t>
      </w:r>
      <w:r>
        <w:rPr>
          <w:spacing w:val="-1"/>
        </w:rPr>
        <w:t xml:space="preserve"> </w:t>
      </w:r>
      <w:r>
        <w:t>перспективе.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firstLine="709"/>
      </w:pPr>
      <w:r>
        <w:lastRenderedPageBreak/>
        <w:t>Планируемые к строительству жилые дома, могут проектироваться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поквартирного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газоснабжающей</w:t>
      </w:r>
      <w:r>
        <w:rPr>
          <w:spacing w:val="-1"/>
        </w:rPr>
        <w:t xml:space="preserve"> </w:t>
      </w:r>
      <w:r>
        <w:t>организации.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675"/>
        </w:tabs>
        <w:spacing w:before="204" w:line="259" w:lineRule="auto"/>
      </w:pPr>
      <w:r>
        <w:t>Описание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электроэнергетике решениями об отнесении генерирующих объектов к</w:t>
      </w:r>
      <w:r>
        <w:rPr>
          <w:spacing w:val="1"/>
        </w:rPr>
        <w:t xml:space="preserve"> </w:t>
      </w:r>
      <w:r>
        <w:t>генерирующим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вынужденном режиме в целях обеспечения надежного теплоснабжения</w:t>
      </w:r>
      <w:r>
        <w:rPr>
          <w:spacing w:val="1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4" w:line="312" w:lineRule="auto"/>
        <w:ind w:right="26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 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30"/>
        </w:tabs>
        <w:spacing w:before="204" w:line="259" w:lineRule="auto"/>
        <w:ind w:right="266"/>
      </w:pPr>
      <w:r>
        <w:t>Анализ</w:t>
      </w:r>
      <w:r>
        <w:rPr>
          <w:spacing w:val="-15"/>
        </w:rPr>
        <w:t xml:space="preserve"> </w:t>
      </w:r>
      <w:r>
        <w:t>надежности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теплоснабжения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случаев</w:t>
      </w:r>
      <w:r>
        <w:rPr>
          <w:spacing w:val="-15"/>
        </w:rPr>
        <w:t xml:space="preserve"> </w:t>
      </w:r>
      <w:r>
        <w:t>отнесения</w:t>
      </w:r>
      <w:r>
        <w:rPr>
          <w:spacing w:val="-67"/>
        </w:rPr>
        <w:t xml:space="preserve"> </w:t>
      </w:r>
      <w:r>
        <w:t>генерирующего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-1"/>
        </w:rPr>
        <w:t xml:space="preserve"> </w:t>
      </w:r>
      <w:r>
        <w:t>надежности теплоснабжения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 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66"/>
        </w:tabs>
        <w:spacing w:line="259" w:lineRule="auto"/>
      </w:pPr>
      <w:r>
        <w:t>Обоснование предлагаемых для строительства источников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-67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51"/>
        </w:tabs>
        <w:spacing w:before="204" w:line="259" w:lineRule="auto"/>
      </w:pPr>
      <w:r>
        <w:t>Обоснование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 перспективных</w:t>
      </w:r>
      <w:r>
        <w:rPr>
          <w:spacing w:val="-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-1"/>
        </w:rPr>
        <w:t xml:space="preserve"> </w:t>
      </w:r>
      <w:r>
        <w:t>тепловых нагрузок отсутствуют.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709"/>
        </w:tabs>
        <w:spacing w:before="81" w:line="259" w:lineRule="auto"/>
        <w:ind w:hanging="1"/>
      </w:pPr>
      <w:r>
        <w:lastRenderedPageBreak/>
        <w:t>Обоснование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переоборудованию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выработкой электроэнергии на собственные нужды 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и перспективных 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4" w:line="312" w:lineRule="auto"/>
        <w:ind w:right="264" w:firstLine="709"/>
      </w:pPr>
      <w:r>
        <w:t>Предложения по переоборудованию котельных в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 нужды теплоснабжающей организации в отношении 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нагрузок,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41"/>
        </w:tabs>
        <w:spacing w:before="204" w:line="259" w:lineRule="auto"/>
      </w:pPr>
      <w:r>
        <w:t>Обоснование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действия путем включения в нее зон действия существующих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79"/>
        </w:tabs>
        <w:spacing w:line="259" w:lineRule="auto"/>
        <w:ind w:hanging="1"/>
      </w:pPr>
      <w:r>
        <w:t>Обоснование предлагаемых для перевода в пиковый режим работы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-67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отношению к источникам тепловой энергии, функционирующим в 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31"/>
        </w:tabs>
        <w:spacing w:before="204" w:line="259" w:lineRule="auto"/>
        <w:ind w:right="266" w:hanging="1"/>
      </w:pPr>
      <w:r>
        <w:t>Обоснование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расширению</w:t>
      </w:r>
      <w:r>
        <w:rPr>
          <w:spacing w:val="-13"/>
        </w:rPr>
        <w:t xml:space="preserve"> </w:t>
      </w:r>
      <w:r>
        <w:t>зон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действующих</w:t>
      </w:r>
      <w:r>
        <w:rPr>
          <w:spacing w:val="-68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Предложения по расширению зон действия действующих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энергии,</w:t>
      </w:r>
      <w:r>
        <w:rPr>
          <w:spacing w:val="-4"/>
        </w:rPr>
        <w:t xml:space="preserve"> </w:t>
      </w:r>
      <w:r>
        <w:t>функционирующих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t>выработки</w:t>
      </w:r>
      <w:r>
        <w:rPr>
          <w:spacing w:val="-68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не предусматриваются.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710"/>
        </w:tabs>
        <w:spacing w:before="81" w:line="259" w:lineRule="auto"/>
        <w:ind w:right="263"/>
      </w:pPr>
      <w:r>
        <w:lastRenderedPageBreak/>
        <w:t>Обоснование предлагаемых для вывода в резерв и (или) вывода 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котельных при передаче тепловых нагрузок на другие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681"/>
        </w:tabs>
        <w:spacing w:line="259" w:lineRule="auto"/>
        <w:ind w:right="266"/>
      </w:pPr>
      <w:r>
        <w:t>Обоснование организации индивидуального теплоснабжения в зонах</w:t>
      </w:r>
      <w:r>
        <w:rPr>
          <w:spacing w:val="-67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Индивидуальный</w:t>
      </w:r>
      <w:r>
        <w:rPr>
          <w:spacing w:val="1"/>
        </w:rPr>
        <w:t xml:space="preserve"> </w:t>
      </w:r>
      <w:r>
        <w:t>жилищный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подключать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нецелесообразно,</w:t>
      </w:r>
      <w:r>
        <w:rPr>
          <w:spacing w:val="-14"/>
        </w:rPr>
        <w:t xml:space="preserve"> </w:t>
      </w:r>
      <w:r>
        <w:t>ввиду</w:t>
      </w:r>
      <w:r>
        <w:rPr>
          <w:spacing w:val="-13"/>
        </w:rPr>
        <w:t xml:space="preserve"> </w:t>
      </w:r>
      <w:r>
        <w:t>малой</w:t>
      </w:r>
      <w:r>
        <w:rPr>
          <w:spacing w:val="-12"/>
        </w:rPr>
        <w:t xml:space="preserve"> </w:t>
      </w:r>
      <w:r>
        <w:t>плотности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14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нагрузки.</w:t>
      </w:r>
      <w:r>
        <w:rPr>
          <w:spacing w:val="-1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абонента,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абонента.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08"/>
        </w:tabs>
        <w:spacing w:line="259" w:lineRule="auto"/>
        <w:ind w:right="264"/>
      </w:pPr>
      <w:r>
        <w:t>Обоснование перспективных балансов производства и 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присоединенной тепловой нагрузки в каждой из систем теплоснабжения</w:t>
      </w:r>
      <w:r>
        <w:rPr>
          <w:spacing w:val="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Согласно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 теплоснабжения</w:t>
      </w:r>
      <w:r>
        <w:rPr>
          <w:spacing w:val="1"/>
        </w:rPr>
        <w:t xml:space="preserve"> </w:t>
      </w:r>
      <w:r>
        <w:t>с учетом 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2033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954"/>
        </w:tabs>
        <w:spacing w:line="259" w:lineRule="auto"/>
        <w:ind w:right="266" w:hanging="1"/>
      </w:pPr>
      <w:r>
        <w:t>Анализ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энергии,</w:t>
      </w:r>
      <w:r>
        <w:rPr>
          <w:spacing w:val="-3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топлива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805"/>
        </w:tabs>
        <w:spacing w:line="259" w:lineRule="auto"/>
        <w:ind w:right="266" w:hanging="1"/>
      </w:pPr>
      <w:r>
        <w:t>Обоснование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7" w:line="312" w:lineRule="auto"/>
        <w:ind w:right="264" w:firstLine="709"/>
      </w:pPr>
      <w:r>
        <w:t>Теплоснабжение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зонах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централизованной</w:t>
      </w:r>
      <w:r>
        <w:rPr>
          <w:spacing w:val="-1"/>
        </w:rPr>
        <w:t xml:space="preserve"> </w:t>
      </w:r>
      <w:r>
        <w:t>системы.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682"/>
        </w:tabs>
        <w:spacing w:before="81"/>
        <w:ind w:left="682" w:right="0" w:hanging="561"/>
      </w:pPr>
      <w:r>
        <w:lastRenderedPageBreak/>
        <w:t>Результаты</w:t>
      </w:r>
      <w:r>
        <w:rPr>
          <w:spacing w:val="-4"/>
        </w:rPr>
        <w:t xml:space="preserve"> </w:t>
      </w:r>
      <w:r>
        <w:t>расчетов</w:t>
      </w:r>
      <w:r>
        <w:rPr>
          <w:spacing w:val="-5"/>
        </w:rPr>
        <w:t xml:space="preserve"> </w:t>
      </w:r>
      <w:r>
        <w:t>радиуса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81" w:line="312" w:lineRule="auto"/>
        <w:ind w:right="264" w:firstLine="709"/>
      </w:pPr>
      <w:r>
        <w:t>Согласно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теплоснабжения»,</w:t>
      </w:r>
      <w:r>
        <w:rPr>
          <w:spacing w:val="1"/>
        </w:rPr>
        <w:t xml:space="preserve"> </w:t>
      </w:r>
      <w:r>
        <w:t>данное в Постановлении Правительства РФ №154 и «радиуса эффективного</w:t>
      </w:r>
      <w:r>
        <w:rPr>
          <w:spacing w:val="1"/>
        </w:rPr>
        <w:t xml:space="preserve"> </w:t>
      </w:r>
      <w:r>
        <w:t>теплоснабжения», приведенное в редакции ФЗ №190-ФЗ от 27.07.2010 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образована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единственного источника теплоты, то границы его (источника) зоны действия</w:t>
      </w:r>
      <w:r>
        <w:rPr>
          <w:spacing w:val="-68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«Радиус</w:t>
      </w:r>
      <w:r>
        <w:rPr>
          <w:spacing w:val="1"/>
        </w:rPr>
        <w:t xml:space="preserve"> </w:t>
      </w:r>
      <w:r>
        <w:t>186</w:t>
      </w:r>
      <w:r>
        <w:rPr>
          <w:spacing w:val="1"/>
        </w:rPr>
        <w:t xml:space="preserve"> </w:t>
      </w:r>
      <w:r>
        <w:t>теплоснабжения в зоне действия изолированной системы теплоснабжения -</w:t>
      </w:r>
      <w:r>
        <w:rPr>
          <w:spacing w:val="1"/>
        </w:rPr>
        <w:t xml:space="preserve"> </w:t>
      </w:r>
      <w:r>
        <w:t>это расстояние от точки самого удаленного присоединения потребителя до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энергии».</w:t>
      </w:r>
    </w:p>
    <w:p w:rsidR="00DC3BE2" w:rsidRDefault="0047711D">
      <w:pPr>
        <w:pStyle w:val="a3"/>
        <w:spacing w:before="1"/>
        <w:ind w:left="830"/>
      </w:pPr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7.15.1.</w:t>
      </w:r>
    </w:p>
    <w:p w:rsidR="00DC3BE2" w:rsidRDefault="0047711D">
      <w:pPr>
        <w:pStyle w:val="a3"/>
        <w:spacing w:before="96"/>
        <w:ind w:left="830"/>
      </w:pPr>
      <w:r>
        <w:t>Таблица</w:t>
      </w:r>
      <w:r>
        <w:rPr>
          <w:spacing w:val="-4"/>
        </w:rPr>
        <w:t xml:space="preserve"> </w:t>
      </w:r>
      <w:r>
        <w:t>7.15.1.</w:t>
      </w:r>
      <w:r>
        <w:rPr>
          <w:spacing w:val="-1"/>
        </w:rPr>
        <w:t xml:space="preserve"> </w:t>
      </w:r>
      <w:r>
        <w:t>Радиус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348"/>
      </w:tblGrid>
      <w:tr w:rsidR="00DC3BE2">
        <w:trPr>
          <w:trHeight w:val="275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DC3BE2">
        <w:trPr>
          <w:trHeight w:val="276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C3BE2">
        <w:trPr>
          <w:trHeight w:val="275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9"/>
        <w:ind w:left="0"/>
        <w:jc w:val="left"/>
        <w:rPr>
          <w:sz w:val="23"/>
        </w:rPr>
      </w:pPr>
    </w:p>
    <w:p w:rsidR="00DC3BE2" w:rsidRDefault="0047711D">
      <w:pPr>
        <w:pStyle w:val="Heading1"/>
        <w:spacing w:before="1"/>
        <w:ind w:right="0"/>
        <w:jc w:val="left"/>
      </w:pPr>
      <w:r>
        <w:t>Глава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 строительству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</w:p>
    <w:p w:rsidR="00DC3BE2" w:rsidRDefault="0047711D">
      <w:pPr>
        <w:pStyle w:val="a4"/>
        <w:numPr>
          <w:ilvl w:val="1"/>
          <w:numId w:val="8"/>
        </w:numPr>
        <w:tabs>
          <w:tab w:val="left" w:pos="681"/>
        </w:tabs>
        <w:spacing w:before="185" w:line="259" w:lineRule="auto"/>
        <w:ind w:right="266" w:hanging="1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перераспределение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дефицитом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зоны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избытком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мощности</w:t>
      </w:r>
    </w:p>
    <w:p w:rsidR="00DC3BE2" w:rsidRDefault="0047711D">
      <w:pPr>
        <w:pStyle w:val="a3"/>
        <w:spacing w:before="156" w:line="312" w:lineRule="auto"/>
        <w:ind w:right="263" w:firstLine="709"/>
      </w:pPr>
      <w:r>
        <w:t>Зоны с дефицитом тепловой мощности и зоны с избытком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выявлены,</w:t>
      </w:r>
      <w:r>
        <w:rPr>
          <w:spacing w:val="-10"/>
        </w:rPr>
        <w:t xml:space="preserve"> </w:t>
      </w:r>
      <w:r>
        <w:t>требующие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тепловых</w:t>
      </w:r>
      <w:r>
        <w:rPr>
          <w:spacing w:val="-68"/>
        </w:rPr>
        <w:t xml:space="preserve"> </w:t>
      </w:r>
      <w:r>
        <w:t>сетей.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04"/>
        </w:tabs>
        <w:spacing w:line="259" w:lineRule="auto"/>
        <w:ind w:right="266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-67"/>
        </w:rPr>
        <w:t xml:space="preserve"> </w:t>
      </w:r>
      <w:r>
        <w:t>комплексную или производственную застройку во вновь 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-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 приростов тепловой нагрузки под жилищную, 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производственную</w:t>
      </w:r>
      <w:r>
        <w:rPr>
          <w:spacing w:val="-11"/>
        </w:rPr>
        <w:t xml:space="preserve"> </w:t>
      </w:r>
      <w:r>
        <w:t>застройку</w:t>
      </w:r>
      <w:r>
        <w:rPr>
          <w:spacing w:val="-10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вновь</w:t>
      </w:r>
      <w:r>
        <w:rPr>
          <w:spacing w:val="-12"/>
        </w:rPr>
        <w:t xml:space="preserve"> </w:t>
      </w:r>
      <w:r>
        <w:t>осваиваемых</w:t>
      </w:r>
      <w:r>
        <w:rPr>
          <w:spacing w:val="-11"/>
        </w:rPr>
        <w:t xml:space="preserve"> </w:t>
      </w:r>
      <w:r>
        <w:t>районах</w:t>
      </w:r>
      <w:r>
        <w:rPr>
          <w:spacing w:val="-11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93"/>
        </w:tabs>
        <w:spacing w:before="204" w:line="259" w:lineRule="auto"/>
        <w:ind w:right="266" w:hanging="1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наличии</w:t>
      </w:r>
      <w:r>
        <w:rPr>
          <w:spacing w:val="11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существует</w:t>
      </w:r>
      <w:r>
        <w:rPr>
          <w:spacing w:val="10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поставок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81" w:line="259" w:lineRule="auto"/>
        <w:ind w:left="121" w:right="265"/>
        <w:jc w:val="both"/>
        <w:rPr>
          <w:b/>
          <w:sz w:val="28"/>
        </w:rPr>
      </w:pPr>
      <w:r>
        <w:rPr>
          <w:b/>
          <w:sz w:val="28"/>
        </w:rPr>
        <w:lastRenderedPageBreak/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 при сохранении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надежности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 при наличии которых существует возможность поставок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46"/>
        </w:tabs>
        <w:spacing w:before="204" w:line="259" w:lineRule="auto"/>
      </w:pPr>
      <w:r>
        <w:t>Предложения по строительству или реконструкции тепловых 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теплоснабжения, в том числе за счет перевода котельных в пиковый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котельных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Предложения по строительству или реконструкции тепловых сетей для</w:t>
      </w:r>
      <w:r>
        <w:rPr>
          <w:spacing w:val="1"/>
        </w:rPr>
        <w:t xml:space="preserve"> </w:t>
      </w:r>
      <w:r>
        <w:t>повышения эффективности функционирования системы теплоснабжения,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котельных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04"/>
        </w:tabs>
        <w:spacing w:before="204" w:line="259" w:lineRule="auto"/>
        <w:ind w:right="267" w:hanging="1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надежности</w:t>
      </w:r>
      <w:r>
        <w:rPr>
          <w:spacing w:val="2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23"/>
        </w:tabs>
        <w:spacing w:line="259" w:lineRule="auto"/>
        <w:ind w:right="266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диаметра</w:t>
      </w:r>
      <w:r>
        <w:rPr>
          <w:spacing w:val="-13"/>
        </w:rPr>
        <w:t xml:space="preserve"> </w:t>
      </w:r>
      <w:r>
        <w:t>трубопроводов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перспективных</w:t>
      </w:r>
      <w:r>
        <w:rPr>
          <w:spacing w:val="-12"/>
        </w:rPr>
        <w:t xml:space="preserve"> </w:t>
      </w:r>
      <w:r>
        <w:t>приростов</w:t>
      </w:r>
      <w:r>
        <w:rPr>
          <w:spacing w:val="-13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16"/>
        </w:tabs>
        <w:spacing w:before="204" w:line="259" w:lineRule="auto"/>
        <w:ind w:hanging="1"/>
      </w:pPr>
      <w:r>
        <w:t>Предложения по реконструкции тепловых сетей, подлежащих замене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 исчерпанием эксплуатационного ресурса</w:t>
      </w:r>
    </w:p>
    <w:p w:rsidR="00DC3BE2" w:rsidRDefault="0047711D">
      <w:pPr>
        <w:pStyle w:val="a4"/>
        <w:numPr>
          <w:ilvl w:val="2"/>
          <w:numId w:val="8"/>
        </w:numPr>
        <w:tabs>
          <w:tab w:val="left" w:pos="1551"/>
        </w:tabs>
        <w:spacing w:before="156" w:line="307" w:lineRule="auto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трубопровода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УТ-2</w:t>
      </w:r>
      <w:r>
        <w:rPr>
          <w:spacing w:val="-2"/>
          <w:sz w:val="28"/>
        </w:rPr>
        <w:t xml:space="preserve"> </w:t>
      </w:r>
      <w:r>
        <w:rPr>
          <w:sz w:val="28"/>
        </w:rPr>
        <w:t>: до СОШ, с. Чернавка.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12"/>
        </w:tabs>
        <w:spacing w:before="210"/>
        <w:ind w:left="611" w:right="0" w:hanging="491"/>
      </w:pP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насосных</w:t>
      </w:r>
      <w:r>
        <w:rPr>
          <w:spacing w:val="-2"/>
        </w:rPr>
        <w:t xml:space="preserve"> </w:t>
      </w:r>
      <w:r>
        <w:t>станций</w:t>
      </w:r>
    </w:p>
    <w:p w:rsidR="00DC3BE2" w:rsidRDefault="0047711D">
      <w:pPr>
        <w:pStyle w:val="a3"/>
        <w:spacing w:before="180" w:line="312" w:lineRule="auto"/>
        <w:ind w:right="266" w:firstLine="709"/>
      </w:pP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  <w:jc w:val="left"/>
      </w:pPr>
      <w:r>
        <w:lastRenderedPageBreak/>
        <w:t>Глава</w:t>
      </w:r>
      <w:r>
        <w:rPr>
          <w:spacing w:val="2"/>
        </w:rPr>
        <w:t xml:space="preserve"> </w:t>
      </w:r>
      <w:r>
        <w:t>9</w:t>
      </w:r>
      <w:r>
        <w:rPr>
          <w:spacing w:val="7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переводу</w:t>
      </w:r>
      <w:r>
        <w:rPr>
          <w:spacing w:val="73"/>
        </w:rPr>
        <w:t xml:space="preserve"> </w:t>
      </w:r>
      <w:r>
        <w:t>открытых</w:t>
      </w:r>
      <w:r>
        <w:rPr>
          <w:spacing w:val="7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теплоснабжения</w:t>
      </w:r>
    </w:p>
    <w:p w:rsidR="00DC3BE2" w:rsidRDefault="0047711D">
      <w:pPr>
        <w:spacing w:before="25"/>
        <w:ind w:left="121"/>
        <w:rPr>
          <w:b/>
          <w:sz w:val="28"/>
        </w:rPr>
      </w:pPr>
      <w:r>
        <w:rPr>
          <w:b/>
          <w:sz w:val="28"/>
        </w:rPr>
        <w:t>(горячего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DC3BE2" w:rsidRDefault="0047711D">
      <w:pPr>
        <w:pStyle w:val="a3"/>
        <w:spacing w:before="182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  <w:jc w:val="left"/>
      </w:pPr>
      <w:r>
        <w:t>Глава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топливные</w:t>
      </w:r>
      <w:r>
        <w:rPr>
          <w:spacing w:val="-1"/>
        </w:rPr>
        <w:t xml:space="preserve"> </w:t>
      </w:r>
      <w:r>
        <w:t>балансы</w:t>
      </w:r>
    </w:p>
    <w:p w:rsidR="00DC3BE2" w:rsidRDefault="0047711D">
      <w:pPr>
        <w:pStyle w:val="a4"/>
        <w:numPr>
          <w:ilvl w:val="1"/>
          <w:numId w:val="7"/>
        </w:numPr>
        <w:tabs>
          <w:tab w:val="left" w:pos="795"/>
        </w:tabs>
        <w:spacing w:before="184" w:line="259" w:lineRule="auto"/>
        <w:rPr>
          <w:b/>
          <w:sz w:val="28"/>
        </w:rPr>
      </w:pPr>
      <w:r>
        <w:rPr>
          <w:b/>
          <w:sz w:val="28"/>
        </w:rPr>
        <w:t>Расчеты по каждому источнику тепловой энергии 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максимальных часовых и годовых расходов основного вида топлива для</w:t>
      </w:r>
      <w:r>
        <w:rPr>
          <w:b/>
          <w:spacing w:val="-67"/>
          <w:sz w:val="28"/>
        </w:rPr>
        <w:t xml:space="preserve"> </w:t>
      </w:r>
      <w:r>
        <w:rPr>
          <w:b/>
          <w:w w:val="95"/>
          <w:sz w:val="28"/>
        </w:rPr>
        <w:t>зимнего и летнего периодов, необходимого для обеспечения нормативного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Перспективные максимальные часовые и годовые расходы 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изменятся.</w:t>
      </w:r>
    </w:p>
    <w:p w:rsidR="00DC3BE2" w:rsidRDefault="0047711D">
      <w:pPr>
        <w:pStyle w:val="Heading1"/>
        <w:numPr>
          <w:ilvl w:val="1"/>
          <w:numId w:val="7"/>
        </w:numPr>
        <w:tabs>
          <w:tab w:val="left" w:pos="858"/>
        </w:tabs>
        <w:spacing w:before="204" w:line="259" w:lineRule="auto"/>
        <w:ind w:right="266"/>
      </w:pPr>
      <w:r>
        <w:t>Результаты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топлива</w:t>
      </w:r>
    </w:p>
    <w:p w:rsidR="00DC3BE2" w:rsidRDefault="0047711D">
      <w:pPr>
        <w:pStyle w:val="a3"/>
        <w:spacing w:before="156"/>
        <w:ind w:left="830"/>
      </w:pPr>
      <w:r>
        <w:t>Запас</w:t>
      </w:r>
      <w:r>
        <w:rPr>
          <w:spacing w:val="-3"/>
        </w:rPr>
        <w:t xml:space="preserve"> </w:t>
      </w:r>
      <w:r>
        <w:t>топлива</w:t>
      </w:r>
      <w:r>
        <w:rPr>
          <w:spacing w:val="-4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7"/>
        </w:numPr>
        <w:tabs>
          <w:tab w:val="left" w:pos="796"/>
        </w:tabs>
        <w:spacing w:before="0" w:line="259" w:lineRule="auto"/>
        <w:ind w:right="267" w:hanging="1"/>
      </w:pPr>
      <w:r>
        <w:t>Вид топлива, потребляемый источником тепловой энергии, в том</w:t>
      </w:r>
      <w:r>
        <w:rPr>
          <w:spacing w:val="1"/>
        </w:rPr>
        <w:t xml:space="preserve"> </w:t>
      </w:r>
      <w:r>
        <w:t>числе с использованием возобновляемых источников энергии и местных</w:t>
      </w:r>
      <w:r>
        <w:rPr>
          <w:spacing w:val="-6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топлива</w:t>
      </w:r>
    </w:p>
    <w:p w:rsidR="00DC3BE2" w:rsidRDefault="0047711D">
      <w:pPr>
        <w:pStyle w:val="a3"/>
        <w:spacing w:before="156"/>
        <w:ind w:left="830"/>
      </w:pPr>
      <w:r>
        <w:t>На</w:t>
      </w:r>
      <w:r>
        <w:rPr>
          <w:spacing w:val="-3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1"/>
        <w:ind w:right="0"/>
        <w:jc w:val="left"/>
      </w:pPr>
      <w:r>
        <w:t>Глава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6"/>
        </w:numPr>
        <w:tabs>
          <w:tab w:val="left" w:pos="855"/>
        </w:tabs>
        <w:spacing w:before="185" w:line="259" w:lineRule="auto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отказам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(аварийным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ситуациям),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отказов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(аварийных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Оценка надежности теплоснабжения разрабатываются в соответствии с</w:t>
      </w:r>
      <w:r>
        <w:rPr>
          <w:spacing w:val="-67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-67"/>
        </w:rPr>
        <w:t xml:space="preserve"> </w:t>
      </w:r>
      <w:r>
        <w:t>теплоснабжения». Нормативные требования к надёжности теплоснабжения</w:t>
      </w:r>
      <w:r>
        <w:rPr>
          <w:spacing w:val="1"/>
        </w:rPr>
        <w:t xml:space="preserve"> </w:t>
      </w:r>
      <w:r>
        <w:t>установлены в СНиП 41.02.2003 «Тепловые сети» в части пунктов 6.27-6.31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«Надежность».</w:t>
      </w:r>
    </w:p>
    <w:p w:rsidR="00DC3BE2" w:rsidRDefault="0047711D">
      <w:pPr>
        <w:pStyle w:val="a3"/>
        <w:spacing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41.02.2003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способности проектируемых и действующих источников теплоты, 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целом</w:t>
      </w:r>
      <w:r>
        <w:rPr>
          <w:spacing w:val="38"/>
        </w:rPr>
        <w:t xml:space="preserve"> </w:t>
      </w:r>
      <w:r>
        <w:t>систем</w:t>
      </w:r>
      <w:r>
        <w:rPr>
          <w:spacing w:val="36"/>
        </w:rPr>
        <w:t xml:space="preserve"> </w:t>
      </w:r>
      <w:r>
        <w:t>централизованного</w:t>
      </w:r>
      <w:r>
        <w:rPr>
          <w:spacing w:val="38"/>
        </w:rPr>
        <w:t xml:space="preserve"> </w:t>
      </w:r>
      <w:r>
        <w:t>теплоснабжения</w:t>
      </w:r>
      <w:r>
        <w:rPr>
          <w:spacing w:val="36"/>
        </w:rPr>
        <w:t xml:space="preserve"> </w:t>
      </w:r>
      <w:r>
        <w:t>обеспечивать</w:t>
      </w:r>
      <w:r>
        <w:rPr>
          <w:spacing w:val="38"/>
        </w:rPr>
        <w:t xml:space="preserve"> </w:t>
      </w:r>
      <w:r>
        <w:t>в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/>
      </w:pPr>
      <w:r>
        <w:lastRenderedPageBreak/>
        <w:t>течение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теплоснабжения (отопления, вентиляции, горячего водоснабжения, а также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воде)</w:t>
      </w:r>
      <w:r>
        <w:rPr>
          <w:spacing w:val="1"/>
        </w:rPr>
        <w:t xml:space="preserve"> </w:t>
      </w:r>
      <w:r>
        <w:t>обеспечивать нормативные показатели вероятности безотказной работы [Р],</w:t>
      </w:r>
      <w:r>
        <w:rPr>
          <w:spacing w:val="1"/>
        </w:rPr>
        <w:t xml:space="preserve"> </w:t>
      </w:r>
      <w:r>
        <w:t>коэффициент готовности [Кг], живучести [Ж]. Расчет показателей системы с</w:t>
      </w:r>
      <w:r>
        <w:rPr>
          <w:spacing w:val="1"/>
        </w:rPr>
        <w:t xml:space="preserve"> </w:t>
      </w:r>
      <w:r>
        <w:rPr>
          <w:spacing w:val="-1"/>
        </w:rPr>
        <w:t>учетом</w:t>
      </w:r>
      <w:r>
        <w:rPr>
          <w:spacing w:val="-17"/>
        </w:rPr>
        <w:t xml:space="preserve"> </w:t>
      </w:r>
      <w:r>
        <w:rPr>
          <w:spacing w:val="-1"/>
        </w:rPr>
        <w:t>надежности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5"/>
        </w:rPr>
        <w:t xml:space="preserve"> </w:t>
      </w:r>
      <w:r>
        <w:rPr>
          <w:spacing w:val="-1"/>
        </w:rPr>
        <w:t>производиться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потребителя.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минимально</w:t>
      </w:r>
      <w:r>
        <w:rPr>
          <w:spacing w:val="-8"/>
        </w:rPr>
        <w:t xml:space="preserve"> </w:t>
      </w:r>
      <w:r>
        <w:t>допустимые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безотказной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следует</w:t>
      </w:r>
      <w:r>
        <w:rPr>
          <w:spacing w:val="-68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для:</w:t>
      </w:r>
    </w:p>
    <w:p w:rsidR="00DC3BE2" w:rsidRDefault="0047711D">
      <w:pPr>
        <w:pStyle w:val="a4"/>
        <w:numPr>
          <w:ilvl w:val="2"/>
          <w:numId w:val="6"/>
        </w:numPr>
        <w:tabs>
          <w:tab w:val="left" w:pos="1191"/>
        </w:tabs>
        <w:spacing w:before="200"/>
        <w:ind w:right="0"/>
        <w:jc w:val="both"/>
        <w:rPr>
          <w:sz w:val="28"/>
        </w:rPr>
      </w:pPr>
      <w:r>
        <w:rPr>
          <w:sz w:val="28"/>
        </w:rPr>
        <w:t>Котельной,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Чернавка</w:t>
      </w:r>
      <w:r>
        <w:rPr>
          <w:spacing w:val="-3"/>
          <w:sz w:val="28"/>
        </w:rPr>
        <w:t xml:space="preserve"> </w:t>
      </w:r>
      <w:r>
        <w:rPr>
          <w:sz w:val="28"/>
        </w:rPr>
        <w:t>ДК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источника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1"/>
          <w:sz w:val="28"/>
        </w:rPr>
        <w:t xml:space="preserve"> </w:t>
      </w:r>
      <w:r>
        <w:rPr>
          <w:sz w:val="28"/>
        </w:rPr>
        <w:t>Рит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Кс=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потребителя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2"/>
          <w:sz w:val="28"/>
        </w:rPr>
        <w:t xml:space="preserve"> </w:t>
      </w:r>
      <w:r>
        <w:rPr>
          <w:sz w:val="28"/>
        </w:rPr>
        <w:t>Рпт=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DC3BE2" w:rsidRDefault="0047711D">
      <w:pPr>
        <w:pStyle w:val="a4"/>
        <w:numPr>
          <w:ilvl w:val="2"/>
          <w:numId w:val="6"/>
        </w:numPr>
        <w:tabs>
          <w:tab w:val="left" w:pos="1191"/>
        </w:tabs>
        <w:spacing w:before="94"/>
        <w:ind w:right="0"/>
        <w:rPr>
          <w:sz w:val="28"/>
        </w:rPr>
      </w:pPr>
      <w:r>
        <w:rPr>
          <w:sz w:val="28"/>
        </w:rPr>
        <w:t>Котельная,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Чернавка</w:t>
      </w:r>
      <w:r>
        <w:rPr>
          <w:spacing w:val="-3"/>
          <w:sz w:val="28"/>
        </w:rPr>
        <w:t xml:space="preserve"> </w:t>
      </w:r>
      <w:r>
        <w:rPr>
          <w:sz w:val="28"/>
        </w:rPr>
        <w:t>СОШ: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источника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1"/>
          <w:sz w:val="28"/>
        </w:rPr>
        <w:t xml:space="preserve"> </w:t>
      </w:r>
      <w:r>
        <w:rPr>
          <w:sz w:val="28"/>
        </w:rPr>
        <w:t>Рит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0,99;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Кс=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потребителя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2"/>
          <w:sz w:val="28"/>
        </w:rPr>
        <w:t xml:space="preserve"> </w:t>
      </w:r>
      <w:r>
        <w:rPr>
          <w:sz w:val="28"/>
        </w:rPr>
        <w:t>Рпт=</w:t>
      </w:r>
      <w:r>
        <w:rPr>
          <w:spacing w:val="-2"/>
          <w:sz w:val="28"/>
        </w:rPr>
        <w:t xml:space="preserve"> </w:t>
      </w:r>
      <w:r>
        <w:rPr>
          <w:sz w:val="28"/>
        </w:rPr>
        <w:t>0,99.</w:t>
      </w:r>
    </w:p>
    <w:p w:rsidR="00DC3BE2" w:rsidRDefault="0047711D">
      <w:pPr>
        <w:pStyle w:val="a3"/>
        <w:spacing w:before="295" w:line="312" w:lineRule="auto"/>
        <w:ind w:right="265" w:firstLine="709"/>
      </w:pP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безотказности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мероприятиями: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1" w:line="309" w:lineRule="auto"/>
        <w:rPr>
          <w:sz w:val="28"/>
        </w:rPr>
      </w:pPr>
      <w:r>
        <w:rPr>
          <w:sz w:val="28"/>
        </w:rPr>
        <w:t>установлением предельно допустимой длины нерезервированных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 теплопроводов (тупиковых, радиальных, транзитных) до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 теплового пункта;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" w:line="307" w:lineRule="auto"/>
        <w:ind w:right="266"/>
        <w:rPr>
          <w:sz w:val="28"/>
        </w:rPr>
      </w:pP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радиальными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теплопроводами;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9" w:lineRule="auto"/>
        <w:rPr>
          <w:sz w:val="28"/>
        </w:rPr>
      </w:pPr>
      <w:r>
        <w:rPr>
          <w:sz w:val="28"/>
        </w:rPr>
        <w:t>достаточностью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или реконструируемых существующих теплопроводов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7" w:lineRule="auto"/>
        <w:ind w:right="264" w:hanging="360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теплопроводов,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утративших свой ресурс.</w:t>
      </w:r>
    </w:p>
    <w:p w:rsidR="00DC3BE2" w:rsidRDefault="0047711D">
      <w:pPr>
        <w:pStyle w:val="a3"/>
        <w:spacing w:before="205" w:line="312" w:lineRule="auto"/>
        <w:ind w:right="266" w:firstLine="709"/>
      </w:pPr>
      <w:r>
        <w:t>Готовность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исправной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-67"/>
        </w:rPr>
        <w:t xml:space="preserve"> </w:t>
      </w:r>
      <w:r>
        <w:t>отопительного периода определяется по числу часов ожидания готовности:</w:t>
      </w:r>
      <w:r>
        <w:rPr>
          <w:spacing w:val="1"/>
        </w:rPr>
        <w:t xml:space="preserve"> </w:t>
      </w:r>
      <w:r>
        <w:t>источника</w:t>
      </w:r>
      <w:r>
        <w:rPr>
          <w:spacing w:val="27"/>
        </w:rPr>
        <w:t xml:space="preserve"> </w:t>
      </w:r>
      <w:r>
        <w:t>теплоты,</w:t>
      </w:r>
      <w:r>
        <w:rPr>
          <w:spacing w:val="28"/>
        </w:rPr>
        <w:t xml:space="preserve"> </w:t>
      </w:r>
      <w:r>
        <w:t>тепловых</w:t>
      </w:r>
      <w:r>
        <w:rPr>
          <w:spacing w:val="29"/>
        </w:rPr>
        <w:t xml:space="preserve"> </w:t>
      </w:r>
      <w:r>
        <w:t>сетей,</w:t>
      </w:r>
      <w:r>
        <w:rPr>
          <w:spacing w:val="28"/>
        </w:rPr>
        <w:t xml:space="preserve"> </w:t>
      </w:r>
      <w:r>
        <w:t>потребителей</w:t>
      </w:r>
      <w:r>
        <w:rPr>
          <w:spacing w:val="29"/>
        </w:rPr>
        <w:t xml:space="preserve"> </w:t>
      </w:r>
      <w:r>
        <w:t>теплоты,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числу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часов</w:t>
      </w:r>
      <w:r>
        <w:rPr>
          <w:spacing w:val="1"/>
        </w:rPr>
        <w:t xml:space="preserve"> </w:t>
      </w:r>
      <w:r>
        <w:t>нерасчетных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Минимально допустимый показатель готовности СЦТ к исправной работе Кг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0,97.</w:t>
      </w:r>
    </w:p>
    <w:p w:rsidR="00DC3BE2" w:rsidRDefault="0047711D">
      <w:pPr>
        <w:pStyle w:val="a3"/>
        <w:spacing w:line="312" w:lineRule="auto"/>
        <w:ind w:right="266" w:firstLine="709"/>
      </w:pP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мероприятиями: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0"/>
        <w:ind w:right="0"/>
        <w:rPr>
          <w:sz w:val="28"/>
        </w:rPr>
      </w:pPr>
      <w:r>
        <w:rPr>
          <w:sz w:val="28"/>
        </w:rPr>
        <w:t>готовностью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СЦТ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отопительному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сезону;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96" w:line="309" w:lineRule="auto"/>
        <w:ind w:right="266"/>
        <w:rPr>
          <w:sz w:val="28"/>
        </w:rPr>
      </w:pPr>
      <w:r>
        <w:rPr>
          <w:sz w:val="28"/>
        </w:rPr>
        <w:t>достаточностью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(располагаемой)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нерасчетных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похолоданиях;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7" w:lineRule="auto"/>
        <w:ind w:hanging="360"/>
        <w:rPr>
          <w:sz w:val="28"/>
        </w:rPr>
      </w:pP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СЦТ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нерасчетных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похолоданиях;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9" w:lineRule="auto"/>
        <w:ind w:right="264" w:hanging="360"/>
        <w:rPr>
          <w:sz w:val="28"/>
        </w:rPr>
      </w:pPr>
      <w:r>
        <w:rPr>
          <w:sz w:val="28"/>
        </w:rPr>
        <w:t>организационными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 готовности;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" w:line="307" w:lineRule="auto"/>
        <w:ind w:hanging="360"/>
        <w:rPr>
          <w:sz w:val="28"/>
        </w:rPr>
      </w:pPr>
      <w:r>
        <w:rPr>
          <w:w w:val="95"/>
          <w:sz w:val="28"/>
        </w:rPr>
        <w:t>максимально допустимым числом часов готовности для источника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теплоты.</w:t>
      </w:r>
    </w:p>
    <w:p w:rsidR="00DC3BE2" w:rsidRDefault="0047711D">
      <w:pPr>
        <w:pStyle w:val="a3"/>
        <w:spacing w:before="206" w:line="312" w:lineRule="auto"/>
        <w:ind w:right="265" w:firstLine="709"/>
      </w:pPr>
      <w:r>
        <w:t>Потребители теплоты по надежности теплоснабжения делятся на три</w:t>
      </w:r>
      <w:r>
        <w:rPr>
          <w:spacing w:val="1"/>
        </w:rPr>
        <w:t xml:space="preserve"> </w:t>
      </w:r>
      <w:r>
        <w:t>категории:</w:t>
      </w:r>
    </w:p>
    <w:p w:rsidR="00DC3BE2" w:rsidRDefault="0047711D">
      <w:pPr>
        <w:pStyle w:val="a3"/>
        <w:spacing w:line="312" w:lineRule="auto"/>
        <w:ind w:right="263" w:firstLine="709"/>
      </w:pPr>
      <w:r>
        <w:t>Первая категория - потребители, не допускающие перерывов в подаче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30494.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родильные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картинные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шахты и</w:t>
      </w:r>
      <w:r>
        <w:rPr>
          <w:spacing w:val="-1"/>
        </w:rPr>
        <w:t xml:space="preserve"> </w:t>
      </w:r>
      <w:r>
        <w:t>т.п.</w:t>
      </w:r>
    </w:p>
    <w:p w:rsidR="00DC3BE2" w:rsidRDefault="0047711D">
      <w:pPr>
        <w:pStyle w:val="a3"/>
        <w:spacing w:line="312" w:lineRule="auto"/>
        <w:ind w:right="266" w:firstLine="709"/>
      </w:pPr>
      <w:r>
        <w:t>Вторая</w:t>
      </w:r>
      <w:r>
        <w:rPr>
          <w:spacing w:val="-8"/>
        </w:rPr>
        <w:t xml:space="preserve"> </w:t>
      </w:r>
      <w:r>
        <w:t>категория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потребители,</w:t>
      </w:r>
      <w:r>
        <w:rPr>
          <w:spacing w:val="-9"/>
        </w:rPr>
        <w:t xml:space="preserve"> </w:t>
      </w:r>
      <w:r>
        <w:t>допускающие</w:t>
      </w:r>
      <w:r>
        <w:rPr>
          <w:spacing w:val="-7"/>
        </w:rPr>
        <w:t xml:space="preserve"> </w:t>
      </w:r>
      <w:r>
        <w:t>снижение</w:t>
      </w:r>
      <w:r>
        <w:rPr>
          <w:spacing w:val="-9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отапливаемых</w:t>
      </w:r>
      <w:r>
        <w:rPr>
          <w:spacing w:val="-2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ликвидации</w:t>
      </w:r>
      <w:r>
        <w:rPr>
          <w:spacing w:val="-1"/>
        </w:rPr>
        <w:t xml:space="preserve"> </w:t>
      </w:r>
      <w:r>
        <w:t>аварии,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54</w:t>
      </w:r>
      <w:r>
        <w:rPr>
          <w:spacing w:val="-1"/>
        </w:rPr>
        <w:t xml:space="preserve"> </w:t>
      </w:r>
      <w:r>
        <w:t>ч: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0"/>
        <w:ind w:right="0"/>
        <w:rPr>
          <w:sz w:val="28"/>
        </w:rPr>
      </w:pP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°С;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96"/>
        <w:ind w:right="0"/>
        <w:rPr>
          <w:sz w:val="28"/>
        </w:rPr>
      </w:pPr>
      <w:r>
        <w:rPr>
          <w:sz w:val="28"/>
        </w:rPr>
        <w:t>промышленных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°С.</w:t>
      </w:r>
    </w:p>
    <w:p w:rsidR="00DC3BE2" w:rsidRDefault="0047711D">
      <w:pPr>
        <w:pStyle w:val="a3"/>
        <w:spacing w:before="296" w:line="312" w:lineRule="auto"/>
        <w:ind w:right="266" w:firstLine="709"/>
      </w:pPr>
      <w:r>
        <w:t>Отказов на тепловых сетях, приведших к нарушению 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зарегистрировано.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6"/>
        </w:numPr>
        <w:tabs>
          <w:tab w:val="left" w:pos="873"/>
        </w:tabs>
        <w:spacing w:before="81" w:line="259" w:lineRule="auto"/>
      </w:pPr>
      <w:r>
        <w:lastRenderedPageBreak/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восстановлениям</w:t>
      </w:r>
      <w:r>
        <w:rPr>
          <w:spacing w:val="1"/>
        </w:rPr>
        <w:t xml:space="preserve"> </w:t>
      </w:r>
      <w:r>
        <w:t>отказавших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аварийные</w:t>
      </w:r>
      <w:r>
        <w:rPr>
          <w:spacing w:val="1"/>
        </w:rPr>
        <w:t xml:space="preserve"> </w:t>
      </w:r>
      <w:r>
        <w:t>ситуации),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 отказавших участков тепловых сетей в каждой системе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Время восстановления повреждений на тепловых сетях не превышает</w:t>
      </w:r>
      <w:r>
        <w:rPr>
          <w:spacing w:val="1"/>
        </w:rPr>
        <w:t xml:space="preserve"> </w:t>
      </w:r>
      <w:r>
        <w:t>нормы</w:t>
      </w:r>
      <w:r>
        <w:rPr>
          <w:spacing w:val="28"/>
        </w:rPr>
        <w:t xml:space="preserve"> </w:t>
      </w:r>
      <w:r>
        <w:t>восстановления</w:t>
      </w:r>
      <w:r>
        <w:rPr>
          <w:spacing w:val="28"/>
        </w:rPr>
        <w:t xml:space="preserve"> </w:t>
      </w:r>
      <w:r>
        <w:t>теплоснабжения,</w:t>
      </w:r>
      <w:r>
        <w:rPr>
          <w:spacing w:val="28"/>
        </w:rPr>
        <w:t xml:space="preserve"> </w:t>
      </w:r>
      <w:r>
        <w:t>определенные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СП</w:t>
      </w:r>
      <w:r>
        <w:rPr>
          <w:spacing w:val="28"/>
        </w:rPr>
        <w:t xml:space="preserve"> </w:t>
      </w:r>
      <w:r>
        <w:t>124.13330.2012</w:t>
      </w:r>
    </w:p>
    <w:p w:rsidR="00DC3BE2" w:rsidRDefault="0047711D">
      <w:pPr>
        <w:pStyle w:val="a3"/>
        <w:spacing w:line="312" w:lineRule="auto"/>
        <w:ind w:right="266"/>
      </w:pPr>
      <w:r>
        <w:t>«Тепловые</w:t>
      </w:r>
      <w:r>
        <w:rPr>
          <w:spacing w:val="1"/>
        </w:rPr>
        <w:t xml:space="preserve"> </w:t>
      </w:r>
      <w:r>
        <w:t>сети»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собственникам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домов»,</w:t>
      </w:r>
      <w:r>
        <w:rPr>
          <w:spacing w:val="-2"/>
        </w:rPr>
        <w:t xml:space="preserve"> </w:t>
      </w:r>
      <w:r>
        <w:t>утвержденных</w:t>
      </w:r>
      <w:r>
        <w:rPr>
          <w:spacing w:val="-1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06.05.2011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354.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36"/>
        </w:tabs>
        <w:spacing w:line="259" w:lineRule="auto"/>
        <w:ind w:right="266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(аварийной</w:t>
      </w:r>
      <w:r>
        <w:rPr>
          <w:spacing w:val="1"/>
        </w:rPr>
        <w:t xml:space="preserve"> </w:t>
      </w:r>
      <w:r>
        <w:t>ситуации)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(безаварийной)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присоединенным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магистральным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распределительным</w:t>
      </w:r>
      <w:r>
        <w:rPr>
          <w:spacing w:val="-1"/>
        </w:rPr>
        <w:t xml:space="preserve"> </w:t>
      </w:r>
      <w:r>
        <w:t>теплопроводам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Результат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соединенных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магистрального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0,988.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теплопровода,</w:t>
      </w:r>
      <w:r>
        <w:rPr>
          <w:spacing w:val="-67"/>
        </w:rPr>
        <w:t xml:space="preserve"> </w:t>
      </w:r>
      <w:r>
        <w:t>состоящего из последовательно соединенных отдельных 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-14"/>
        </w:rPr>
        <w:t xml:space="preserve"> </w:t>
      </w:r>
      <w:r>
        <w:t>теплопровода</w:t>
      </w:r>
      <w:r>
        <w:rPr>
          <w:spacing w:val="-14"/>
        </w:rPr>
        <w:t xml:space="preserve"> </w:t>
      </w:r>
      <w:r>
        <w:t>равна</w:t>
      </w:r>
      <w:r>
        <w:rPr>
          <w:spacing w:val="-15"/>
        </w:rPr>
        <w:t xml:space="preserve"> </w:t>
      </w:r>
      <w:r>
        <w:t>произведению</w:t>
      </w:r>
      <w:r>
        <w:rPr>
          <w:spacing w:val="-15"/>
        </w:rPr>
        <w:t xml:space="preserve"> </w:t>
      </w:r>
      <w:r>
        <w:t>вероятностей</w:t>
      </w:r>
      <w:r>
        <w:rPr>
          <w:spacing w:val="-14"/>
        </w:rPr>
        <w:t xml:space="preserve"> </w:t>
      </w:r>
      <w:r>
        <w:t>безотказной</w:t>
      </w:r>
      <w:r>
        <w:rPr>
          <w:spacing w:val="-1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магистрального</w:t>
      </w:r>
      <w:r>
        <w:rPr>
          <w:spacing w:val="1"/>
        </w:rPr>
        <w:t xml:space="preserve"> </w:t>
      </w:r>
      <w:r>
        <w:t>теплопровода.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вероятность</w:t>
      </w:r>
      <w:r>
        <w:rPr>
          <w:spacing w:val="-67"/>
        </w:rPr>
        <w:t xml:space="preserve"> </w:t>
      </w:r>
      <w:r>
        <w:t>безотказной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магистрального</w:t>
      </w:r>
      <w:r>
        <w:rPr>
          <w:spacing w:val="-16"/>
        </w:rPr>
        <w:t xml:space="preserve"> </w:t>
      </w:r>
      <w:r>
        <w:t>теплопроводов</w:t>
      </w:r>
      <w:r>
        <w:rPr>
          <w:spacing w:val="-17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среднем</w:t>
      </w:r>
      <w:r>
        <w:rPr>
          <w:spacing w:val="-15"/>
        </w:rPr>
        <w:t xml:space="preserve"> </w:t>
      </w:r>
      <w:r>
        <w:t>0,98,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выше</w:t>
      </w:r>
      <w:r>
        <w:rPr>
          <w:spacing w:val="2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требуемой</w:t>
      </w:r>
      <w:r>
        <w:rPr>
          <w:spacing w:val="-1"/>
        </w:rPr>
        <w:t xml:space="preserve"> </w:t>
      </w:r>
      <w:r>
        <w:t>в СНиП</w:t>
      </w:r>
      <w:r>
        <w:rPr>
          <w:spacing w:val="-2"/>
        </w:rPr>
        <w:t xml:space="preserve"> </w:t>
      </w:r>
      <w:r>
        <w:t>41-02-2003.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34"/>
        </w:tabs>
        <w:spacing w:line="259" w:lineRule="auto"/>
        <w:ind w:hanging="1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теплопроводов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несению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нагрузки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расхода теплоносителя.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61"/>
        </w:tabs>
        <w:spacing w:line="259" w:lineRule="auto"/>
        <w:ind w:right="264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недоотпуска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отказов (аварийных ситуаций) и простоев тепловых сетей 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47711D">
      <w:pPr>
        <w:pStyle w:val="a3"/>
        <w:spacing w:before="156"/>
        <w:ind w:left="830"/>
      </w:pPr>
      <w:r>
        <w:t>Недоотпуск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267"/>
      </w:pPr>
      <w:r>
        <w:lastRenderedPageBreak/>
        <w:t>Глава 12 Обоснование инвестиций в строительство, реконструкцию и</w:t>
      </w:r>
      <w:r>
        <w:rPr>
          <w:spacing w:val="1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перевооружение</w:t>
      </w:r>
    </w:p>
    <w:p w:rsidR="00DC3BE2" w:rsidRDefault="0047711D">
      <w:pPr>
        <w:pStyle w:val="a4"/>
        <w:numPr>
          <w:ilvl w:val="1"/>
          <w:numId w:val="5"/>
        </w:numPr>
        <w:tabs>
          <w:tab w:val="left" w:pos="1111"/>
        </w:tabs>
        <w:spacing w:before="159" w:line="259" w:lineRule="auto"/>
        <w:ind w:hanging="1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строительства,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 и тепловых сетей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Перечень мероприятий и результаты расчетов капитальных вложений с</w:t>
      </w:r>
      <w:r>
        <w:rPr>
          <w:spacing w:val="-67"/>
        </w:rPr>
        <w:t xml:space="preserve"> </w:t>
      </w:r>
      <w:r>
        <w:t>распределением</w:t>
      </w:r>
      <w:r>
        <w:rPr>
          <w:spacing w:val="-2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расчетного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показаны 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12.1.1.</w:t>
      </w:r>
    </w:p>
    <w:p w:rsidR="00DC3BE2" w:rsidRDefault="0047711D">
      <w:pPr>
        <w:pStyle w:val="Heading1"/>
        <w:numPr>
          <w:ilvl w:val="1"/>
          <w:numId w:val="5"/>
        </w:numPr>
        <w:tabs>
          <w:tab w:val="left" w:pos="1046"/>
        </w:tabs>
        <w:spacing w:line="259" w:lineRule="auto"/>
        <w:ind w:right="266"/>
      </w:pPr>
      <w:r>
        <w:t>Обоснованные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инвестиций,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и тепловых сетей</w:t>
      </w:r>
    </w:p>
    <w:p w:rsidR="00DC3BE2" w:rsidRDefault="0047711D">
      <w:pPr>
        <w:pStyle w:val="a3"/>
        <w:spacing w:before="156"/>
        <w:ind w:left="830"/>
      </w:pPr>
      <w:r>
        <w:t>Основной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инвестиций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подключение.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5"/>
        </w:numPr>
        <w:tabs>
          <w:tab w:val="left" w:pos="752"/>
        </w:tabs>
        <w:spacing w:before="0"/>
        <w:ind w:left="751" w:right="0" w:hanging="631"/>
      </w:pPr>
      <w:r>
        <w:t>Расчеты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инвестиций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Расчеты экономической эффективности инвестиций разрабатываются</w:t>
      </w:r>
      <w:r>
        <w:rPr>
          <w:spacing w:val="1"/>
        </w:rPr>
        <w:t xml:space="preserve"> </w:t>
      </w:r>
      <w:r>
        <w:t>при формировании инвестиционный программ и утверждении в управлении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государственному регулированию</w:t>
      </w:r>
      <w:r>
        <w:rPr>
          <w:spacing w:val="-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Воронежской</w:t>
      </w:r>
      <w:r>
        <w:rPr>
          <w:spacing w:val="-1"/>
        </w:rPr>
        <w:t xml:space="preserve"> </w:t>
      </w:r>
      <w:r>
        <w:t>области</w:t>
      </w:r>
    </w:p>
    <w:p w:rsidR="00DC3BE2" w:rsidRDefault="0047711D">
      <w:pPr>
        <w:pStyle w:val="Heading1"/>
        <w:numPr>
          <w:ilvl w:val="1"/>
          <w:numId w:val="5"/>
        </w:numPr>
        <w:tabs>
          <w:tab w:val="left" w:pos="810"/>
        </w:tabs>
        <w:spacing w:before="204" w:line="259" w:lineRule="auto"/>
      </w:pPr>
      <w:r>
        <w:t>Расчеты ценовых (тарифных) последствий для потребителей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-2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66"/>
        <w:ind w:left="11176" w:right="11544"/>
        <w:jc w:val="center"/>
      </w:pPr>
      <w:r>
        <w:lastRenderedPageBreak/>
        <w:t>68</w:t>
      </w:r>
    </w:p>
    <w:p w:rsidR="00DC3BE2" w:rsidRDefault="00DC3BE2">
      <w:pPr>
        <w:pStyle w:val="a3"/>
        <w:spacing w:before="2"/>
        <w:ind w:left="0"/>
        <w:jc w:val="left"/>
        <w:rPr>
          <w:sz w:val="27"/>
        </w:rPr>
      </w:pPr>
    </w:p>
    <w:p w:rsidR="00DC3BE2" w:rsidRDefault="0047711D">
      <w:pPr>
        <w:pStyle w:val="a3"/>
        <w:ind w:left="534"/>
        <w:jc w:val="left"/>
      </w:pPr>
      <w:r>
        <w:t>Таблица</w:t>
      </w:r>
      <w:r>
        <w:rPr>
          <w:spacing w:val="-4"/>
        </w:rPr>
        <w:t xml:space="preserve"> </w:t>
      </w:r>
      <w:r>
        <w:t>12.1.1.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капитальных</w:t>
      </w:r>
      <w:r>
        <w:rPr>
          <w:spacing w:val="-3"/>
        </w:rPr>
        <w:t xml:space="preserve"> </w:t>
      </w:r>
      <w:r>
        <w:t>вложений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распределением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</w:p>
    <w:p w:rsidR="00DC3BE2" w:rsidRDefault="00DC3BE2">
      <w:pPr>
        <w:pStyle w:val="a3"/>
        <w:spacing w:before="8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1996"/>
        <w:gridCol w:w="1532"/>
        <w:gridCol w:w="1431"/>
        <w:gridCol w:w="1598"/>
        <w:gridCol w:w="774"/>
        <w:gridCol w:w="1325"/>
        <w:gridCol w:w="1324"/>
        <w:gridCol w:w="1324"/>
        <w:gridCol w:w="1325"/>
        <w:gridCol w:w="966"/>
        <w:gridCol w:w="1166"/>
        <w:gridCol w:w="966"/>
        <w:gridCol w:w="966"/>
        <w:gridCol w:w="767"/>
        <w:gridCol w:w="766"/>
        <w:gridCol w:w="867"/>
        <w:gridCol w:w="967"/>
        <w:gridCol w:w="1019"/>
        <w:gridCol w:w="967"/>
      </w:tblGrid>
      <w:tr w:rsidR="00DC3BE2">
        <w:trPr>
          <w:trHeight w:val="255"/>
        </w:trPr>
        <w:tc>
          <w:tcPr>
            <w:tcW w:w="71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3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9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2"/>
              <w:rPr>
                <w:sz w:val="19"/>
              </w:rPr>
            </w:pPr>
          </w:p>
          <w:p w:rsidR="00DC3BE2" w:rsidRDefault="0047711D">
            <w:pPr>
              <w:pStyle w:val="TableParagraph"/>
              <w:spacing w:before="1"/>
              <w:ind w:left="436" w:right="345" w:hanging="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32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2"/>
              <w:rPr>
                <w:sz w:val="19"/>
              </w:rPr>
            </w:pPr>
          </w:p>
          <w:p w:rsidR="00DC3BE2" w:rsidRDefault="0047711D">
            <w:pPr>
              <w:pStyle w:val="TableParagraph"/>
              <w:spacing w:before="1"/>
              <w:ind w:left="108" w:right="77" w:firstLine="93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1431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31"/>
              </w:rPr>
            </w:pPr>
          </w:p>
          <w:p w:rsidR="00DC3BE2" w:rsidRDefault="0047711D">
            <w:pPr>
              <w:pStyle w:val="TableParagraph"/>
              <w:ind w:left="109" w:right="94" w:hanging="1"/>
              <w:jc w:val="center"/>
              <w:rPr>
                <w:sz w:val="20"/>
              </w:rPr>
            </w:pPr>
            <w:r>
              <w:rPr>
                <w:sz w:val="20"/>
              </w:rPr>
              <w:t>Описание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</w:p>
        </w:tc>
        <w:tc>
          <w:tcPr>
            <w:tcW w:w="5021" w:type="dxa"/>
            <w:gridSpan w:val="4"/>
          </w:tcPr>
          <w:p w:rsidR="00DC3BE2" w:rsidRDefault="0047711D">
            <w:pPr>
              <w:pStyle w:val="TableParagraph"/>
              <w:spacing w:before="10" w:line="225" w:lineRule="exact"/>
              <w:ind w:left="82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1324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31"/>
              </w:rPr>
            </w:pPr>
          </w:p>
          <w:p w:rsidR="00DC3BE2" w:rsidRDefault="0047711D">
            <w:pPr>
              <w:pStyle w:val="TableParagraph"/>
              <w:ind w:left="109" w:right="93" w:firstLine="82"/>
              <w:jc w:val="both"/>
              <w:rPr>
                <w:sz w:val="20"/>
              </w:rPr>
            </w:pPr>
            <w:r>
              <w:rPr>
                <w:sz w:val="20"/>
              </w:rPr>
              <w:t>Год 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5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109" w:right="94" w:hanging="2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9417" w:type="dxa"/>
            <w:gridSpan w:val="10"/>
          </w:tcPr>
          <w:p w:rsidR="00DC3BE2" w:rsidRDefault="0047711D">
            <w:pPr>
              <w:pStyle w:val="TableParagraph"/>
              <w:spacing w:before="10" w:line="225" w:lineRule="exact"/>
              <w:ind w:left="1423" w:right="1415"/>
              <w:jc w:val="center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прогнозных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НДС)</w:t>
            </w:r>
          </w:p>
        </w:tc>
      </w:tr>
      <w:tr w:rsidR="00DC3BE2">
        <w:trPr>
          <w:trHeight w:val="255"/>
        </w:trPr>
        <w:tc>
          <w:tcPr>
            <w:tcW w:w="71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before="1"/>
              <w:ind w:left="336" w:right="156" w:hanging="16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774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before="1"/>
              <w:ind w:left="207" w:right="174" w:firstLine="61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2649" w:type="dxa"/>
            <w:gridSpan w:val="2"/>
          </w:tcPr>
          <w:p w:rsidR="00DC3BE2" w:rsidRDefault="0047711D">
            <w:pPr>
              <w:pStyle w:val="TableParagraph"/>
              <w:spacing w:before="10" w:line="225" w:lineRule="exact"/>
              <w:ind w:left="442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66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19"/>
              </w:rPr>
            </w:pPr>
          </w:p>
          <w:p w:rsidR="00DC3BE2" w:rsidRDefault="0047711D">
            <w:pPr>
              <w:pStyle w:val="TableParagraph"/>
              <w:ind w:left="118" w:right="93" w:hanging="10"/>
              <w:jc w:val="both"/>
              <w:rPr>
                <w:sz w:val="20"/>
              </w:rPr>
            </w:pPr>
            <w:r>
              <w:rPr>
                <w:sz w:val="20"/>
              </w:rPr>
              <w:t>Профинан-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сировано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67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67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67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line="230" w:lineRule="exact"/>
              <w:ind w:left="248"/>
              <w:rPr>
                <w:sz w:val="20"/>
              </w:rPr>
            </w:pPr>
            <w:r>
              <w:rPr>
                <w:sz w:val="20"/>
              </w:rPr>
              <w:t>2024-</w:t>
            </w:r>
          </w:p>
          <w:p w:rsidR="00DC3BE2" w:rsidRDefault="0047711D">
            <w:pPr>
              <w:pStyle w:val="TableParagraph"/>
              <w:spacing w:line="230" w:lineRule="exact"/>
              <w:ind w:left="282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019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19"/>
              </w:rPr>
            </w:pPr>
          </w:p>
          <w:p w:rsidR="00DC3BE2" w:rsidRDefault="0047711D">
            <w:pPr>
              <w:pStyle w:val="TableParagraph"/>
              <w:ind w:left="106" w:right="99" w:firstLine="52"/>
              <w:jc w:val="both"/>
              <w:rPr>
                <w:sz w:val="20"/>
              </w:rPr>
            </w:pPr>
            <w:r>
              <w:rPr>
                <w:sz w:val="20"/>
              </w:rPr>
              <w:t>Остаток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рования</w:t>
            </w:r>
          </w:p>
        </w:tc>
        <w:tc>
          <w:tcPr>
            <w:tcW w:w="967" w:type="dxa"/>
            <w:vMerge w:val="restart"/>
          </w:tcPr>
          <w:p w:rsidR="00DC3BE2" w:rsidRDefault="0047711D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в т.ч.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платы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подклю-</w:t>
            </w:r>
          </w:p>
          <w:p w:rsidR="00DC3BE2" w:rsidRDefault="0047711D">
            <w:pPr>
              <w:pStyle w:val="TableParagraph"/>
              <w:spacing w:line="213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чение</w:t>
            </w:r>
          </w:p>
        </w:tc>
      </w:tr>
      <w:tr w:rsidR="00DC3BE2">
        <w:trPr>
          <w:trHeight w:val="885"/>
        </w:trPr>
        <w:tc>
          <w:tcPr>
            <w:tcW w:w="71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spacing w:before="94"/>
              <w:ind w:left="110" w:right="93" w:hanging="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spacing w:before="94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253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потребителей: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29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4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48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14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1.4.2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99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3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износа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1379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996" w:type="dxa"/>
          </w:tcPr>
          <w:p w:rsidR="00DC3BE2" w:rsidRDefault="0047711D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трубопровода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DC3BE2" w:rsidRDefault="0047711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УТ-2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УТ-5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износ</w:t>
            </w:r>
          </w:p>
        </w:tc>
        <w:tc>
          <w:tcPr>
            <w:tcW w:w="1431" w:type="dxa"/>
          </w:tcPr>
          <w:p w:rsidR="00DC3BE2" w:rsidRDefault="0047711D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Чернавка</w:t>
            </w:r>
          </w:p>
        </w:tc>
        <w:tc>
          <w:tcPr>
            <w:tcW w:w="1598" w:type="dxa"/>
          </w:tcPr>
          <w:p w:rsidR="00DC3BE2" w:rsidRDefault="0047711D">
            <w:pPr>
              <w:pStyle w:val="TableParagraph"/>
              <w:ind w:left="110" w:right="176" w:firstLine="50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протяженность</w:t>
            </w:r>
          </w:p>
        </w:tc>
        <w:tc>
          <w:tcPr>
            <w:tcW w:w="774" w:type="dxa"/>
          </w:tcPr>
          <w:p w:rsidR="00DC3BE2" w:rsidRDefault="004771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tabs>
                <w:tab w:val="left" w:pos="818"/>
              </w:tabs>
              <w:spacing w:line="228" w:lineRule="exact"/>
              <w:ind w:left="160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z w:val="20"/>
              </w:rPr>
              <w:tab/>
              <w:t>26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tabs>
                <w:tab w:val="left" w:pos="818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z w:val="20"/>
              </w:rPr>
              <w:tab/>
              <w:t>26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6" w:type="dxa"/>
          </w:tcPr>
          <w:p w:rsidR="00DC3BE2" w:rsidRDefault="0047711D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C3BE2" w:rsidRDefault="0047711D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967" w:type="dxa"/>
          </w:tcPr>
          <w:p w:rsidR="00DC3BE2" w:rsidRDefault="0047711D">
            <w:pPr>
              <w:pStyle w:val="TableParagraph"/>
              <w:spacing w:before="22" w:line="213" w:lineRule="exact"/>
              <w:ind w:left="156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</w:tr>
      <w:tr w:rsidR="00DC3BE2">
        <w:trPr>
          <w:trHeight w:val="460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негативного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DC3BE2" w:rsidRDefault="0047711D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</w:tr>
      <w:tr w:rsidR="00DC3BE2">
        <w:trPr>
          <w:trHeight w:val="253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3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6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</w:tbl>
    <w:p w:rsidR="00DC3BE2" w:rsidRDefault="00DC3BE2">
      <w:pPr>
        <w:rPr>
          <w:sz w:val="18"/>
        </w:rPr>
        <w:sectPr w:rsidR="00DC3BE2">
          <w:headerReference w:type="default" r:id="rId18"/>
          <w:pgSz w:w="23820" w:h="16840" w:orient="landscape"/>
          <w:pgMar w:top="640" w:right="240" w:bottom="280" w:left="600" w:header="0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  <w:jc w:val="left"/>
      </w:pPr>
      <w:r>
        <w:lastRenderedPageBreak/>
        <w:t>Глава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Индикаторы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81" w:line="312" w:lineRule="auto"/>
        <w:ind w:firstLine="709"/>
        <w:jc w:val="left"/>
      </w:pPr>
      <w:r>
        <w:t>Индикаторы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систем</w:t>
      </w:r>
      <w:r>
        <w:rPr>
          <w:spacing w:val="26"/>
        </w:rPr>
        <w:t xml:space="preserve"> </w:t>
      </w:r>
      <w:r>
        <w:t>теплоснабжения</w:t>
      </w:r>
      <w:r>
        <w:rPr>
          <w:spacing w:val="25"/>
        </w:rPr>
        <w:t xml:space="preserve"> </w:t>
      </w:r>
      <w:r>
        <w:t>поселения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изменятся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13.1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13.2.</w:t>
      </w:r>
    </w:p>
    <w:p w:rsidR="00DC3BE2" w:rsidRDefault="0047711D">
      <w:pPr>
        <w:pStyle w:val="a3"/>
        <w:tabs>
          <w:tab w:val="left" w:pos="1340"/>
          <w:tab w:val="left" w:pos="2118"/>
          <w:tab w:val="left" w:pos="3831"/>
          <w:tab w:val="left" w:pos="5108"/>
          <w:tab w:val="left" w:pos="6336"/>
          <w:tab w:val="left" w:pos="8516"/>
        </w:tabs>
        <w:spacing w:line="312" w:lineRule="auto"/>
        <w:ind w:right="107"/>
        <w:jc w:val="left"/>
      </w:pPr>
      <w:r>
        <w:t>Таблица</w:t>
      </w:r>
      <w:r>
        <w:tab/>
        <w:t>13.1.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</w:t>
      </w:r>
      <w:r>
        <w:rPr>
          <w:spacing w:val="-2"/>
        </w:rPr>
        <w:t xml:space="preserve"> </w:t>
      </w:r>
      <w:r>
        <w:t>с. Чернавка, ул.</w:t>
      </w:r>
      <w:r>
        <w:rPr>
          <w:spacing w:val="-1"/>
        </w:rPr>
        <w:t xml:space="preserve"> </w:t>
      </w:r>
      <w:r>
        <w:t>Пролетарская, 3а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8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276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 источников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</w:tr>
      <w:tr w:rsidR="00DC3BE2">
        <w:trPr>
          <w:trHeight w:val="1931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8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отпуск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C3BE2" w:rsidRDefault="0047711D">
            <w:pPr>
              <w:pStyle w:val="TableParagraph"/>
              <w:spacing w:line="270" w:lineRule="atLeast"/>
              <w:ind w:left="107" w:right="69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headerReference w:type="default" r:id="rId19"/>
          <w:pgSz w:w="11910" w:h="16840"/>
          <w:pgMar w:top="1140" w:right="740" w:bottom="280" w:left="1580" w:header="715" w:footer="0" w:gutter="0"/>
          <w:pgNumType w:start="69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59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комбинированной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Средневзвешенный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DC3BE2" w:rsidRDefault="0047711D">
            <w:pPr>
              <w:pStyle w:val="TableParagraph"/>
              <w:spacing w:line="274" w:lineRule="exact"/>
              <w:ind w:left="107" w:right="116"/>
              <w:rPr>
                <w:sz w:val="24"/>
              </w:rPr>
            </w:pPr>
            <w:r>
              <w:rPr>
                <w:sz w:val="24"/>
              </w:rPr>
              <w:t>материальной характеристике)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3BE2">
        <w:trPr>
          <w:trHeight w:val="276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C3BE2" w:rsidRDefault="0047711D">
      <w:pPr>
        <w:pStyle w:val="a3"/>
        <w:tabs>
          <w:tab w:val="left" w:pos="1340"/>
          <w:tab w:val="left" w:pos="2118"/>
          <w:tab w:val="left" w:pos="3831"/>
          <w:tab w:val="left" w:pos="5108"/>
          <w:tab w:val="left" w:pos="6336"/>
          <w:tab w:val="left" w:pos="8516"/>
        </w:tabs>
        <w:spacing w:line="312" w:lineRule="auto"/>
        <w:ind w:right="107"/>
        <w:jc w:val="left"/>
      </w:pPr>
      <w:r>
        <w:t>Таблица</w:t>
      </w:r>
      <w:r>
        <w:tab/>
        <w:t>13.2.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котельной,</w:t>
      </w:r>
      <w:r>
        <w:rPr>
          <w:spacing w:val="-2"/>
        </w:rPr>
        <w:t xml:space="preserve"> </w:t>
      </w:r>
      <w:r>
        <w:t>с. Чернавка,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Октябрьская,</w:t>
      </w:r>
      <w:r>
        <w:rPr>
          <w:spacing w:val="-1"/>
        </w:rPr>
        <w:t xml:space="preserve"> </w:t>
      </w:r>
      <w:r>
        <w:t>15а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466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8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14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на источниках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DC3BE2" w:rsidRDefault="0047711D">
            <w:pPr>
              <w:pStyle w:val="TableParagraph"/>
              <w:spacing w:line="270" w:lineRule="atLeast"/>
              <w:ind w:left="107" w:right="307"/>
              <w:rPr>
                <w:sz w:val="24"/>
              </w:rPr>
            </w:pP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59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719"/>
              <w:rPr>
                <w:sz w:val="24"/>
              </w:rPr>
            </w:pPr>
            <w:r>
              <w:rPr>
                <w:sz w:val="24"/>
              </w:rPr>
              <w:t>материальной характеристике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</w:tr>
      <w:tr w:rsidR="00DC3BE2">
        <w:trPr>
          <w:trHeight w:val="1931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8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отпуск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655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33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3BE2">
        <w:trPr>
          <w:trHeight w:val="276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мощности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r>
        <w:lastRenderedPageBreak/>
        <w:t>Глава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Ценовые</w:t>
      </w:r>
      <w:r>
        <w:rPr>
          <w:spacing w:val="-5"/>
        </w:rPr>
        <w:t xml:space="preserve"> </w:t>
      </w:r>
      <w:r>
        <w:t>(тарифные)</w:t>
      </w:r>
      <w:r>
        <w:rPr>
          <w:spacing w:val="-3"/>
        </w:rPr>
        <w:t xml:space="preserve"> </w:t>
      </w:r>
      <w:r>
        <w:t>последствия</w:t>
      </w:r>
    </w:p>
    <w:p w:rsidR="00DC3BE2" w:rsidRDefault="0047711D">
      <w:pPr>
        <w:pStyle w:val="a4"/>
        <w:numPr>
          <w:ilvl w:val="1"/>
          <w:numId w:val="4"/>
        </w:numPr>
        <w:tabs>
          <w:tab w:val="left" w:pos="1112"/>
        </w:tabs>
        <w:spacing w:before="184" w:line="259" w:lineRule="auto"/>
        <w:ind w:right="107" w:hanging="1"/>
        <w:rPr>
          <w:b/>
          <w:sz w:val="28"/>
        </w:rPr>
      </w:pPr>
      <w:r>
        <w:rPr>
          <w:b/>
          <w:sz w:val="28"/>
        </w:rPr>
        <w:t>Тарифно-балансовые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расчетные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потребителей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системе теплоснабжения</w:t>
      </w:r>
    </w:p>
    <w:p w:rsidR="00DC3BE2" w:rsidRDefault="0047711D">
      <w:pPr>
        <w:pStyle w:val="a3"/>
        <w:spacing w:before="157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numPr>
          <w:ilvl w:val="1"/>
          <w:numId w:val="4"/>
        </w:numPr>
        <w:tabs>
          <w:tab w:val="left" w:pos="1112"/>
        </w:tabs>
        <w:spacing w:before="204" w:line="259" w:lineRule="auto"/>
        <w:ind w:right="107" w:hanging="1"/>
      </w:pPr>
      <w:r>
        <w:t>Тарифно-балансовые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потребителей по каждой</w:t>
      </w:r>
      <w:r>
        <w:rPr>
          <w:spacing w:val="-2"/>
        </w:rPr>
        <w:t xml:space="preserve"> </w:t>
      </w:r>
      <w:r>
        <w:t>единой теплоснабжающей организации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-8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управлении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государственному</w:t>
      </w:r>
      <w:r>
        <w:rPr>
          <w:spacing w:val="-68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numPr>
          <w:ilvl w:val="1"/>
          <w:numId w:val="4"/>
        </w:numPr>
        <w:tabs>
          <w:tab w:val="left" w:pos="807"/>
        </w:tabs>
        <w:spacing w:before="205" w:line="259" w:lineRule="auto"/>
        <w:ind w:right="104"/>
      </w:pPr>
      <w:r>
        <w:t>Результаты оценки ценовых (тарифных) последствий реализации</w:t>
      </w:r>
      <w:r>
        <w:rPr>
          <w:spacing w:val="1"/>
        </w:rPr>
        <w:t xml:space="preserve"> </w:t>
      </w:r>
      <w:r>
        <w:t>проектов схемы теплоснабжения на основании разработанных тарифно-</w:t>
      </w:r>
      <w:r>
        <w:rPr>
          <w:spacing w:val="1"/>
        </w:rPr>
        <w:t xml:space="preserve"> </w:t>
      </w:r>
      <w:r>
        <w:t>балансовых</w:t>
      </w:r>
      <w:r>
        <w:rPr>
          <w:spacing w:val="-1"/>
        </w:rPr>
        <w:t xml:space="preserve"> </w:t>
      </w:r>
      <w:r>
        <w:t>моделей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spacing w:before="204"/>
        <w:ind w:right="0"/>
      </w:pPr>
      <w:r>
        <w:t>Глава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теплоснабжающих</w:t>
      </w:r>
      <w:r>
        <w:rPr>
          <w:spacing w:val="-2"/>
        </w:rPr>
        <w:t xml:space="preserve"> </w:t>
      </w:r>
      <w:r>
        <w:t>организаций</w:t>
      </w:r>
    </w:p>
    <w:p w:rsidR="00DC3BE2" w:rsidRDefault="0047711D">
      <w:pPr>
        <w:pStyle w:val="a4"/>
        <w:numPr>
          <w:ilvl w:val="1"/>
          <w:numId w:val="3"/>
        </w:numPr>
        <w:tabs>
          <w:tab w:val="left" w:pos="1120"/>
        </w:tabs>
        <w:spacing w:before="184" w:line="259" w:lineRule="auto"/>
        <w:ind w:right="105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расположенных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границах поселения</w:t>
      </w:r>
    </w:p>
    <w:p w:rsidR="00DC3BE2" w:rsidRDefault="0047711D">
      <w:pPr>
        <w:pStyle w:val="a3"/>
        <w:spacing w:before="156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DC3BE2" w:rsidRDefault="0047711D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6" w:line="312" w:lineRule="auto"/>
        <w:ind w:right="10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47711D">
      <w:pPr>
        <w:pStyle w:val="Heading1"/>
        <w:numPr>
          <w:ilvl w:val="1"/>
          <w:numId w:val="3"/>
        </w:numPr>
        <w:tabs>
          <w:tab w:val="left" w:pos="952"/>
        </w:tabs>
        <w:spacing w:before="204" w:line="259" w:lineRule="auto"/>
        <w:ind w:right="104" w:hanging="1"/>
      </w:pPr>
      <w:r>
        <w:t>Реестр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 организации</w:t>
      </w:r>
    </w:p>
    <w:p w:rsidR="00DC3BE2" w:rsidRDefault="0047711D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DC3BE2" w:rsidRDefault="0047711D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7" w:line="312" w:lineRule="auto"/>
        <w:ind w:right="10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DC3BE2">
      <w:pPr>
        <w:spacing w:line="312" w:lineRule="auto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3"/>
        </w:numPr>
        <w:tabs>
          <w:tab w:val="left" w:pos="838"/>
        </w:tabs>
        <w:spacing w:before="81" w:line="259" w:lineRule="auto"/>
        <w:ind w:right="106"/>
      </w:pPr>
      <w:r>
        <w:lastRenderedPageBreak/>
        <w:t>Основания,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организацией</w:t>
      </w:r>
    </w:p>
    <w:p w:rsidR="00DC3BE2" w:rsidRDefault="0047711D">
      <w:pPr>
        <w:pStyle w:val="a3"/>
        <w:spacing w:before="156" w:line="312" w:lineRule="auto"/>
        <w:ind w:right="106" w:firstLine="709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08.08.2012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 определения ЕТО: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200" w:line="309" w:lineRule="auto"/>
        <w:ind w:right="104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тепловой энергии с наибольшей рабочей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 и (или) тепловыми сетями с наибольшей емкостью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ЕТО;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5"/>
        <w:ind w:right="0"/>
        <w:rPr>
          <w:sz w:val="28"/>
        </w:rPr>
      </w:pPr>
      <w:r>
        <w:rPr>
          <w:sz w:val="28"/>
        </w:rPr>
        <w:t>размер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капитала;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95" w:line="307" w:lineRule="auto"/>
        <w:ind w:right="10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теплоснабжения.</w:t>
      </w:r>
    </w:p>
    <w:p w:rsidR="00DC3BE2" w:rsidRDefault="0047711D">
      <w:pPr>
        <w:pStyle w:val="a3"/>
        <w:spacing w:before="206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7" w:line="312" w:lineRule="auto"/>
        <w:ind w:right="106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47711D">
      <w:pPr>
        <w:pStyle w:val="Heading1"/>
        <w:numPr>
          <w:ilvl w:val="1"/>
          <w:numId w:val="3"/>
        </w:numPr>
        <w:tabs>
          <w:tab w:val="left" w:pos="929"/>
        </w:tabs>
        <w:spacing w:line="259" w:lineRule="auto"/>
        <w:ind w:right="105"/>
      </w:pPr>
      <w:r>
        <w:t>Заявки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 статуса 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</w:p>
    <w:p w:rsidR="00DC3BE2" w:rsidRDefault="0047711D">
      <w:pPr>
        <w:pStyle w:val="a3"/>
        <w:spacing w:before="156"/>
        <w:ind w:left="830"/>
      </w:pPr>
      <w:r>
        <w:t>При</w:t>
      </w:r>
      <w:r>
        <w:rPr>
          <w:spacing w:val="-2"/>
        </w:rPr>
        <w:t xml:space="preserve"> </w:t>
      </w:r>
      <w:r>
        <w:t>определении статуса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подавались.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3"/>
        </w:numPr>
        <w:tabs>
          <w:tab w:val="left" w:pos="892"/>
        </w:tabs>
        <w:spacing w:before="0" w:line="259" w:lineRule="auto"/>
        <w:ind w:right="107" w:hanging="1"/>
      </w:pPr>
      <w:r>
        <w:t>Описание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(организаций)</w:t>
      </w:r>
    </w:p>
    <w:p w:rsidR="00DC3BE2" w:rsidRDefault="0047711D">
      <w:pPr>
        <w:pStyle w:val="a3"/>
        <w:spacing w:before="155"/>
        <w:ind w:left="830"/>
      </w:pPr>
      <w:r>
        <w:t>Зоной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ЕТО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село</w:t>
      </w:r>
      <w:r>
        <w:rPr>
          <w:spacing w:val="-2"/>
        </w:rPr>
        <w:t xml:space="preserve"> </w:t>
      </w:r>
      <w:r>
        <w:t>Чернавка.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</w:pPr>
      <w:r>
        <w:t>Глава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2"/>
        </w:numPr>
        <w:tabs>
          <w:tab w:val="left" w:pos="890"/>
        </w:tabs>
        <w:spacing w:before="186" w:line="259" w:lineRule="auto"/>
        <w:ind w:right="104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перевооружению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5" w:line="312" w:lineRule="auto"/>
        <w:ind w:right="105" w:firstLine="709"/>
      </w:pP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техническому перевооружению источников тепловой энергии представлен 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12.1.</w:t>
      </w:r>
    </w:p>
    <w:p w:rsidR="00DC3BE2" w:rsidRDefault="0047711D">
      <w:pPr>
        <w:pStyle w:val="Heading1"/>
        <w:numPr>
          <w:ilvl w:val="1"/>
          <w:numId w:val="2"/>
        </w:numPr>
        <w:tabs>
          <w:tab w:val="left" w:pos="943"/>
        </w:tabs>
        <w:spacing w:line="259" w:lineRule="auto"/>
        <w:ind w:right="105"/>
      </w:pP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-1"/>
        </w:rPr>
        <w:t xml:space="preserve"> </w:t>
      </w:r>
      <w:r>
        <w:t>перевооружению 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106" w:firstLine="709"/>
      </w:pPr>
      <w:r>
        <w:lastRenderedPageBreak/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12.1.</w:t>
      </w:r>
    </w:p>
    <w:p w:rsidR="00DC3BE2" w:rsidRDefault="0047711D">
      <w:pPr>
        <w:pStyle w:val="Heading1"/>
        <w:numPr>
          <w:ilvl w:val="1"/>
          <w:numId w:val="2"/>
        </w:numPr>
        <w:tabs>
          <w:tab w:val="left" w:pos="859"/>
        </w:tabs>
        <w:spacing w:before="204" w:line="259" w:lineRule="auto"/>
        <w:ind w:right="104"/>
      </w:pP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 теплоснабжения (горячего водоснабжения) на закрытые системы</w:t>
      </w:r>
      <w:r>
        <w:rPr>
          <w:spacing w:val="1"/>
        </w:rPr>
        <w:t xml:space="preserve"> </w:t>
      </w:r>
      <w:r>
        <w:t>горячего водоснабжения</w:t>
      </w:r>
    </w:p>
    <w:p w:rsidR="00DC3BE2" w:rsidRDefault="0047711D">
      <w:pPr>
        <w:pStyle w:val="a3"/>
        <w:spacing w:before="156" w:line="312" w:lineRule="auto"/>
        <w:ind w:right="10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закрытая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водоснабжения.</w:t>
      </w:r>
    </w:p>
    <w:p w:rsidR="00DC3BE2" w:rsidRDefault="0047711D">
      <w:pPr>
        <w:pStyle w:val="Heading1"/>
        <w:ind w:right="0"/>
      </w:pPr>
      <w:r>
        <w:t>Глава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проекту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1"/>
        </w:numPr>
        <w:tabs>
          <w:tab w:val="left" w:pos="907"/>
        </w:tabs>
        <w:spacing w:before="186" w:line="259" w:lineRule="auto"/>
        <w:ind w:right="106" w:hanging="1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замечаний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актуализации схемы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numPr>
          <w:ilvl w:val="1"/>
          <w:numId w:val="1"/>
        </w:numPr>
        <w:tabs>
          <w:tab w:val="left" w:pos="735"/>
        </w:tabs>
        <w:spacing w:before="204" w:line="259" w:lineRule="auto"/>
        <w:ind w:right="105"/>
      </w:pPr>
      <w:r>
        <w:rPr>
          <w:w w:val="95"/>
        </w:rPr>
        <w:t>Ответы</w:t>
      </w:r>
      <w:r>
        <w:rPr>
          <w:spacing w:val="45"/>
          <w:w w:val="95"/>
        </w:rPr>
        <w:t xml:space="preserve"> </w:t>
      </w:r>
      <w:r>
        <w:rPr>
          <w:w w:val="95"/>
        </w:rPr>
        <w:t>разработчиков</w:t>
      </w:r>
      <w:r>
        <w:rPr>
          <w:spacing w:val="47"/>
          <w:w w:val="95"/>
        </w:rPr>
        <w:t xml:space="preserve"> </w:t>
      </w:r>
      <w:r>
        <w:rPr>
          <w:w w:val="95"/>
        </w:rPr>
        <w:t>проекта</w:t>
      </w:r>
      <w:r>
        <w:rPr>
          <w:spacing w:val="50"/>
          <w:w w:val="95"/>
        </w:rPr>
        <w:t xml:space="preserve"> </w:t>
      </w:r>
      <w:r>
        <w:rPr>
          <w:w w:val="95"/>
        </w:rPr>
        <w:t>схемы</w:t>
      </w:r>
      <w:r>
        <w:rPr>
          <w:spacing w:val="46"/>
          <w:w w:val="95"/>
        </w:rPr>
        <w:t xml:space="preserve"> </w:t>
      </w:r>
      <w:r>
        <w:rPr>
          <w:w w:val="95"/>
        </w:rPr>
        <w:t>теплоснабжения</w:t>
      </w:r>
      <w:r>
        <w:rPr>
          <w:spacing w:val="45"/>
          <w:w w:val="95"/>
        </w:rPr>
        <w:t xml:space="preserve"> </w:t>
      </w:r>
      <w:r>
        <w:rPr>
          <w:w w:val="95"/>
        </w:rPr>
        <w:t>на</w:t>
      </w:r>
      <w:r>
        <w:rPr>
          <w:spacing w:val="48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</w:p>
    <w:p w:rsidR="00DC3BE2" w:rsidRDefault="0047711D">
      <w:pPr>
        <w:pStyle w:val="a3"/>
        <w:spacing w:before="156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numPr>
          <w:ilvl w:val="1"/>
          <w:numId w:val="1"/>
        </w:numPr>
        <w:tabs>
          <w:tab w:val="left" w:pos="849"/>
        </w:tabs>
        <w:spacing w:line="259" w:lineRule="auto"/>
        <w:ind w:right="105" w:hanging="1"/>
      </w:pPr>
      <w:r>
        <w:t>Перечень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главы</w:t>
      </w:r>
      <w:r>
        <w:rPr>
          <w:spacing w:val="-67"/>
        </w:rPr>
        <w:t xml:space="preserve"> </w:t>
      </w:r>
      <w:r>
        <w:t>обосновывающих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spacing w:before="205"/>
        <w:ind w:right="0"/>
      </w:pPr>
      <w:r>
        <w:t>Глава</w:t>
      </w:r>
      <w:r>
        <w:rPr>
          <w:spacing w:val="6"/>
        </w:rPr>
        <w:t xml:space="preserve"> </w:t>
      </w:r>
      <w:r>
        <w:t>18</w:t>
      </w:r>
      <w:r>
        <w:rPr>
          <w:spacing w:val="6"/>
        </w:rPr>
        <w:t xml:space="preserve"> </w:t>
      </w:r>
      <w:r>
        <w:t>Сводный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изменений,</w:t>
      </w:r>
      <w:r>
        <w:rPr>
          <w:spacing w:val="5"/>
        </w:rPr>
        <w:t xml:space="preserve"> </w:t>
      </w:r>
      <w:r>
        <w:t>выполненных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доработанной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</w:p>
    <w:p w:rsidR="00DC3BE2" w:rsidRDefault="0047711D">
      <w:pPr>
        <w:spacing w:before="25"/>
        <w:ind w:left="121"/>
        <w:jc w:val="both"/>
        <w:rPr>
          <w:b/>
          <w:sz w:val="28"/>
        </w:rPr>
      </w:pPr>
      <w:r>
        <w:rPr>
          <w:b/>
          <w:sz w:val="28"/>
        </w:rPr>
        <w:t>актуализированной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82" w:line="312" w:lineRule="auto"/>
        <w:ind w:right="104" w:firstLine="709"/>
      </w:pPr>
      <w:r>
        <w:t>Ранее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разрабатывалась.</w:t>
      </w:r>
    </w:p>
    <w:p w:rsidR="00DC3BE2" w:rsidRDefault="00DC3BE2">
      <w:pPr>
        <w:spacing w:line="312" w:lineRule="auto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4"/>
        <w:ind w:left="0"/>
        <w:jc w:val="left"/>
        <w:rPr>
          <w:sz w:val="17"/>
        </w:rPr>
      </w:pPr>
    </w:p>
    <w:p w:rsidR="00DC3BE2" w:rsidRDefault="0047711D">
      <w:pPr>
        <w:pStyle w:val="a3"/>
        <w:spacing w:before="88" w:line="312" w:lineRule="auto"/>
        <w:ind w:left="9296" w:right="113" w:hanging="62"/>
        <w:jc w:val="right"/>
      </w:pPr>
      <w:r>
        <w:t>Приложение 1. Газовая котельная</w:t>
      </w:r>
      <w:r>
        <w:rPr>
          <w:spacing w:val="-6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Чернавка,</w:t>
      </w:r>
      <w:r>
        <w:rPr>
          <w:spacing w:val="-3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Пролетарская,</w:t>
      </w:r>
      <w:r>
        <w:rPr>
          <w:spacing w:val="-3"/>
        </w:rPr>
        <w:t xml:space="preserve"> </w:t>
      </w:r>
      <w:r>
        <w:t>3а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47711D">
      <w:pPr>
        <w:pStyle w:val="a3"/>
        <w:spacing w:before="8"/>
        <w:ind w:left="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4373058</wp:posOffset>
            </wp:positionH>
            <wp:positionV relativeFrom="paragraph">
              <wp:posOffset>219694</wp:posOffset>
            </wp:positionV>
            <wp:extent cx="3148827" cy="453323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827" cy="453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BE2" w:rsidRDefault="00DC3BE2">
      <w:pPr>
        <w:rPr>
          <w:sz w:val="26"/>
        </w:rPr>
        <w:sectPr w:rsidR="00DC3BE2">
          <w:headerReference w:type="default" r:id="rId21"/>
          <w:pgSz w:w="16840" w:h="11910" w:orient="landscape"/>
          <w:pgMar w:top="1180" w:right="1020" w:bottom="280" w:left="2420" w:header="716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4"/>
        <w:ind w:left="0"/>
        <w:jc w:val="left"/>
        <w:rPr>
          <w:sz w:val="17"/>
        </w:rPr>
      </w:pPr>
    </w:p>
    <w:p w:rsidR="00DC3BE2" w:rsidRDefault="0047711D">
      <w:pPr>
        <w:pStyle w:val="a3"/>
        <w:spacing w:before="88" w:after="3" w:line="312" w:lineRule="auto"/>
        <w:ind w:left="9289" w:right="113" w:hanging="54"/>
        <w:jc w:val="right"/>
      </w:pPr>
      <w:r>
        <w:t>Приложение 2. Газовая котельная</w:t>
      </w:r>
      <w:r>
        <w:rPr>
          <w:spacing w:val="-6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Чернавка,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Октябрьская,</w:t>
      </w:r>
      <w:r>
        <w:rPr>
          <w:spacing w:val="-3"/>
        </w:rPr>
        <w:t xml:space="preserve"> </w:t>
      </w:r>
      <w:r>
        <w:t>15а</w:t>
      </w:r>
    </w:p>
    <w:p w:rsidR="00DC3BE2" w:rsidRDefault="0047711D">
      <w:pPr>
        <w:pStyle w:val="a3"/>
        <w:ind w:left="144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8958" cy="285578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958" cy="285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BE2" w:rsidSect="00DC3BE2">
      <w:pgSz w:w="16840" w:h="11910" w:orient="landscape"/>
      <w:pgMar w:top="1180" w:right="1020" w:bottom="280" w:left="242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8AD" w:rsidRDefault="006348AD" w:rsidP="00DC3BE2">
      <w:r>
        <w:separator/>
      </w:r>
    </w:p>
  </w:endnote>
  <w:endnote w:type="continuationSeparator" w:id="1">
    <w:p w:rsidR="006348AD" w:rsidRDefault="006348AD" w:rsidP="00DC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8AD" w:rsidRDefault="006348AD" w:rsidP="00DC3BE2">
      <w:r>
        <w:separator/>
      </w:r>
    </w:p>
  </w:footnote>
  <w:footnote w:type="continuationSeparator" w:id="1">
    <w:p w:rsidR="006348AD" w:rsidRDefault="006348AD" w:rsidP="00DC3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491CE9">
    <w:pPr>
      <w:pStyle w:val="a3"/>
      <w:spacing w:line="14" w:lineRule="auto"/>
      <w:ind w:left="0"/>
      <w:jc w:val="left"/>
      <w:rPr>
        <w:sz w:val="20"/>
      </w:rPr>
    </w:pPr>
    <w:r w:rsidRPr="00491C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0.45pt;margin-top:34.75pt;width:17.05pt;height:14.2pt;z-index:-19069952;mso-position-horizontal-relative:page;mso-position-vertical-relative:page" filled="f" stroked="f">
          <v:textbox inset="0,0,0,0">
            <w:txbxContent>
              <w:p w:rsidR="00DC3BE2" w:rsidRDefault="00491CE9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9E13A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491CE9">
    <w:pPr>
      <w:pStyle w:val="a3"/>
      <w:spacing w:line="14" w:lineRule="auto"/>
      <w:ind w:left="0"/>
      <w:jc w:val="left"/>
      <w:rPr>
        <w:sz w:val="20"/>
      </w:rPr>
    </w:pPr>
    <w:r w:rsidRPr="00491C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5pt;margin-top:34.75pt;width:17.05pt;height:14.2pt;z-index:-19067392;mso-position-horizontal-relative:page;mso-position-vertical-relative:page" filled="f" stroked="f">
          <v:textbox inset="0,0,0,0">
            <w:txbxContent>
              <w:p w:rsidR="00DC3BE2" w:rsidRDefault="00491CE9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9E13A5">
                  <w:rPr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491CE9">
    <w:pPr>
      <w:pStyle w:val="a3"/>
      <w:spacing w:line="14" w:lineRule="auto"/>
      <w:ind w:left="0"/>
      <w:jc w:val="left"/>
      <w:rPr>
        <w:sz w:val="20"/>
      </w:rPr>
    </w:pPr>
    <w:r w:rsidRPr="00491C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45pt;margin-top:34.8pt;width:17.05pt;height:14.2pt;z-index:-19066880;mso-position-horizontal-relative:page;mso-position-vertical-relative:page" filled="f" stroked="f">
          <v:textbox inset="0,0,0,0">
            <w:txbxContent>
              <w:p w:rsidR="00DC3BE2" w:rsidRDefault="00491CE9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9E13A5"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491CE9">
    <w:pPr>
      <w:pStyle w:val="a3"/>
      <w:spacing w:line="14" w:lineRule="auto"/>
      <w:ind w:left="0"/>
      <w:jc w:val="left"/>
      <w:rPr>
        <w:sz w:val="20"/>
      </w:rPr>
    </w:pPr>
    <w:r w:rsidRPr="00491C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0.45pt;margin-top:34.75pt;width:17.05pt;height:14.2pt;z-index:-19069440;mso-position-horizontal-relative:page;mso-position-vertical-relative:page" filled="f" stroked="f">
          <v:textbox inset="0,0,0,0">
            <w:txbxContent>
              <w:p w:rsidR="00DC3BE2" w:rsidRDefault="00491CE9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9E13A5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491CE9">
    <w:pPr>
      <w:pStyle w:val="a3"/>
      <w:spacing w:line="14" w:lineRule="auto"/>
      <w:ind w:left="0"/>
      <w:jc w:val="left"/>
      <w:rPr>
        <w:sz w:val="20"/>
      </w:rPr>
    </w:pPr>
    <w:r w:rsidRPr="00491C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0.45pt;margin-top:34.75pt;width:17.05pt;height:14.2pt;z-index:-19068928;mso-position-horizontal-relative:page;mso-position-vertical-relative:page" filled="f" stroked="f">
          <v:textbox inset="0,0,0,0">
            <w:txbxContent>
              <w:p w:rsidR="00DC3BE2" w:rsidRDefault="00491CE9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9E13A5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491CE9">
    <w:pPr>
      <w:pStyle w:val="a3"/>
      <w:spacing w:line="14" w:lineRule="auto"/>
      <w:ind w:left="0"/>
      <w:jc w:val="left"/>
      <w:rPr>
        <w:sz w:val="20"/>
      </w:rPr>
    </w:pPr>
    <w:r w:rsidRPr="00491C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0.45pt;margin-top:34.75pt;width:17.05pt;height:14.2pt;z-index:-19068416;mso-position-horizontal-relative:page;mso-position-vertical-relative:page" filled="f" stroked="f">
          <v:textbox inset="0,0,0,0">
            <w:txbxContent>
              <w:p w:rsidR="00DC3BE2" w:rsidRDefault="00491CE9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9E13A5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491CE9">
    <w:pPr>
      <w:pStyle w:val="a3"/>
      <w:spacing w:line="14" w:lineRule="auto"/>
      <w:ind w:left="0"/>
      <w:jc w:val="left"/>
      <w:rPr>
        <w:sz w:val="20"/>
      </w:rPr>
    </w:pPr>
    <w:r w:rsidRPr="00491C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5pt;margin-top:34.75pt;width:17.05pt;height:14.2pt;z-index:-19067904;mso-position-horizontal-relative:page;mso-position-vertical-relative:page" filled="f" stroked="f">
          <v:textbox inset="0,0,0,0">
            <w:txbxContent>
              <w:p w:rsidR="00DC3BE2" w:rsidRDefault="00491CE9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9E13A5"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97"/>
    <w:multiLevelType w:val="hybridMultilevel"/>
    <w:tmpl w:val="D73EE2FC"/>
    <w:lvl w:ilvl="0" w:tplc="6BFE4C7C">
      <w:start w:val="1"/>
      <w:numFmt w:val="decimal"/>
      <w:lvlText w:val="%1"/>
      <w:lvlJc w:val="left"/>
      <w:pPr>
        <w:ind w:left="541" w:hanging="625"/>
        <w:jc w:val="left"/>
      </w:pPr>
      <w:rPr>
        <w:rFonts w:hint="default"/>
        <w:lang w:val="ru-RU" w:eastAsia="en-US" w:bidi="ar-SA"/>
      </w:rPr>
    </w:lvl>
    <w:lvl w:ilvl="1" w:tplc="C1883A88">
      <w:numFmt w:val="none"/>
      <w:lvlText w:val=""/>
      <w:lvlJc w:val="left"/>
      <w:pPr>
        <w:tabs>
          <w:tab w:val="num" w:pos="360"/>
        </w:tabs>
      </w:pPr>
    </w:lvl>
    <w:lvl w:ilvl="2" w:tplc="DDE8A214">
      <w:numFmt w:val="none"/>
      <w:lvlText w:val=""/>
      <w:lvlJc w:val="left"/>
      <w:pPr>
        <w:tabs>
          <w:tab w:val="num" w:pos="360"/>
        </w:tabs>
      </w:pPr>
    </w:lvl>
    <w:lvl w:ilvl="3" w:tplc="644AE710">
      <w:numFmt w:val="bullet"/>
      <w:lvlText w:val="•"/>
      <w:lvlJc w:val="left"/>
      <w:pPr>
        <w:ind w:left="3427" w:hanging="625"/>
      </w:pPr>
      <w:rPr>
        <w:rFonts w:hint="default"/>
        <w:lang w:val="ru-RU" w:eastAsia="en-US" w:bidi="ar-SA"/>
      </w:rPr>
    </w:lvl>
    <w:lvl w:ilvl="4" w:tplc="D11EE650">
      <w:numFmt w:val="bullet"/>
      <w:lvlText w:val="•"/>
      <w:lvlJc w:val="left"/>
      <w:pPr>
        <w:ind w:left="4389" w:hanging="625"/>
      </w:pPr>
      <w:rPr>
        <w:rFonts w:hint="default"/>
        <w:lang w:val="ru-RU" w:eastAsia="en-US" w:bidi="ar-SA"/>
      </w:rPr>
    </w:lvl>
    <w:lvl w:ilvl="5" w:tplc="4D008490">
      <w:numFmt w:val="bullet"/>
      <w:lvlText w:val="•"/>
      <w:lvlJc w:val="left"/>
      <w:pPr>
        <w:ind w:left="5352" w:hanging="625"/>
      </w:pPr>
      <w:rPr>
        <w:rFonts w:hint="default"/>
        <w:lang w:val="ru-RU" w:eastAsia="en-US" w:bidi="ar-SA"/>
      </w:rPr>
    </w:lvl>
    <w:lvl w:ilvl="6" w:tplc="2F94BC3E">
      <w:numFmt w:val="bullet"/>
      <w:lvlText w:val="•"/>
      <w:lvlJc w:val="left"/>
      <w:pPr>
        <w:ind w:left="6314" w:hanging="625"/>
      </w:pPr>
      <w:rPr>
        <w:rFonts w:hint="default"/>
        <w:lang w:val="ru-RU" w:eastAsia="en-US" w:bidi="ar-SA"/>
      </w:rPr>
    </w:lvl>
    <w:lvl w:ilvl="7" w:tplc="23B2EB84">
      <w:numFmt w:val="bullet"/>
      <w:lvlText w:val="•"/>
      <w:lvlJc w:val="left"/>
      <w:pPr>
        <w:ind w:left="7277" w:hanging="625"/>
      </w:pPr>
      <w:rPr>
        <w:rFonts w:hint="default"/>
        <w:lang w:val="ru-RU" w:eastAsia="en-US" w:bidi="ar-SA"/>
      </w:rPr>
    </w:lvl>
    <w:lvl w:ilvl="8" w:tplc="CAD4C306">
      <w:numFmt w:val="bullet"/>
      <w:lvlText w:val="•"/>
      <w:lvlJc w:val="left"/>
      <w:pPr>
        <w:ind w:left="8239" w:hanging="625"/>
      </w:pPr>
      <w:rPr>
        <w:rFonts w:hint="default"/>
        <w:lang w:val="ru-RU" w:eastAsia="en-US" w:bidi="ar-SA"/>
      </w:rPr>
    </w:lvl>
  </w:abstractNum>
  <w:abstractNum w:abstractNumId="1">
    <w:nsid w:val="03662058"/>
    <w:multiLevelType w:val="hybridMultilevel"/>
    <w:tmpl w:val="3EE8A8F0"/>
    <w:lvl w:ilvl="0" w:tplc="90A47322">
      <w:start w:val="1"/>
      <w:numFmt w:val="decimal"/>
      <w:lvlText w:val="%1"/>
      <w:lvlJc w:val="left"/>
      <w:pPr>
        <w:ind w:left="541" w:hanging="984"/>
        <w:jc w:val="left"/>
      </w:pPr>
      <w:rPr>
        <w:rFonts w:hint="default"/>
        <w:lang w:val="ru-RU" w:eastAsia="en-US" w:bidi="ar-SA"/>
      </w:rPr>
    </w:lvl>
    <w:lvl w:ilvl="1" w:tplc="81CCCDCE">
      <w:numFmt w:val="none"/>
      <w:lvlText w:val=""/>
      <w:lvlJc w:val="left"/>
      <w:pPr>
        <w:tabs>
          <w:tab w:val="num" w:pos="360"/>
        </w:tabs>
      </w:pPr>
    </w:lvl>
    <w:lvl w:ilvl="2" w:tplc="EBA6C0D2">
      <w:numFmt w:val="none"/>
      <w:lvlText w:val=""/>
      <w:lvlJc w:val="left"/>
      <w:pPr>
        <w:tabs>
          <w:tab w:val="num" w:pos="360"/>
        </w:tabs>
      </w:pPr>
    </w:lvl>
    <w:lvl w:ilvl="3" w:tplc="B96038E0">
      <w:numFmt w:val="bullet"/>
      <w:lvlText w:val="•"/>
      <w:lvlJc w:val="left"/>
      <w:pPr>
        <w:ind w:left="3427" w:hanging="984"/>
      </w:pPr>
      <w:rPr>
        <w:rFonts w:hint="default"/>
        <w:lang w:val="ru-RU" w:eastAsia="en-US" w:bidi="ar-SA"/>
      </w:rPr>
    </w:lvl>
    <w:lvl w:ilvl="4" w:tplc="74401A8A">
      <w:numFmt w:val="bullet"/>
      <w:lvlText w:val="•"/>
      <w:lvlJc w:val="left"/>
      <w:pPr>
        <w:ind w:left="4389" w:hanging="984"/>
      </w:pPr>
      <w:rPr>
        <w:rFonts w:hint="default"/>
        <w:lang w:val="ru-RU" w:eastAsia="en-US" w:bidi="ar-SA"/>
      </w:rPr>
    </w:lvl>
    <w:lvl w:ilvl="5" w:tplc="88F24D64">
      <w:numFmt w:val="bullet"/>
      <w:lvlText w:val="•"/>
      <w:lvlJc w:val="left"/>
      <w:pPr>
        <w:ind w:left="5352" w:hanging="984"/>
      </w:pPr>
      <w:rPr>
        <w:rFonts w:hint="default"/>
        <w:lang w:val="ru-RU" w:eastAsia="en-US" w:bidi="ar-SA"/>
      </w:rPr>
    </w:lvl>
    <w:lvl w:ilvl="6" w:tplc="8C38E80C">
      <w:numFmt w:val="bullet"/>
      <w:lvlText w:val="•"/>
      <w:lvlJc w:val="left"/>
      <w:pPr>
        <w:ind w:left="6314" w:hanging="984"/>
      </w:pPr>
      <w:rPr>
        <w:rFonts w:hint="default"/>
        <w:lang w:val="ru-RU" w:eastAsia="en-US" w:bidi="ar-SA"/>
      </w:rPr>
    </w:lvl>
    <w:lvl w:ilvl="7" w:tplc="9370BDE0">
      <w:numFmt w:val="bullet"/>
      <w:lvlText w:val="•"/>
      <w:lvlJc w:val="left"/>
      <w:pPr>
        <w:ind w:left="7277" w:hanging="984"/>
      </w:pPr>
      <w:rPr>
        <w:rFonts w:hint="default"/>
        <w:lang w:val="ru-RU" w:eastAsia="en-US" w:bidi="ar-SA"/>
      </w:rPr>
    </w:lvl>
    <w:lvl w:ilvl="8" w:tplc="C59222FE">
      <w:numFmt w:val="bullet"/>
      <w:lvlText w:val="•"/>
      <w:lvlJc w:val="left"/>
      <w:pPr>
        <w:ind w:left="8239" w:hanging="984"/>
      </w:pPr>
      <w:rPr>
        <w:rFonts w:hint="default"/>
        <w:lang w:val="ru-RU" w:eastAsia="en-US" w:bidi="ar-SA"/>
      </w:rPr>
    </w:lvl>
  </w:abstractNum>
  <w:abstractNum w:abstractNumId="2">
    <w:nsid w:val="052F0DE6"/>
    <w:multiLevelType w:val="hybridMultilevel"/>
    <w:tmpl w:val="C19CF41E"/>
    <w:lvl w:ilvl="0" w:tplc="D80E36FA">
      <w:start w:val="15"/>
      <w:numFmt w:val="decimal"/>
      <w:lvlText w:val="%1"/>
      <w:lvlJc w:val="left"/>
      <w:pPr>
        <w:ind w:left="121" w:hanging="999"/>
        <w:jc w:val="left"/>
      </w:pPr>
      <w:rPr>
        <w:rFonts w:hint="default"/>
        <w:lang w:val="ru-RU" w:eastAsia="en-US" w:bidi="ar-SA"/>
      </w:rPr>
    </w:lvl>
    <w:lvl w:ilvl="1" w:tplc="8D080A42">
      <w:numFmt w:val="none"/>
      <w:lvlText w:val=""/>
      <w:lvlJc w:val="left"/>
      <w:pPr>
        <w:tabs>
          <w:tab w:val="num" w:pos="360"/>
        </w:tabs>
      </w:pPr>
    </w:lvl>
    <w:lvl w:ilvl="2" w:tplc="00C49628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D7C76B8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 w:tplc="F014DD4C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38D829A4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06367EAA">
      <w:numFmt w:val="bullet"/>
      <w:lvlText w:val="•"/>
      <w:lvlJc w:val="left"/>
      <w:pPr>
        <w:ind w:left="6018" w:hanging="361"/>
      </w:pPr>
      <w:rPr>
        <w:rFonts w:hint="default"/>
        <w:lang w:val="ru-RU" w:eastAsia="en-US" w:bidi="ar-SA"/>
      </w:rPr>
    </w:lvl>
    <w:lvl w:ilvl="7" w:tplc="A56CAA28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36827D24">
      <w:numFmt w:val="bullet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</w:abstractNum>
  <w:abstractNum w:abstractNumId="3">
    <w:nsid w:val="05E9781B"/>
    <w:multiLevelType w:val="hybridMultilevel"/>
    <w:tmpl w:val="31CA8020"/>
    <w:lvl w:ilvl="0" w:tplc="A81E2374">
      <w:start w:val="5"/>
      <w:numFmt w:val="decimal"/>
      <w:lvlText w:val="%1"/>
      <w:lvlJc w:val="left"/>
      <w:pPr>
        <w:ind w:left="541" w:hanging="551"/>
        <w:jc w:val="left"/>
      </w:pPr>
      <w:rPr>
        <w:rFonts w:hint="default"/>
        <w:lang w:val="ru-RU" w:eastAsia="en-US" w:bidi="ar-SA"/>
      </w:rPr>
    </w:lvl>
    <w:lvl w:ilvl="1" w:tplc="9D44BED2">
      <w:numFmt w:val="none"/>
      <w:lvlText w:val=""/>
      <w:lvlJc w:val="left"/>
      <w:pPr>
        <w:tabs>
          <w:tab w:val="num" w:pos="360"/>
        </w:tabs>
      </w:pPr>
    </w:lvl>
    <w:lvl w:ilvl="2" w:tplc="19AAD780">
      <w:numFmt w:val="bullet"/>
      <w:lvlText w:val="•"/>
      <w:lvlJc w:val="left"/>
      <w:pPr>
        <w:ind w:left="2464" w:hanging="551"/>
      </w:pPr>
      <w:rPr>
        <w:rFonts w:hint="default"/>
        <w:lang w:val="ru-RU" w:eastAsia="en-US" w:bidi="ar-SA"/>
      </w:rPr>
    </w:lvl>
    <w:lvl w:ilvl="3" w:tplc="C20CDDC0">
      <w:numFmt w:val="bullet"/>
      <w:lvlText w:val="•"/>
      <w:lvlJc w:val="left"/>
      <w:pPr>
        <w:ind w:left="3427" w:hanging="551"/>
      </w:pPr>
      <w:rPr>
        <w:rFonts w:hint="default"/>
        <w:lang w:val="ru-RU" w:eastAsia="en-US" w:bidi="ar-SA"/>
      </w:rPr>
    </w:lvl>
    <w:lvl w:ilvl="4" w:tplc="AB36DF0E">
      <w:numFmt w:val="bullet"/>
      <w:lvlText w:val="•"/>
      <w:lvlJc w:val="left"/>
      <w:pPr>
        <w:ind w:left="4389" w:hanging="551"/>
      </w:pPr>
      <w:rPr>
        <w:rFonts w:hint="default"/>
        <w:lang w:val="ru-RU" w:eastAsia="en-US" w:bidi="ar-SA"/>
      </w:rPr>
    </w:lvl>
    <w:lvl w:ilvl="5" w:tplc="D2BC0E90">
      <w:numFmt w:val="bullet"/>
      <w:lvlText w:val="•"/>
      <w:lvlJc w:val="left"/>
      <w:pPr>
        <w:ind w:left="5352" w:hanging="551"/>
      </w:pPr>
      <w:rPr>
        <w:rFonts w:hint="default"/>
        <w:lang w:val="ru-RU" w:eastAsia="en-US" w:bidi="ar-SA"/>
      </w:rPr>
    </w:lvl>
    <w:lvl w:ilvl="6" w:tplc="2D602B8A">
      <w:numFmt w:val="bullet"/>
      <w:lvlText w:val="•"/>
      <w:lvlJc w:val="left"/>
      <w:pPr>
        <w:ind w:left="6314" w:hanging="551"/>
      </w:pPr>
      <w:rPr>
        <w:rFonts w:hint="default"/>
        <w:lang w:val="ru-RU" w:eastAsia="en-US" w:bidi="ar-SA"/>
      </w:rPr>
    </w:lvl>
    <w:lvl w:ilvl="7" w:tplc="DC74E202">
      <w:numFmt w:val="bullet"/>
      <w:lvlText w:val="•"/>
      <w:lvlJc w:val="left"/>
      <w:pPr>
        <w:ind w:left="7277" w:hanging="551"/>
      </w:pPr>
      <w:rPr>
        <w:rFonts w:hint="default"/>
        <w:lang w:val="ru-RU" w:eastAsia="en-US" w:bidi="ar-SA"/>
      </w:rPr>
    </w:lvl>
    <w:lvl w:ilvl="8" w:tplc="EA763174">
      <w:numFmt w:val="bullet"/>
      <w:lvlText w:val="•"/>
      <w:lvlJc w:val="left"/>
      <w:pPr>
        <w:ind w:left="8239" w:hanging="551"/>
      </w:pPr>
      <w:rPr>
        <w:rFonts w:hint="default"/>
        <w:lang w:val="ru-RU" w:eastAsia="en-US" w:bidi="ar-SA"/>
      </w:rPr>
    </w:lvl>
  </w:abstractNum>
  <w:abstractNum w:abstractNumId="4">
    <w:nsid w:val="08124F65"/>
    <w:multiLevelType w:val="hybridMultilevel"/>
    <w:tmpl w:val="9CA28722"/>
    <w:lvl w:ilvl="0" w:tplc="B48AAD22">
      <w:start w:val="10"/>
      <w:numFmt w:val="decimal"/>
      <w:lvlText w:val="%1"/>
      <w:lvlJc w:val="left"/>
      <w:pPr>
        <w:ind w:left="541" w:hanging="752"/>
        <w:jc w:val="left"/>
      </w:pPr>
      <w:rPr>
        <w:rFonts w:hint="default"/>
        <w:lang w:val="ru-RU" w:eastAsia="en-US" w:bidi="ar-SA"/>
      </w:rPr>
    </w:lvl>
    <w:lvl w:ilvl="1" w:tplc="5E344F66">
      <w:numFmt w:val="none"/>
      <w:lvlText w:val=""/>
      <w:lvlJc w:val="left"/>
      <w:pPr>
        <w:tabs>
          <w:tab w:val="num" w:pos="360"/>
        </w:tabs>
      </w:pPr>
    </w:lvl>
    <w:lvl w:ilvl="2" w:tplc="530A34FA">
      <w:numFmt w:val="bullet"/>
      <w:lvlText w:val="•"/>
      <w:lvlJc w:val="left"/>
      <w:pPr>
        <w:ind w:left="2464" w:hanging="752"/>
      </w:pPr>
      <w:rPr>
        <w:rFonts w:hint="default"/>
        <w:lang w:val="ru-RU" w:eastAsia="en-US" w:bidi="ar-SA"/>
      </w:rPr>
    </w:lvl>
    <w:lvl w:ilvl="3" w:tplc="EA2C38A6">
      <w:numFmt w:val="bullet"/>
      <w:lvlText w:val="•"/>
      <w:lvlJc w:val="left"/>
      <w:pPr>
        <w:ind w:left="3427" w:hanging="752"/>
      </w:pPr>
      <w:rPr>
        <w:rFonts w:hint="default"/>
        <w:lang w:val="ru-RU" w:eastAsia="en-US" w:bidi="ar-SA"/>
      </w:rPr>
    </w:lvl>
    <w:lvl w:ilvl="4" w:tplc="94027A52">
      <w:numFmt w:val="bullet"/>
      <w:lvlText w:val="•"/>
      <w:lvlJc w:val="left"/>
      <w:pPr>
        <w:ind w:left="4389" w:hanging="752"/>
      </w:pPr>
      <w:rPr>
        <w:rFonts w:hint="default"/>
        <w:lang w:val="ru-RU" w:eastAsia="en-US" w:bidi="ar-SA"/>
      </w:rPr>
    </w:lvl>
    <w:lvl w:ilvl="5" w:tplc="0A967360">
      <w:numFmt w:val="bullet"/>
      <w:lvlText w:val="•"/>
      <w:lvlJc w:val="left"/>
      <w:pPr>
        <w:ind w:left="5352" w:hanging="752"/>
      </w:pPr>
      <w:rPr>
        <w:rFonts w:hint="default"/>
        <w:lang w:val="ru-RU" w:eastAsia="en-US" w:bidi="ar-SA"/>
      </w:rPr>
    </w:lvl>
    <w:lvl w:ilvl="6" w:tplc="8C44A006">
      <w:numFmt w:val="bullet"/>
      <w:lvlText w:val="•"/>
      <w:lvlJc w:val="left"/>
      <w:pPr>
        <w:ind w:left="6314" w:hanging="752"/>
      </w:pPr>
      <w:rPr>
        <w:rFonts w:hint="default"/>
        <w:lang w:val="ru-RU" w:eastAsia="en-US" w:bidi="ar-SA"/>
      </w:rPr>
    </w:lvl>
    <w:lvl w:ilvl="7" w:tplc="7D5CC466">
      <w:numFmt w:val="bullet"/>
      <w:lvlText w:val="•"/>
      <w:lvlJc w:val="left"/>
      <w:pPr>
        <w:ind w:left="7277" w:hanging="752"/>
      </w:pPr>
      <w:rPr>
        <w:rFonts w:hint="default"/>
        <w:lang w:val="ru-RU" w:eastAsia="en-US" w:bidi="ar-SA"/>
      </w:rPr>
    </w:lvl>
    <w:lvl w:ilvl="8" w:tplc="39CC90B4">
      <w:numFmt w:val="bullet"/>
      <w:lvlText w:val="•"/>
      <w:lvlJc w:val="left"/>
      <w:pPr>
        <w:ind w:left="8239" w:hanging="752"/>
      </w:pPr>
      <w:rPr>
        <w:rFonts w:hint="default"/>
        <w:lang w:val="ru-RU" w:eastAsia="en-US" w:bidi="ar-SA"/>
      </w:rPr>
    </w:lvl>
  </w:abstractNum>
  <w:abstractNum w:abstractNumId="5">
    <w:nsid w:val="0B5B6576"/>
    <w:multiLevelType w:val="hybridMultilevel"/>
    <w:tmpl w:val="C250F062"/>
    <w:lvl w:ilvl="0" w:tplc="A8703E46">
      <w:start w:val="4"/>
      <w:numFmt w:val="decimal"/>
      <w:lvlText w:val="%1"/>
      <w:lvlJc w:val="left"/>
      <w:pPr>
        <w:ind w:left="541" w:hanging="603"/>
        <w:jc w:val="left"/>
      </w:pPr>
      <w:rPr>
        <w:rFonts w:hint="default"/>
        <w:lang w:val="ru-RU" w:eastAsia="en-US" w:bidi="ar-SA"/>
      </w:rPr>
    </w:lvl>
    <w:lvl w:ilvl="1" w:tplc="70D6390C">
      <w:numFmt w:val="none"/>
      <w:lvlText w:val=""/>
      <w:lvlJc w:val="left"/>
      <w:pPr>
        <w:tabs>
          <w:tab w:val="num" w:pos="360"/>
        </w:tabs>
      </w:pPr>
    </w:lvl>
    <w:lvl w:ilvl="2" w:tplc="005C0498">
      <w:numFmt w:val="bullet"/>
      <w:lvlText w:val="•"/>
      <w:lvlJc w:val="left"/>
      <w:pPr>
        <w:ind w:left="2464" w:hanging="603"/>
      </w:pPr>
      <w:rPr>
        <w:rFonts w:hint="default"/>
        <w:lang w:val="ru-RU" w:eastAsia="en-US" w:bidi="ar-SA"/>
      </w:rPr>
    </w:lvl>
    <w:lvl w:ilvl="3" w:tplc="79DECF9C">
      <w:numFmt w:val="bullet"/>
      <w:lvlText w:val="•"/>
      <w:lvlJc w:val="left"/>
      <w:pPr>
        <w:ind w:left="3427" w:hanging="603"/>
      </w:pPr>
      <w:rPr>
        <w:rFonts w:hint="default"/>
        <w:lang w:val="ru-RU" w:eastAsia="en-US" w:bidi="ar-SA"/>
      </w:rPr>
    </w:lvl>
    <w:lvl w:ilvl="4" w:tplc="0EB8FDA0">
      <w:numFmt w:val="bullet"/>
      <w:lvlText w:val="•"/>
      <w:lvlJc w:val="left"/>
      <w:pPr>
        <w:ind w:left="4389" w:hanging="603"/>
      </w:pPr>
      <w:rPr>
        <w:rFonts w:hint="default"/>
        <w:lang w:val="ru-RU" w:eastAsia="en-US" w:bidi="ar-SA"/>
      </w:rPr>
    </w:lvl>
    <w:lvl w:ilvl="5" w:tplc="7A301F08">
      <w:numFmt w:val="bullet"/>
      <w:lvlText w:val="•"/>
      <w:lvlJc w:val="left"/>
      <w:pPr>
        <w:ind w:left="5352" w:hanging="603"/>
      </w:pPr>
      <w:rPr>
        <w:rFonts w:hint="default"/>
        <w:lang w:val="ru-RU" w:eastAsia="en-US" w:bidi="ar-SA"/>
      </w:rPr>
    </w:lvl>
    <w:lvl w:ilvl="6" w:tplc="F8E27740">
      <w:numFmt w:val="bullet"/>
      <w:lvlText w:val="•"/>
      <w:lvlJc w:val="left"/>
      <w:pPr>
        <w:ind w:left="6314" w:hanging="603"/>
      </w:pPr>
      <w:rPr>
        <w:rFonts w:hint="default"/>
        <w:lang w:val="ru-RU" w:eastAsia="en-US" w:bidi="ar-SA"/>
      </w:rPr>
    </w:lvl>
    <w:lvl w:ilvl="7" w:tplc="68AE4D8C">
      <w:numFmt w:val="bullet"/>
      <w:lvlText w:val="•"/>
      <w:lvlJc w:val="left"/>
      <w:pPr>
        <w:ind w:left="7277" w:hanging="603"/>
      </w:pPr>
      <w:rPr>
        <w:rFonts w:hint="default"/>
        <w:lang w:val="ru-RU" w:eastAsia="en-US" w:bidi="ar-SA"/>
      </w:rPr>
    </w:lvl>
    <w:lvl w:ilvl="8" w:tplc="4F36386A">
      <w:numFmt w:val="bullet"/>
      <w:lvlText w:val="•"/>
      <w:lvlJc w:val="left"/>
      <w:pPr>
        <w:ind w:left="8239" w:hanging="603"/>
      </w:pPr>
      <w:rPr>
        <w:rFonts w:hint="default"/>
        <w:lang w:val="ru-RU" w:eastAsia="en-US" w:bidi="ar-SA"/>
      </w:rPr>
    </w:lvl>
  </w:abstractNum>
  <w:abstractNum w:abstractNumId="6">
    <w:nsid w:val="0BE9120E"/>
    <w:multiLevelType w:val="hybridMultilevel"/>
    <w:tmpl w:val="88B85D0C"/>
    <w:lvl w:ilvl="0" w:tplc="EDEAD0D0">
      <w:start w:val="14"/>
      <w:numFmt w:val="decimal"/>
      <w:lvlText w:val="%1"/>
      <w:lvlJc w:val="left"/>
      <w:pPr>
        <w:ind w:left="541" w:hanging="671"/>
        <w:jc w:val="left"/>
      </w:pPr>
      <w:rPr>
        <w:rFonts w:hint="default"/>
        <w:lang w:val="ru-RU" w:eastAsia="en-US" w:bidi="ar-SA"/>
      </w:rPr>
    </w:lvl>
    <w:lvl w:ilvl="1" w:tplc="5FFEF36A">
      <w:numFmt w:val="none"/>
      <w:lvlText w:val=""/>
      <w:lvlJc w:val="left"/>
      <w:pPr>
        <w:tabs>
          <w:tab w:val="num" w:pos="360"/>
        </w:tabs>
      </w:pPr>
    </w:lvl>
    <w:lvl w:ilvl="2" w:tplc="DF0C6870">
      <w:numFmt w:val="bullet"/>
      <w:lvlText w:val="•"/>
      <w:lvlJc w:val="left"/>
      <w:pPr>
        <w:ind w:left="2464" w:hanging="671"/>
      </w:pPr>
      <w:rPr>
        <w:rFonts w:hint="default"/>
        <w:lang w:val="ru-RU" w:eastAsia="en-US" w:bidi="ar-SA"/>
      </w:rPr>
    </w:lvl>
    <w:lvl w:ilvl="3" w:tplc="22EC2026">
      <w:numFmt w:val="bullet"/>
      <w:lvlText w:val="•"/>
      <w:lvlJc w:val="left"/>
      <w:pPr>
        <w:ind w:left="3427" w:hanging="671"/>
      </w:pPr>
      <w:rPr>
        <w:rFonts w:hint="default"/>
        <w:lang w:val="ru-RU" w:eastAsia="en-US" w:bidi="ar-SA"/>
      </w:rPr>
    </w:lvl>
    <w:lvl w:ilvl="4" w:tplc="D9DA1502">
      <w:numFmt w:val="bullet"/>
      <w:lvlText w:val="•"/>
      <w:lvlJc w:val="left"/>
      <w:pPr>
        <w:ind w:left="4389" w:hanging="671"/>
      </w:pPr>
      <w:rPr>
        <w:rFonts w:hint="default"/>
        <w:lang w:val="ru-RU" w:eastAsia="en-US" w:bidi="ar-SA"/>
      </w:rPr>
    </w:lvl>
    <w:lvl w:ilvl="5" w:tplc="4B8491C6">
      <w:numFmt w:val="bullet"/>
      <w:lvlText w:val="•"/>
      <w:lvlJc w:val="left"/>
      <w:pPr>
        <w:ind w:left="5352" w:hanging="671"/>
      </w:pPr>
      <w:rPr>
        <w:rFonts w:hint="default"/>
        <w:lang w:val="ru-RU" w:eastAsia="en-US" w:bidi="ar-SA"/>
      </w:rPr>
    </w:lvl>
    <w:lvl w:ilvl="6" w:tplc="E7506F60">
      <w:numFmt w:val="bullet"/>
      <w:lvlText w:val="•"/>
      <w:lvlJc w:val="left"/>
      <w:pPr>
        <w:ind w:left="6314" w:hanging="671"/>
      </w:pPr>
      <w:rPr>
        <w:rFonts w:hint="default"/>
        <w:lang w:val="ru-RU" w:eastAsia="en-US" w:bidi="ar-SA"/>
      </w:rPr>
    </w:lvl>
    <w:lvl w:ilvl="7" w:tplc="4EDA60E6">
      <w:numFmt w:val="bullet"/>
      <w:lvlText w:val="•"/>
      <w:lvlJc w:val="left"/>
      <w:pPr>
        <w:ind w:left="7277" w:hanging="671"/>
      </w:pPr>
      <w:rPr>
        <w:rFonts w:hint="default"/>
        <w:lang w:val="ru-RU" w:eastAsia="en-US" w:bidi="ar-SA"/>
      </w:rPr>
    </w:lvl>
    <w:lvl w:ilvl="8" w:tplc="B27E33BA">
      <w:numFmt w:val="bullet"/>
      <w:lvlText w:val="•"/>
      <w:lvlJc w:val="left"/>
      <w:pPr>
        <w:ind w:left="8239" w:hanging="671"/>
      </w:pPr>
      <w:rPr>
        <w:rFonts w:hint="default"/>
        <w:lang w:val="ru-RU" w:eastAsia="en-US" w:bidi="ar-SA"/>
      </w:rPr>
    </w:lvl>
  </w:abstractNum>
  <w:abstractNum w:abstractNumId="7">
    <w:nsid w:val="10B35DCE"/>
    <w:multiLevelType w:val="hybridMultilevel"/>
    <w:tmpl w:val="D4F45436"/>
    <w:lvl w:ilvl="0" w:tplc="1A9C2DF2">
      <w:start w:val="2"/>
      <w:numFmt w:val="decimal"/>
      <w:lvlText w:val="%1"/>
      <w:lvlJc w:val="left"/>
      <w:pPr>
        <w:ind w:left="121" w:hanging="668"/>
        <w:jc w:val="left"/>
      </w:pPr>
      <w:rPr>
        <w:rFonts w:hint="default"/>
        <w:lang w:val="ru-RU" w:eastAsia="en-US" w:bidi="ar-SA"/>
      </w:rPr>
    </w:lvl>
    <w:lvl w:ilvl="1" w:tplc="F8A0B040">
      <w:numFmt w:val="none"/>
      <w:lvlText w:val=""/>
      <w:lvlJc w:val="left"/>
      <w:pPr>
        <w:tabs>
          <w:tab w:val="num" w:pos="360"/>
        </w:tabs>
      </w:pPr>
    </w:lvl>
    <w:lvl w:ilvl="2" w:tplc="237C9A2E">
      <w:numFmt w:val="bullet"/>
      <w:lvlText w:val="•"/>
      <w:lvlJc w:val="left"/>
      <w:pPr>
        <w:ind w:left="2044" w:hanging="668"/>
      </w:pPr>
      <w:rPr>
        <w:rFonts w:hint="default"/>
        <w:lang w:val="ru-RU" w:eastAsia="en-US" w:bidi="ar-SA"/>
      </w:rPr>
    </w:lvl>
    <w:lvl w:ilvl="3" w:tplc="3D901834">
      <w:numFmt w:val="bullet"/>
      <w:lvlText w:val="•"/>
      <w:lvlJc w:val="left"/>
      <w:pPr>
        <w:ind w:left="3007" w:hanging="668"/>
      </w:pPr>
      <w:rPr>
        <w:rFonts w:hint="default"/>
        <w:lang w:val="ru-RU" w:eastAsia="en-US" w:bidi="ar-SA"/>
      </w:rPr>
    </w:lvl>
    <w:lvl w:ilvl="4" w:tplc="F83CB3B4">
      <w:numFmt w:val="bullet"/>
      <w:lvlText w:val="•"/>
      <w:lvlJc w:val="left"/>
      <w:pPr>
        <w:ind w:left="3969" w:hanging="668"/>
      </w:pPr>
      <w:rPr>
        <w:rFonts w:hint="default"/>
        <w:lang w:val="ru-RU" w:eastAsia="en-US" w:bidi="ar-SA"/>
      </w:rPr>
    </w:lvl>
    <w:lvl w:ilvl="5" w:tplc="9DB8013E">
      <w:numFmt w:val="bullet"/>
      <w:lvlText w:val="•"/>
      <w:lvlJc w:val="left"/>
      <w:pPr>
        <w:ind w:left="4932" w:hanging="668"/>
      </w:pPr>
      <w:rPr>
        <w:rFonts w:hint="default"/>
        <w:lang w:val="ru-RU" w:eastAsia="en-US" w:bidi="ar-SA"/>
      </w:rPr>
    </w:lvl>
    <w:lvl w:ilvl="6" w:tplc="01E4F72E">
      <w:numFmt w:val="bullet"/>
      <w:lvlText w:val="•"/>
      <w:lvlJc w:val="left"/>
      <w:pPr>
        <w:ind w:left="5894" w:hanging="668"/>
      </w:pPr>
      <w:rPr>
        <w:rFonts w:hint="default"/>
        <w:lang w:val="ru-RU" w:eastAsia="en-US" w:bidi="ar-SA"/>
      </w:rPr>
    </w:lvl>
    <w:lvl w:ilvl="7" w:tplc="493E4640">
      <w:numFmt w:val="bullet"/>
      <w:lvlText w:val="•"/>
      <w:lvlJc w:val="left"/>
      <w:pPr>
        <w:ind w:left="6857" w:hanging="668"/>
      </w:pPr>
      <w:rPr>
        <w:rFonts w:hint="default"/>
        <w:lang w:val="ru-RU" w:eastAsia="en-US" w:bidi="ar-SA"/>
      </w:rPr>
    </w:lvl>
    <w:lvl w:ilvl="8" w:tplc="78CCC3BA">
      <w:numFmt w:val="bullet"/>
      <w:lvlText w:val="•"/>
      <w:lvlJc w:val="left"/>
      <w:pPr>
        <w:ind w:left="7819" w:hanging="668"/>
      </w:pPr>
      <w:rPr>
        <w:rFonts w:hint="default"/>
        <w:lang w:val="ru-RU" w:eastAsia="en-US" w:bidi="ar-SA"/>
      </w:rPr>
    </w:lvl>
  </w:abstractNum>
  <w:abstractNum w:abstractNumId="8">
    <w:nsid w:val="12CA7095"/>
    <w:multiLevelType w:val="hybridMultilevel"/>
    <w:tmpl w:val="6346CE50"/>
    <w:lvl w:ilvl="0" w:tplc="7092255A">
      <w:start w:val="1"/>
      <w:numFmt w:val="decimal"/>
      <w:lvlText w:val="%1"/>
      <w:lvlJc w:val="left"/>
      <w:pPr>
        <w:ind w:left="1250" w:hanging="700"/>
        <w:jc w:val="left"/>
      </w:pPr>
      <w:rPr>
        <w:rFonts w:hint="default"/>
        <w:lang w:val="ru-RU" w:eastAsia="en-US" w:bidi="ar-SA"/>
      </w:rPr>
    </w:lvl>
    <w:lvl w:ilvl="1" w:tplc="64940E68">
      <w:numFmt w:val="none"/>
      <w:lvlText w:val=""/>
      <w:lvlJc w:val="left"/>
      <w:pPr>
        <w:tabs>
          <w:tab w:val="num" w:pos="360"/>
        </w:tabs>
      </w:pPr>
    </w:lvl>
    <w:lvl w:ilvl="2" w:tplc="E8A0CD74">
      <w:numFmt w:val="none"/>
      <w:lvlText w:val=""/>
      <w:lvlJc w:val="left"/>
      <w:pPr>
        <w:tabs>
          <w:tab w:val="num" w:pos="360"/>
        </w:tabs>
      </w:pPr>
    </w:lvl>
    <w:lvl w:ilvl="3" w:tplc="73F27B4E">
      <w:numFmt w:val="bullet"/>
      <w:lvlText w:val="•"/>
      <w:lvlJc w:val="left"/>
      <w:pPr>
        <w:ind w:left="3931" w:hanging="700"/>
      </w:pPr>
      <w:rPr>
        <w:rFonts w:hint="default"/>
        <w:lang w:val="ru-RU" w:eastAsia="en-US" w:bidi="ar-SA"/>
      </w:rPr>
    </w:lvl>
    <w:lvl w:ilvl="4" w:tplc="D4DC77D6">
      <w:numFmt w:val="bullet"/>
      <w:lvlText w:val="•"/>
      <w:lvlJc w:val="left"/>
      <w:pPr>
        <w:ind w:left="4821" w:hanging="700"/>
      </w:pPr>
      <w:rPr>
        <w:rFonts w:hint="default"/>
        <w:lang w:val="ru-RU" w:eastAsia="en-US" w:bidi="ar-SA"/>
      </w:rPr>
    </w:lvl>
    <w:lvl w:ilvl="5" w:tplc="C8D4232E">
      <w:numFmt w:val="bullet"/>
      <w:lvlText w:val="•"/>
      <w:lvlJc w:val="left"/>
      <w:pPr>
        <w:ind w:left="5712" w:hanging="700"/>
      </w:pPr>
      <w:rPr>
        <w:rFonts w:hint="default"/>
        <w:lang w:val="ru-RU" w:eastAsia="en-US" w:bidi="ar-SA"/>
      </w:rPr>
    </w:lvl>
    <w:lvl w:ilvl="6" w:tplc="F964FA72">
      <w:numFmt w:val="bullet"/>
      <w:lvlText w:val="•"/>
      <w:lvlJc w:val="left"/>
      <w:pPr>
        <w:ind w:left="6602" w:hanging="700"/>
      </w:pPr>
      <w:rPr>
        <w:rFonts w:hint="default"/>
        <w:lang w:val="ru-RU" w:eastAsia="en-US" w:bidi="ar-SA"/>
      </w:rPr>
    </w:lvl>
    <w:lvl w:ilvl="7" w:tplc="ABAA4AB6">
      <w:numFmt w:val="bullet"/>
      <w:lvlText w:val="•"/>
      <w:lvlJc w:val="left"/>
      <w:pPr>
        <w:ind w:left="7493" w:hanging="700"/>
      </w:pPr>
      <w:rPr>
        <w:rFonts w:hint="default"/>
        <w:lang w:val="ru-RU" w:eastAsia="en-US" w:bidi="ar-SA"/>
      </w:rPr>
    </w:lvl>
    <w:lvl w:ilvl="8" w:tplc="9ED4AA6C">
      <w:numFmt w:val="bullet"/>
      <w:lvlText w:val="•"/>
      <w:lvlJc w:val="left"/>
      <w:pPr>
        <w:ind w:left="8383" w:hanging="700"/>
      </w:pPr>
      <w:rPr>
        <w:rFonts w:hint="default"/>
        <w:lang w:val="ru-RU" w:eastAsia="en-US" w:bidi="ar-SA"/>
      </w:rPr>
    </w:lvl>
  </w:abstractNum>
  <w:abstractNum w:abstractNumId="9">
    <w:nsid w:val="12F03A21"/>
    <w:multiLevelType w:val="hybridMultilevel"/>
    <w:tmpl w:val="A2A66936"/>
    <w:lvl w:ilvl="0" w:tplc="CBB8D81E">
      <w:start w:val="1"/>
      <w:numFmt w:val="decimal"/>
      <w:lvlText w:val="%1"/>
      <w:lvlJc w:val="left"/>
      <w:pPr>
        <w:ind w:left="121" w:hanging="910"/>
        <w:jc w:val="left"/>
      </w:pPr>
      <w:rPr>
        <w:rFonts w:hint="default"/>
        <w:lang w:val="ru-RU" w:eastAsia="en-US" w:bidi="ar-SA"/>
      </w:rPr>
    </w:lvl>
    <w:lvl w:ilvl="1" w:tplc="981036EA">
      <w:numFmt w:val="none"/>
      <w:lvlText w:val=""/>
      <w:lvlJc w:val="left"/>
      <w:pPr>
        <w:tabs>
          <w:tab w:val="num" w:pos="360"/>
        </w:tabs>
      </w:pPr>
    </w:lvl>
    <w:lvl w:ilvl="2" w:tplc="F60E1A0C">
      <w:numFmt w:val="none"/>
      <w:lvlText w:val=""/>
      <w:lvlJc w:val="left"/>
      <w:pPr>
        <w:tabs>
          <w:tab w:val="num" w:pos="360"/>
        </w:tabs>
      </w:pPr>
    </w:lvl>
    <w:lvl w:ilvl="3" w:tplc="7C86AFFE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565433C4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 w:tplc="7214C508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38601C0C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7" w:tplc="569CF52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8" w:tplc="7B3C28EA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</w:abstractNum>
  <w:abstractNum w:abstractNumId="10">
    <w:nsid w:val="14275550"/>
    <w:multiLevelType w:val="hybridMultilevel"/>
    <w:tmpl w:val="0736FD98"/>
    <w:lvl w:ilvl="0" w:tplc="5C267B5C">
      <w:start w:val="12"/>
      <w:numFmt w:val="decimal"/>
      <w:lvlText w:val="%1"/>
      <w:lvlJc w:val="left"/>
      <w:pPr>
        <w:ind w:left="541" w:hanging="695"/>
        <w:jc w:val="left"/>
      </w:pPr>
      <w:rPr>
        <w:rFonts w:hint="default"/>
        <w:lang w:val="ru-RU" w:eastAsia="en-US" w:bidi="ar-SA"/>
      </w:rPr>
    </w:lvl>
    <w:lvl w:ilvl="1" w:tplc="05E69B1C">
      <w:numFmt w:val="none"/>
      <w:lvlText w:val=""/>
      <w:lvlJc w:val="left"/>
      <w:pPr>
        <w:tabs>
          <w:tab w:val="num" w:pos="360"/>
        </w:tabs>
      </w:pPr>
    </w:lvl>
    <w:lvl w:ilvl="2" w:tplc="09100348">
      <w:numFmt w:val="bullet"/>
      <w:lvlText w:val="•"/>
      <w:lvlJc w:val="left"/>
      <w:pPr>
        <w:ind w:left="2464" w:hanging="695"/>
      </w:pPr>
      <w:rPr>
        <w:rFonts w:hint="default"/>
        <w:lang w:val="ru-RU" w:eastAsia="en-US" w:bidi="ar-SA"/>
      </w:rPr>
    </w:lvl>
    <w:lvl w:ilvl="3" w:tplc="59348418">
      <w:numFmt w:val="bullet"/>
      <w:lvlText w:val="•"/>
      <w:lvlJc w:val="left"/>
      <w:pPr>
        <w:ind w:left="3427" w:hanging="695"/>
      </w:pPr>
      <w:rPr>
        <w:rFonts w:hint="default"/>
        <w:lang w:val="ru-RU" w:eastAsia="en-US" w:bidi="ar-SA"/>
      </w:rPr>
    </w:lvl>
    <w:lvl w:ilvl="4" w:tplc="F8765B26">
      <w:numFmt w:val="bullet"/>
      <w:lvlText w:val="•"/>
      <w:lvlJc w:val="left"/>
      <w:pPr>
        <w:ind w:left="4389" w:hanging="695"/>
      </w:pPr>
      <w:rPr>
        <w:rFonts w:hint="default"/>
        <w:lang w:val="ru-RU" w:eastAsia="en-US" w:bidi="ar-SA"/>
      </w:rPr>
    </w:lvl>
    <w:lvl w:ilvl="5" w:tplc="4D0E8F4A">
      <w:numFmt w:val="bullet"/>
      <w:lvlText w:val="•"/>
      <w:lvlJc w:val="left"/>
      <w:pPr>
        <w:ind w:left="5352" w:hanging="695"/>
      </w:pPr>
      <w:rPr>
        <w:rFonts w:hint="default"/>
        <w:lang w:val="ru-RU" w:eastAsia="en-US" w:bidi="ar-SA"/>
      </w:rPr>
    </w:lvl>
    <w:lvl w:ilvl="6" w:tplc="B036AB68">
      <w:numFmt w:val="bullet"/>
      <w:lvlText w:val="•"/>
      <w:lvlJc w:val="left"/>
      <w:pPr>
        <w:ind w:left="6314" w:hanging="695"/>
      </w:pPr>
      <w:rPr>
        <w:rFonts w:hint="default"/>
        <w:lang w:val="ru-RU" w:eastAsia="en-US" w:bidi="ar-SA"/>
      </w:rPr>
    </w:lvl>
    <w:lvl w:ilvl="7" w:tplc="3580BF4C">
      <w:numFmt w:val="bullet"/>
      <w:lvlText w:val="•"/>
      <w:lvlJc w:val="left"/>
      <w:pPr>
        <w:ind w:left="7277" w:hanging="695"/>
      </w:pPr>
      <w:rPr>
        <w:rFonts w:hint="default"/>
        <w:lang w:val="ru-RU" w:eastAsia="en-US" w:bidi="ar-SA"/>
      </w:rPr>
    </w:lvl>
    <w:lvl w:ilvl="8" w:tplc="73E23BBE">
      <w:numFmt w:val="bullet"/>
      <w:lvlText w:val="•"/>
      <w:lvlJc w:val="left"/>
      <w:pPr>
        <w:ind w:left="8239" w:hanging="695"/>
      </w:pPr>
      <w:rPr>
        <w:rFonts w:hint="default"/>
        <w:lang w:val="ru-RU" w:eastAsia="en-US" w:bidi="ar-SA"/>
      </w:rPr>
    </w:lvl>
  </w:abstractNum>
  <w:abstractNum w:abstractNumId="11">
    <w:nsid w:val="15B91657"/>
    <w:multiLevelType w:val="hybridMultilevel"/>
    <w:tmpl w:val="39A26B18"/>
    <w:lvl w:ilvl="0" w:tplc="020CDC2A">
      <w:start w:val="1"/>
      <w:numFmt w:val="decimal"/>
      <w:lvlText w:val="%1"/>
      <w:lvlJc w:val="left"/>
      <w:pPr>
        <w:ind w:left="121" w:hanging="764"/>
        <w:jc w:val="left"/>
      </w:pPr>
      <w:rPr>
        <w:rFonts w:hint="default"/>
        <w:lang w:val="ru-RU" w:eastAsia="en-US" w:bidi="ar-SA"/>
      </w:rPr>
    </w:lvl>
    <w:lvl w:ilvl="1" w:tplc="EF529DB4">
      <w:numFmt w:val="none"/>
      <w:lvlText w:val=""/>
      <w:lvlJc w:val="left"/>
      <w:pPr>
        <w:tabs>
          <w:tab w:val="num" w:pos="360"/>
        </w:tabs>
      </w:pPr>
    </w:lvl>
    <w:lvl w:ilvl="2" w:tplc="AEDE291E">
      <w:numFmt w:val="none"/>
      <w:lvlText w:val=""/>
      <w:lvlJc w:val="left"/>
      <w:pPr>
        <w:tabs>
          <w:tab w:val="num" w:pos="360"/>
        </w:tabs>
      </w:pPr>
    </w:lvl>
    <w:lvl w:ilvl="3" w:tplc="DD0CC3E0">
      <w:numFmt w:val="bullet"/>
      <w:lvlText w:val="•"/>
      <w:lvlJc w:val="left"/>
      <w:pPr>
        <w:ind w:left="3007" w:hanging="764"/>
      </w:pPr>
      <w:rPr>
        <w:rFonts w:hint="default"/>
        <w:lang w:val="ru-RU" w:eastAsia="en-US" w:bidi="ar-SA"/>
      </w:rPr>
    </w:lvl>
    <w:lvl w:ilvl="4" w:tplc="0AD0531A">
      <w:numFmt w:val="bullet"/>
      <w:lvlText w:val="•"/>
      <w:lvlJc w:val="left"/>
      <w:pPr>
        <w:ind w:left="3969" w:hanging="764"/>
      </w:pPr>
      <w:rPr>
        <w:rFonts w:hint="default"/>
        <w:lang w:val="ru-RU" w:eastAsia="en-US" w:bidi="ar-SA"/>
      </w:rPr>
    </w:lvl>
    <w:lvl w:ilvl="5" w:tplc="8B54A626">
      <w:numFmt w:val="bullet"/>
      <w:lvlText w:val="•"/>
      <w:lvlJc w:val="left"/>
      <w:pPr>
        <w:ind w:left="4932" w:hanging="764"/>
      </w:pPr>
      <w:rPr>
        <w:rFonts w:hint="default"/>
        <w:lang w:val="ru-RU" w:eastAsia="en-US" w:bidi="ar-SA"/>
      </w:rPr>
    </w:lvl>
    <w:lvl w:ilvl="6" w:tplc="A57047A4">
      <w:numFmt w:val="bullet"/>
      <w:lvlText w:val="•"/>
      <w:lvlJc w:val="left"/>
      <w:pPr>
        <w:ind w:left="5894" w:hanging="764"/>
      </w:pPr>
      <w:rPr>
        <w:rFonts w:hint="default"/>
        <w:lang w:val="ru-RU" w:eastAsia="en-US" w:bidi="ar-SA"/>
      </w:rPr>
    </w:lvl>
    <w:lvl w:ilvl="7" w:tplc="ADCCE2D4">
      <w:numFmt w:val="bullet"/>
      <w:lvlText w:val="•"/>
      <w:lvlJc w:val="left"/>
      <w:pPr>
        <w:ind w:left="6857" w:hanging="764"/>
      </w:pPr>
      <w:rPr>
        <w:rFonts w:hint="default"/>
        <w:lang w:val="ru-RU" w:eastAsia="en-US" w:bidi="ar-SA"/>
      </w:rPr>
    </w:lvl>
    <w:lvl w:ilvl="8" w:tplc="A01A99A4">
      <w:numFmt w:val="bullet"/>
      <w:lvlText w:val="•"/>
      <w:lvlJc w:val="left"/>
      <w:pPr>
        <w:ind w:left="7819" w:hanging="764"/>
      </w:pPr>
      <w:rPr>
        <w:rFonts w:hint="default"/>
        <w:lang w:val="ru-RU" w:eastAsia="en-US" w:bidi="ar-SA"/>
      </w:rPr>
    </w:lvl>
  </w:abstractNum>
  <w:abstractNum w:abstractNumId="12">
    <w:nsid w:val="1A402F49"/>
    <w:multiLevelType w:val="hybridMultilevel"/>
    <w:tmpl w:val="D4CC1E26"/>
    <w:lvl w:ilvl="0" w:tplc="201AD0A2">
      <w:start w:val="1"/>
      <w:numFmt w:val="decimal"/>
      <w:lvlText w:val="%1"/>
      <w:lvlJc w:val="left"/>
      <w:pPr>
        <w:ind w:left="541" w:hanging="888"/>
        <w:jc w:val="left"/>
      </w:pPr>
      <w:rPr>
        <w:rFonts w:hint="default"/>
        <w:lang w:val="ru-RU" w:eastAsia="en-US" w:bidi="ar-SA"/>
      </w:rPr>
    </w:lvl>
    <w:lvl w:ilvl="1" w:tplc="71F68A46">
      <w:numFmt w:val="none"/>
      <w:lvlText w:val=""/>
      <w:lvlJc w:val="left"/>
      <w:pPr>
        <w:tabs>
          <w:tab w:val="num" w:pos="360"/>
        </w:tabs>
      </w:pPr>
    </w:lvl>
    <w:lvl w:ilvl="2" w:tplc="1F80F7B4">
      <w:numFmt w:val="none"/>
      <w:lvlText w:val=""/>
      <w:lvlJc w:val="left"/>
      <w:pPr>
        <w:tabs>
          <w:tab w:val="num" w:pos="360"/>
        </w:tabs>
      </w:pPr>
    </w:lvl>
    <w:lvl w:ilvl="3" w:tplc="8106270C">
      <w:numFmt w:val="bullet"/>
      <w:lvlText w:val="•"/>
      <w:lvlJc w:val="left"/>
      <w:pPr>
        <w:ind w:left="3427" w:hanging="888"/>
      </w:pPr>
      <w:rPr>
        <w:rFonts w:hint="default"/>
        <w:lang w:val="ru-RU" w:eastAsia="en-US" w:bidi="ar-SA"/>
      </w:rPr>
    </w:lvl>
    <w:lvl w:ilvl="4" w:tplc="658C2C6A">
      <w:numFmt w:val="bullet"/>
      <w:lvlText w:val="•"/>
      <w:lvlJc w:val="left"/>
      <w:pPr>
        <w:ind w:left="4389" w:hanging="888"/>
      </w:pPr>
      <w:rPr>
        <w:rFonts w:hint="default"/>
        <w:lang w:val="ru-RU" w:eastAsia="en-US" w:bidi="ar-SA"/>
      </w:rPr>
    </w:lvl>
    <w:lvl w:ilvl="5" w:tplc="6C42AEBC">
      <w:numFmt w:val="bullet"/>
      <w:lvlText w:val="•"/>
      <w:lvlJc w:val="left"/>
      <w:pPr>
        <w:ind w:left="5352" w:hanging="888"/>
      </w:pPr>
      <w:rPr>
        <w:rFonts w:hint="default"/>
        <w:lang w:val="ru-RU" w:eastAsia="en-US" w:bidi="ar-SA"/>
      </w:rPr>
    </w:lvl>
    <w:lvl w:ilvl="6" w:tplc="0F767206">
      <w:numFmt w:val="bullet"/>
      <w:lvlText w:val="•"/>
      <w:lvlJc w:val="left"/>
      <w:pPr>
        <w:ind w:left="6314" w:hanging="888"/>
      </w:pPr>
      <w:rPr>
        <w:rFonts w:hint="default"/>
        <w:lang w:val="ru-RU" w:eastAsia="en-US" w:bidi="ar-SA"/>
      </w:rPr>
    </w:lvl>
    <w:lvl w:ilvl="7" w:tplc="AB569EBE">
      <w:numFmt w:val="bullet"/>
      <w:lvlText w:val="•"/>
      <w:lvlJc w:val="left"/>
      <w:pPr>
        <w:ind w:left="7277" w:hanging="888"/>
      </w:pPr>
      <w:rPr>
        <w:rFonts w:hint="default"/>
        <w:lang w:val="ru-RU" w:eastAsia="en-US" w:bidi="ar-SA"/>
      </w:rPr>
    </w:lvl>
    <w:lvl w:ilvl="8" w:tplc="77F8FC84">
      <w:numFmt w:val="bullet"/>
      <w:lvlText w:val="•"/>
      <w:lvlJc w:val="left"/>
      <w:pPr>
        <w:ind w:left="8239" w:hanging="888"/>
      </w:pPr>
      <w:rPr>
        <w:rFonts w:hint="default"/>
        <w:lang w:val="ru-RU" w:eastAsia="en-US" w:bidi="ar-SA"/>
      </w:rPr>
    </w:lvl>
  </w:abstractNum>
  <w:abstractNum w:abstractNumId="13">
    <w:nsid w:val="20A63482"/>
    <w:multiLevelType w:val="hybridMultilevel"/>
    <w:tmpl w:val="EA647F00"/>
    <w:lvl w:ilvl="0" w:tplc="8438DC86">
      <w:start w:val="1"/>
      <w:numFmt w:val="decimal"/>
      <w:lvlText w:val="%1"/>
      <w:lvlJc w:val="left"/>
      <w:pPr>
        <w:ind w:left="541" w:hanging="848"/>
        <w:jc w:val="left"/>
      </w:pPr>
      <w:rPr>
        <w:rFonts w:hint="default"/>
        <w:lang w:val="ru-RU" w:eastAsia="en-US" w:bidi="ar-SA"/>
      </w:rPr>
    </w:lvl>
    <w:lvl w:ilvl="1" w:tplc="B09E3EE4">
      <w:numFmt w:val="none"/>
      <w:lvlText w:val=""/>
      <w:lvlJc w:val="left"/>
      <w:pPr>
        <w:tabs>
          <w:tab w:val="num" w:pos="360"/>
        </w:tabs>
      </w:pPr>
    </w:lvl>
    <w:lvl w:ilvl="2" w:tplc="11265886">
      <w:numFmt w:val="none"/>
      <w:lvlText w:val=""/>
      <w:lvlJc w:val="left"/>
      <w:pPr>
        <w:tabs>
          <w:tab w:val="num" w:pos="360"/>
        </w:tabs>
      </w:pPr>
    </w:lvl>
    <w:lvl w:ilvl="3" w:tplc="9DEAC8CC">
      <w:numFmt w:val="bullet"/>
      <w:lvlText w:val=""/>
      <w:lvlJc w:val="left"/>
      <w:pPr>
        <w:ind w:left="191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D2FA6756">
      <w:numFmt w:val="bullet"/>
      <w:lvlText w:val="•"/>
      <w:lvlJc w:val="left"/>
      <w:pPr>
        <w:ind w:left="3831" w:hanging="361"/>
      </w:pPr>
      <w:rPr>
        <w:rFonts w:hint="default"/>
        <w:lang w:val="ru-RU" w:eastAsia="en-US" w:bidi="ar-SA"/>
      </w:rPr>
    </w:lvl>
    <w:lvl w:ilvl="5" w:tplc="CB647162">
      <w:numFmt w:val="bullet"/>
      <w:lvlText w:val="•"/>
      <w:lvlJc w:val="left"/>
      <w:pPr>
        <w:ind w:left="4786" w:hanging="361"/>
      </w:pPr>
      <w:rPr>
        <w:rFonts w:hint="default"/>
        <w:lang w:val="ru-RU" w:eastAsia="en-US" w:bidi="ar-SA"/>
      </w:rPr>
    </w:lvl>
    <w:lvl w:ilvl="6" w:tplc="4B8A70F4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7" w:tplc="BF5E1144">
      <w:numFmt w:val="bullet"/>
      <w:lvlText w:val="•"/>
      <w:lvlJc w:val="left"/>
      <w:pPr>
        <w:ind w:left="6697" w:hanging="361"/>
      </w:pPr>
      <w:rPr>
        <w:rFonts w:hint="default"/>
        <w:lang w:val="ru-RU" w:eastAsia="en-US" w:bidi="ar-SA"/>
      </w:rPr>
    </w:lvl>
    <w:lvl w:ilvl="8" w:tplc="C80045C6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</w:abstractNum>
  <w:abstractNum w:abstractNumId="14">
    <w:nsid w:val="235C3F92"/>
    <w:multiLevelType w:val="hybridMultilevel"/>
    <w:tmpl w:val="2EF24794"/>
    <w:lvl w:ilvl="0" w:tplc="7F649E44">
      <w:start w:val="6"/>
      <w:numFmt w:val="decimal"/>
      <w:lvlText w:val="%1"/>
      <w:lvlJc w:val="left"/>
      <w:pPr>
        <w:ind w:left="541" w:hanging="489"/>
        <w:jc w:val="left"/>
      </w:pPr>
      <w:rPr>
        <w:rFonts w:hint="default"/>
        <w:lang w:val="ru-RU" w:eastAsia="en-US" w:bidi="ar-SA"/>
      </w:rPr>
    </w:lvl>
    <w:lvl w:ilvl="1" w:tplc="4112D5A6">
      <w:numFmt w:val="none"/>
      <w:lvlText w:val=""/>
      <w:lvlJc w:val="left"/>
      <w:pPr>
        <w:tabs>
          <w:tab w:val="num" w:pos="360"/>
        </w:tabs>
      </w:pPr>
    </w:lvl>
    <w:lvl w:ilvl="2" w:tplc="F7F4D286">
      <w:numFmt w:val="bullet"/>
      <w:lvlText w:val="•"/>
      <w:lvlJc w:val="left"/>
      <w:pPr>
        <w:ind w:left="2464" w:hanging="489"/>
      </w:pPr>
      <w:rPr>
        <w:rFonts w:hint="default"/>
        <w:lang w:val="ru-RU" w:eastAsia="en-US" w:bidi="ar-SA"/>
      </w:rPr>
    </w:lvl>
    <w:lvl w:ilvl="3" w:tplc="EC82FB18">
      <w:numFmt w:val="bullet"/>
      <w:lvlText w:val="•"/>
      <w:lvlJc w:val="left"/>
      <w:pPr>
        <w:ind w:left="3427" w:hanging="489"/>
      </w:pPr>
      <w:rPr>
        <w:rFonts w:hint="default"/>
        <w:lang w:val="ru-RU" w:eastAsia="en-US" w:bidi="ar-SA"/>
      </w:rPr>
    </w:lvl>
    <w:lvl w:ilvl="4" w:tplc="81F2989E">
      <w:numFmt w:val="bullet"/>
      <w:lvlText w:val="•"/>
      <w:lvlJc w:val="left"/>
      <w:pPr>
        <w:ind w:left="4389" w:hanging="489"/>
      </w:pPr>
      <w:rPr>
        <w:rFonts w:hint="default"/>
        <w:lang w:val="ru-RU" w:eastAsia="en-US" w:bidi="ar-SA"/>
      </w:rPr>
    </w:lvl>
    <w:lvl w:ilvl="5" w:tplc="703C3274">
      <w:numFmt w:val="bullet"/>
      <w:lvlText w:val="•"/>
      <w:lvlJc w:val="left"/>
      <w:pPr>
        <w:ind w:left="5352" w:hanging="489"/>
      </w:pPr>
      <w:rPr>
        <w:rFonts w:hint="default"/>
        <w:lang w:val="ru-RU" w:eastAsia="en-US" w:bidi="ar-SA"/>
      </w:rPr>
    </w:lvl>
    <w:lvl w:ilvl="6" w:tplc="01929EBC">
      <w:numFmt w:val="bullet"/>
      <w:lvlText w:val="•"/>
      <w:lvlJc w:val="left"/>
      <w:pPr>
        <w:ind w:left="6314" w:hanging="489"/>
      </w:pPr>
      <w:rPr>
        <w:rFonts w:hint="default"/>
        <w:lang w:val="ru-RU" w:eastAsia="en-US" w:bidi="ar-SA"/>
      </w:rPr>
    </w:lvl>
    <w:lvl w:ilvl="7" w:tplc="4408531A">
      <w:numFmt w:val="bullet"/>
      <w:lvlText w:val="•"/>
      <w:lvlJc w:val="left"/>
      <w:pPr>
        <w:ind w:left="7277" w:hanging="489"/>
      </w:pPr>
      <w:rPr>
        <w:rFonts w:hint="default"/>
        <w:lang w:val="ru-RU" w:eastAsia="en-US" w:bidi="ar-SA"/>
      </w:rPr>
    </w:lvl>
    <w:lvl w:ilvl="8" w:tplc="9DD22242">
      <w:numFmt w:val="bullet"/>
      <w:lvlText w:val="•"/>
      <w:lvlJc w:val="left"/>
      <w:pPr>
        <w:ind w:left="8239" w:hanging="489"/>
      </w:pPr>
      <w:rPr>
        <w:rFonts w:hint="default"/>
        <w:lang w:val="ru-RU" w:eastAsia="en-US" w:bidi="ar-SA"/>
      </w:rPr>
    </w:lvl>
  </w:abstractNum>
  <w:abstractNum w:abstractNumId="15">
    <w:nsid w:val="255B4DEA"/>
    <w:multiLevelType w:val="hybridMultilevel"/>
    <w:tmpl w:val="80024276"/>
    <w:lvl w:ilvl="0" w:tplc="3252DA4A">
      <w:start w:val="1"/>
      <w:numFmt w:val="decimal"/>
      <w:lvlText w:val="%1"/>
      <w:lvlJc w:val="left"/>
      <w:pPr>
        <w:ind w:left="121" w:hanging="942"/>
        <w:jc w:val="left"/>
      </w:pPr>
      <w:rPr>
        <w:rFonts w:hint="default"/>
        <w:lang w:val="ru-RU" w:eastAsia="en-US" w:bidi="ar-SA"/>
      </w:rPr>
    </w:lvl>
    <w:lvl w:ilvl="1" w:tplc="D5ACAA0C">
      <w:numFmt w:val="none"/>
      <w:lvlText w:val=""/>
      <w:lvlJc w:val="left"/>
      <w:pPr>
        <w:tabs>
          <w:tab w:val="num" w:pos="360"/>
        </w:tabs>
      </w:pPr>
    </w:lvl>
    <w:lvl w:ilvl="2" w:tplc="24484576">
      <w:numFmt w:val="none"/>
      <w:lvlText w:val=""/>
      <w:lvlJc w:val="left"/>
      <w:pPr>
        <w:tabs>
          <w:tab w:val="num" w:pos="360"/>
        </w:tabs>
      </w:pPr>
    </w:lvl>
    <w:lvl w:ilvl="3" w:tplc="4FFCF140">
      <w:numFmt w:val="bullet"/>
      <w:lvlText w:val=""/>
      <w:lvlJc w:val="left"/>
      <w:pPr>
        <w:ind w:left="191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EC38DC0C">
      <w:numFmt w:val="bullet"/>
      <w:lvlText w:val="•"/>
      <w:lvlJc w:val="left"/>
      <w:pPr>
        <w:ind w:left="3876" w:hanging="361"/>
      </w:pPr>
      <w:rPr>
        <w:rFonts w:hint="default"/>
        <w:lang w:val="ru-RU" w:eastAsia="en-US" w:bidi="ar-SA"/>
      </w:rPr>
    </w:lvl>
    <w:lvl w:ilvl="5" w:tplc="3EF22AB8">
      <w:numFmt w:val="bullet"/>
      <w:lvlText w:val="•"/>
      <w:lvlJc w:val="left"/>
      <w:pPr>
        <w:ind w:left="4854" w:hanging="361"/>
      </w:pPr>
      <w:rPr>
        <w:rFonts w:hint="default"/>
        <w:lang w:val="ru-RU" w:eastAsia="en-US" w:bidi="ar-SA"/>
      </w:rPr>
    </w:lvl>
    <w:lvl w:ilvl="6" w:tplc="53BA713C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7" w:tplc="754C4F76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8" w:tplc="C234DA4C">
      <w:numFmt w:val="bullet"/>
      <w:lvlText w:val="•"/>
      <w:lvlJc w:val="left"/>
      <w:pPr>
        <w:ind w:left="7788" w:hanging="361"/>
      </w:pPr>
      <w:rPr>
        <w:rFonts w:hint="default"/>
        <w:lang w:val="ru-RU" w:eastAsia="en-US" w:bidi="ar-SA"/>
      </w:rPr>
    </w:lvl>
  </w:abstractNum>
  <w:abstractNum w:abstractNumId="16">
    <w:nsid w:val="258C12A3"/>
    <w:multiLevelType w:val="hybridMultilevel"/>
    <w:tmpl w:val="0DEEE2EC"/>
    <w:lvl w:ilvl="0" w:tplc="11AAF1A8">
      <w:start w:val="1"/>
      <w:numFmt w:val="decimal"/>
      <w:lvlText w:val="%1"/>
      <w:lvlJc w:val="left"/>
      <w:pPr>
        <w:ind w:left="1241" w:hanging="700"/>
        <w:jc w:val="left"/>
      </w:pPr>
      <w:rPr>
        <w:rFonts w:hint="default"/>
        <w:lang w:val="ru-RU" w:eastAsia="en-US" w:bidi="ar-SA"/>
      </w:rPr>
    </w:lvl>
    <w:lvl w:ilvl="1" w:tplc="3D08CE1A">
      <w:numFmt w:val="none"/>
      <w:lvlText w:val=""/>
      <w:lvlJc w:val="left"/>
      <w:pPr>
        <w:tabs>
          <w:tab w:val="num" w:pos="360"/>
        </w:tabs>
      </w:pPr>
    </w:lvl>
    <w:lvl w:ilvl="2" w:tplc="5E124D34">
      <w:numFmt w:val="none"/>
      <w:lvlText w:val=""/>
      <w:lvlJc w:val="left"/>
      <w:pPr>
        <w:tabs>
          <w:tab w:val="num" w:pos="360"/>
        </w:tabs>
      </w:pPr>
    </w:lvl>
    <w:lvl w:ilvl="3" w:tplc="48F8C6C4">
      <w:numFmt w:val="bullet"/>
      <w:lvlText w:val="•"/>
      <w:lvlJc w:val="left"/>
      <w:pPr>
        <w:ind w:left="3917" w:hanging="700"/>
      </w:pPr>
      <w:rPr>
        <w:rFonts w:hint="default"/>
        <w:lang w:val="ru-RU" w:eastAsia="en-US" w:bidi="ar-SA"/>
      </w:rPr>
    </w:lvl>
    <w:lvl w:ilvl="4" w:tplc="F5E264E6">
      <w:numFmt w:val="bullet"/>
      <w:lvlText w:val="•"/>
      <w:lvlJc w:val="left"/>
      <w:pPr>
        <w:ind w:left="4809" w:hanging="700"/>
      </w:pPr>
      <w:rPr>
        <w:rFonts w:hint="default"/>
        <w:lang w:val="ru-RU" w:eastAsia="en-US" w:bidi="ar-SA"/>
      </w:rPr>
    </w:lvl>
    <w:lvl w:ilvl="5" w:tplc="27D6C938">
      <w:numFmt w:val="bullet"/>
      <w:lvlText w:val="•"/>
      <w:lvlJc w:val="left"/>
      <w:pPr>
        <w:ind w:left="5702" w:hanging="700"/>
      </w:pPr>
      <w:rPr>
        <w:rFonts w:hint="default"/>
        <w:lang w:val="ru-RU" w:eastAsia="en-US" w:bidi="ar-SA"/>
      </w:rPr>
    </w:lvl>
    <w:lvl w:ilvl="6" w:tplc="1108D58E">
      <w:numFmt w:val="bullet"/>
      <w:lvlText w:val="•"/>
      <w:lvlJc w:val="left"/>
      <w:pPr>
        <w:ind w:left="6594" w:hanging="700"/>
      </w:pPr>
      <w:rPr>
        <w:rFonts w:hint="default"/>
        <w:lang w:val="ru-RU" w:eastAsia="en-US" w:bidi="ar-SA"/>
      </w:rPr>
    </w:lvl>
    <w:lvl w:ilvl="7" w:tplc="4CF4B054">
      <w:numFmt w:val="bullet"/>
      <w:lvlText w:val="•"/>
      <w:lvlJc w:val="left"/>
      <w:pPr>
        <w:ind w:left="7487" w:hanging="700"/>
      </w:pPr>
      <w:rPr>
        <w:rFonts w:hint="default"/>
        <w:lang w:val="ru-RU" w:eastAsia="en-US" w:bidi="ar-SA"/>
      </w:rPr>
    </w:lvl>
    <w:lvl w:ilvl="8" w:tplc="298A1A06">
      <w:numFmt w:val="bullet"/>
      <w:lvlText w:val="•"/>
      <w:lvlJc w:val="left"/>
      <w:pPr>
        <w:ind w:left="8379" w:hanging="700"/>
      </w:pPr>
      <w:rPr>
        <w:rFonts w:hint="default"/>
        <w:lang w:val="ru-RU" w:eastAsia="en-US" w:bidi="ar-SA"/>
      </w:rPr>
    </w:lvl>
  </w:abstractNum>
  <w:abstractNum w:abstractNumId="17">
    <w:nsid w:val="28477447"/>
    <w:multiLevelType w:val="hybridMultilevel"/>
    <w:tmpl w:val="A8A66B48"/>
    <w:lvl w:ilvl="0" w:tplc="1AA80D58">
      <w:start w:val="1"/>
      <w:numFmt w:val="decimal"/>
      <w:lvlText w:val="%1"/>
      <w:lvlJc w:val="left"/>
      <w:pPr>
        <w:ind w:left="541" w:hanging="1037"/>
        <w:jc w:val="left"/>
      </w:pPr>
      <w:rPr>
        <w:rFonts w:hint="default"/>
        <w:lang w:val="ru-RU" w:eastAsia="en-US" w:bidi="ar-SA"/>
      </w:rPr>
    </w:lvl>
    <w:lvl w:ilvl="1" w:tplc="43F6CA1A">
      <w:numFmt w:val="none"/>
      <w:lvlText w:val=""/>
      <w:lvlJc w:val="left"/>
      <w:pPr>
        <w:tabs>
          <w:tab w:val="num" w:pos="360"/>
        </w:tabs>
      </w:pPr>
    </w:lvl>
    <w:lvl w:ilvl="2" w:tplc="C566506E">
      <w:numFmt w:val="none"/>
      <w:lvlText w:val=""/>
      <w:lvlJc w:val="left"/>
      <w:pPr>
        <w:tabs>
          <w:tab w:val="num" w:pos="360"/>
        </w:tabs>
      </w:pPr>
    </w:lvl>
    <w:lvl w:ilvl="3" w:tplc="ED40500C">
      <w:numFmt w:val="bullet"/>
      <w:lvlText w:val="•"/>
      <w:lvlJc w:val="left"/>
      <w:pPr>
        <w:ind w:left="3427" w:hanging="1037"/>
      </w:pPr>
      <w:rPr>
        <w:rFonts w:hint="default"/>
        <w:lang w:val="ru-RU" w:eastAsia="en-US" w:bidi="ar-SA"/>
      </w:rPr>
    </w:lvl>
    <w:lvl w:ilvl="4" w:tplc="63A07784">
      <w:numFmt w:val="bullet"/>
      <w:lvlText w:val="•"/>
      <w:lvlJc w:val="left"/>
      <w:pPr>
        <w:ind w:left="4389" w:hanging="1037"/>
      </w:pPr>
      <w:rPr>
        <w:rFonts w:hint="default"/>
        <w:lang w:val="ru-RU" w:eastAsia="en-US" w:bidi="ar-SA"/>
      </w:rPr>
    </w:lvl>
    <w:lvl w:ilvl="5" w:tplc="947252E0">
      <w:numFmt w:val="bullet"/>
      <w:lvlText w:val="•"/>
      <w:lvlJc w:val="left"/>
      <w:pPr>
        <w:ind w:left="5352" w:hanging="1037"/>
      </w:pPr>
      <w:rPr>
        <w:rFonts w:hint="default"/>
        <w:lang w:val="ru-RU" w:eastAsia="en-US" w:bidi="ar-SA"/>
      </w:rPr>
    </w:lvl>
    <w:lvl w:ilvl="6" w:tplc="D6D8D0D2">
      <w:numFmt w:val="bullet"/>
      <w:lvlText w:val="•"/>
      <w:lvlJc w:val="left"/>
      <w:pPr>
        <w:ind w:left="6314" w:hanging="1037"/>
      </w:pPr>
      <w:rPr>
        <w:rFonts w:hint="default"/>
        <w:lang w:val="ru-RU" w:eastAsia="en-US" w:bidi="ar-SA"/>
      </w:rPr>
    </w:lvl>
    <w:lvl w:ilvl="7" w:tplc="843A1B0A">
      <w:numFmt w:val="bullet"/>
      <w:lvlText w:val="•"/>
      <w:lvlJc w:val="left"/>
      <w:pPr>
        <w:ind w:left="7277" w:hanging="1037"/>
      </w:pPr>
      <w:rPr>
        <w:rFonts w:hint="default"/>
        <w:lang w:val="ru-RU" w:eastAsia="en-US" w:bidi="ar-SA"/>
      </w:rPr>
    </w:lvl>
    <w:lvl w:ilvl="8" w:tplc="AB64B97E">
      <w:numFmt w:val="bullet"/>
      <w:lvlText w:val="•"/>
      <w:lvlJc w:val="left"/>
      <w:pPr>
        <w:ind w:left="8239" w:hanging="1037"/>
      </w:pPr>
      <w:rPr>
        <w:rFonts w:hint="default"/>
        <w:lang w:val="ru-RU" w:eastAsia="en-US" w:bidi="ar-SA"/>
      </w:rPr>
    </w:lvl>
  </w:abstractNum>
  <w:abstractNum w:abstractNumId="18">
    <w:nsid w:val="2AB10E56"/>
    <w:multiLevelType w:val="hybridMultilevel"/>
    <w:tmpl w:val="8A04597C"/>
    <w:lvl w:ilvl="0" w:tplc="7742973E">
      <w:start w:val="17"/>
      <w:numFmt w:val="decimal"/>
      <w:lvlText w:val="%1"/>
      <w:lvlJc w:val="left"/>
      <w:pPr>
        <w:ind w:left="541" w:hanging="640"/>
        <w:jc w:val="left"/>
      </w:pPr>
      <w:rPr>
        <w:rFonts w:hint="default"/>
        <w:lang w:val="ru-RU" w:eastAsia="en-US" w:bidi="ar-SA"/>
      </w:rPr>
    </w:lvl>
    <w:lvl w:ilvl="1" w:tplc="D0BC5DBA">
      <w:numFmt w:val="none"/>
      <w:lvlText w:val=""/>
      <w:lvlJc w:val="left"/>
      <w:pPr>
        <w:tabs>
          <w:tab w:val="num" w:pos="360"/>
        </w:tabs>
      </w:pPr>
    </w:lvl>
    <w:lvl w:ilvl="2" w:tplc="073AA058">
      <w:numFmt w:val="bullet"/>
      <w:lvlText w:val="•"/>
      <w:lvlJc w:val="left"/>
      <w:pPr>
        <w:ind w:left="2464" w:hanging="640"/>
      </w:pPr>
      <w:rPr>
        <w:rFonts w:hint="default"/>
        <w:lang w:val="ru-RU" w:eastAsia="en-US" w:bidi="ar-SA"/>
      </w:rPr>
    </w:lvl>
    <w:lvl w:ilvl="3" w:tplc="BA6C51B0">
      <w:numFmt w:val="bullet"/>
      <w:lvlText w:val="•"/>
      <w:lvlJc w:val="left"/>
      <w:pPr>
        <w:ind w:left="3427" w:hanging="640"/>
      </w:pPr>
      <w:rPr>
        <w:rFonts w:hint="default"/>
        <w:lang w:val="ru-RU" w:eastAsia="en-US" w:bidi="ar-SA"/>
      </w:rPr>
    </w:lvl>
    <w:lvl w:ilvl="4" w:tplc="5E0086BC">
      <w:numFmt w:val="bullet"/>
      <w:lvlText w:val="•"/>
      <w:lvlJc w:val="left"/>
      <w:pPr>
        <w:ind w:left="4389" w:hanging="640"/>
      </w:pPr>
      <w:rPr>
        <w:rFonts w:hint="default"/>
        <w:lang w:val="ru-RU" w:eastAsia="en-US" w:bidi="ar-SA"/>
      </w:rPr>
    </w:lvl>
    <w:lvl w:ilvl="5" w:tplc="67E06D0C">
      <w:numFmt w:val="bullet"/>
      <w:lvlText w:val="•"/>
      <w:lvlJc w:val="left"/>
      <w:pPr>
        <w:ind w:left="5352" w:hanging="640"/>
      </w:pPr>
      <w:rPr>
        <w:rFonts w:hint="default"/>
        <w:lang w:val="ru-RU" w:eastAsia="en-US" w:bidi="ar-SA"/>
      </w:rPr>
    </w:lvl>
    <w:lvl w:ilvl="6" w:tplc="012AEADE">
      <w:numFmt w:val="bullet"/>
      <w:lvlText w:val="•"/>
      <w:lvlJc w:val="left"/>
      <w:pPr>
        <w:ind w:left="6314" w:hanging="640"/>
      </w:pPr>
      <w:rPr>
        <w:rFonts w:hint="default"/>
        <w:lang w:val="ru-RU" w:eastAsia="en-US" w:bidi="ar-SA"/>
      </w:rPr>
    </w:lvl>
    <w:lvl w:ilvl="7" w:tplc="CF2C3FA0">
      <w:numFmt w:val="bullet"/>
      <w:lvlText w:val="•"/>
      <w:lvlJc w:val="left"/>
      <w:pPr>
        <w:ind w:left="7277" w:hanging="640"/>
      </w:pPr>
      <w:rPr>
        <w:rFonts w:hint="default"/>
        <w:lang w:val="ru-RU" w:eastAsia="en-US" w:bidi="ar-SA"/>
      </w:rPr>
    </w:lvl>
    <w:lvl w:ilvl="8" w:tplc="39A4C430">
      <w:numFmt w:val="bullet"/>
      <w:lvlText w:val="•"/>
      <w:lvlJc w:val="left"/>
      <w:pPr>
        <w:ind w:left="8239" w:hanging="640"/>
      </w:pPr>
      <w:rPr>
        <w:rFonts w:hint="default"/>
        <w:lang w:val="ru-RU" w:eastAsia="en-US" w:bidi="ar-SA"/>
      </w:rPr>
    </w:lvl>
  </w:abstractNum>
  <w:abstractNum w:abstractNumId="19">
    <w:nsid w:val="308B1066"/>
    <w:multiLevelType w:val="hybridMultilevel"/>
    <w:tmpl w:val="1E5AE4BA"/>
    <w:lvl w:ilvl="0" w:tplc="33A463E2">
      <w:start w:val="1"/>
      <w:numFmt w:val="decimal"/>
      <w:lvlText w:val="%1"/>
      <w:lvlJc w:val="left"/>
      <w:pPr>
        <w:ind w:left="751" w:hanging="630"/>
        <w:jc w:val="left"/>
      </w:pPr>
      <w:rPr>
        <w:rFonts w:hint="default"/>
        <w:lang w:val="ru-RU" w:eastAsia="en-US" w:bidi="ar-SA"/>
      </w:rPr>
    </w:lvl>
    <w:lvl w:ilvl="1" w:tplc="7166CADC">
      <w:numFmt w:val="none"/>
      <w:lvlText w:val=""/>
      <w:lvlJc w:val="left"/>
      <w:pPr>
        <w:tabs>
          <w:tab w:val="num" w:pos="360"/>
        </w:tabs>
      </w:pPr>
    </w:lvl>
    <w:lvl w:ilvl="2" w:tplc="E31091FA">
      <w:numFmt w:val="none"/>
      <w:lvlText w:val=""/>
      <w:lvlJc w:val="left"/>
      <w:pPr>
        <w:tabs>
          <w:tab w:val="num" w:pos="360"/>
        </w:tabs>
      </w:pPr>
    </w:lvl>
    <w:lvl w:ilvl="3" w:tplc="CEEEFB12">
      <w:numFmt w:val="bullet"/>
      <w:lvlText w:val="•"/>
      <w:lvlJc w:val="left"/>
      <w:pPr>
        <w:ind w:left="3455" w:hanging="630"/>
      </w:pPr>
      <w:rPr>
        <w:rFonts w:hint="default"/>
        <w:lang w:val="ru-RU" w:eastAsia="en-US" w:bidi="ar-SA"/>
      </w:rPr>
    </w:lvl>
    <w:lvl w:ilvl="4" w:tplc="A4C800E4">
      <w:numFmt w:val="bullet"/>
      <w:lvlText w:val="•"/>
      <w:lvlJc w:val="left"/>
      <w:pPr>
        <w:ind w:left="4353" w:hanging="630"/>
      </w:pPr>
      <w:rPr>
        <w:rFonts w:hint="default"/>
        <w:lang w:val="ru-RU" w:eastAsia="en-US" w:bidi="ar-SA"/>
      </w:rPr>
    </w:lvl>
    <w:lvl w:ilvl="5" w:tplc="6B366962">
      <w:numFmt w:val="bullet"/>
      <w:lvlText w:val="•"/>
      <w:lvlJc w:val="left"/>
      <w:pPr>
        <w:ind w:left="5252" w:hanging="630"/>
      </w:pPr>
      <w:rPr>
        <w:rFonts w:hint="default"/>
        <w:lang w:val="ru-RU" w:eastAsia="en-US" w:bidi="ar-SA"/>
      </w:rPr>
    </w:lvl>
    <w:lvl w:ilvl="6" w:tplc="416C54A8">
      <w:numFmt w:val="bullet"/>
      <w:lvlText w:val="•"/>
      <w:lvlJc w:val="left"/>
      <w:pPr>
        <w:ind w:left="6150" w:hanging="630"/>
      </w:pPr>
      <w:rPr>
        <w:rFonts w:hint="default"/>
        <w:lang w:val="ru-RU" w:eastAsia="en-US" w:bidi="ar-SA"/>
      </w:rPr>
    </w:lvl>
    <w:lvl w:ilvl="7" w:tplc="050A9A18">
      <w:numFmt w:val="bullet"/>
      <w:lvlText w:val="•"/>
      <w:lvlJc w:val="left"/>
      <w:pPr>
        <w:ind w:left="7049" w:hanging="630"/>
      </w:pPr>
      <w:rPr>
        <w:rFonts w:hint="default"/>
        <w:lang w:val="ru-RU" w:eastAsia="en-US" w:bidi="ar-SA"/>
      </w:rPr>
    </w:lvl>
    <w:lvl w:ilvl="8" w:tplc="25E047AE">
      <w:numFmt w:val="bullet"/>
      <w:lvlText w:val="•"/>
      <w:lvlJc w:val="left"/>
      <w:pPr>
        <w:ind w:left="7947" w:hanging="630"/>
      </w:pPr>
      <w:rPr>
        <w:rFonts w:hint="default"/>
        <w:lang w:val="ru-RU" w:eastAsia="en-US" w:bidi="ar-SA"/>
      </w:rPr>
    </w:lvl>
  </w:abstractNum>
  <w:abstractNum w:abstractNumId="20">
    <w:nsid w:val="35663695"/>
    <w:multiLevelType w:val="hybridMultilevel"/>
    <w:tmpl w:val="4334A652"/>
    <w:lvl w:ilvl="0" w:tplc="31C48B80">
      <w:start w:val="1"/>
      <w:numFmt w:val="decimal"/>
      <w:lvlText w:val="%1"/>
      <w:lvlJc w:val="left"/>
      <w:pPr>
        <w:ind w:left="541" w:hanging="834"/>
        <w:jc w:val="left"/>
      </w:pPr>
      <w:rPr>
        <w:rFonts w:hint="default"/>
        <w:lang w:val="ru-RU" w:eastAsia="en-US" w:bidi="ar-SA"/>
      </w:rPr>
    </w:lvl>
    <w:lvl w:ilvl="1" w:tplc="3EA840AE">
      <w:numFmt w:val="none"/>
      <w:lvlText w:val=""/>
      <w:lvlJc w:val="left"/>
      <w:pPr>
        <w:tabs>
          <w:tab w:val="num" w:pos="360"/>
        </w:tabs>
      </w:pPr>
    </w:lvl>
    <w:lvl w:ilvl="2" w:tplc="B2F63DC4">
      <w:numFmt w:val="none"/>
      <w:lvlText w:val=""/>
      <w:lvlJc w:val="left"/>
      <w:pPr>
        <w:tabs>
          <w:tab w:val="num" w:pos="360"/>
        </w:tabs>
      </w:pPr>
    </w:lvl>
    <w:lvl w:ilvl="3" w:tplc="EA14B0CE">
      <w:numFmt w:val="bullet"/>
      <w:lvlText w:val="•"/>
      <w:lvlJc w:val="left"/>
      <w:pPr>
        <w:ind w:left="3427" w:hanging="834"/>
      </w:pPr>
      <w:rPr>
        <w:rFonts w:hint="default"/>
        <w:lang w:val="ru-RU" w:eastAsia="en-US" w:bidi="ar-SA"/>
      </w:rPr>
    </w:lvl>
    <w:lvl w:ilvl="4" w:tplc="51FA6750">
      <w:numFmt w:val="bullet"/>
      <w:lvlText w:val="•"/>
      <w:lvlJc w:val="left"/>
      <w:pPr>
        <w:ind w:left="4389" w:hanging="834"/>
      </w:pPr>
      <w:rPr>
        <w:rFonts w:hint="default"/>
        <w:lang w:val="ru-RU" w:eastAsia="en-US" w:bidi="ar-SA"/>
      </w:rPr>
    </w:lvl>
    <w:lvl w:ilvl="5" w:tplc="045A5EC2">
      <w:numFmt w:val="bullet"/>
      <w:lvlText w:val="•"/>
      <w:lvlJc w:val="left"/>
      <w:pPr>
        <w:ind w:left="5352" w:hanging="834"/>
      </w:pPr>
      <w:rPr>
        <w:rFonts w:hint="default"/>
        <w:lang w:val="ru-RU" w:eastAsia="en-US" w:bidi="ar-SA"/>
      </w:rPr>
    </w:lvl>
    <w:lvl w:ilvl="6" w:tplc="9B78DAB8">
      <w:numFmt w:val="bullet"/>
      <w:lvlText w:val="•"/>
      <w:lvlJc w:val="left"/>
      <w:pPr>
        <w:ind w:left="6314" w:hanging="834"/>
      </w:pPr>
      <w:rPr>
        <w:rFonts w:hint="default"/>
        <w:lang w:val="ru-RU" w:eastAsia="en-US" w:bidi="ar-SA"/>
      </w:rPr>
    </w:lvl>
    <w:lvl w:ilvl="7" w:tplc="4FFAC41A">
      <w:numFmt w:val="bullet"/>
      <w:lvlText w:val="•"/>
      <w:lvlJc w:val="left"/>
      <w:pPr>
        <w:ind w:left="7277" w:hanging="834"/>
      </w:pPr>
      <w:rPr>
        <w:rFonts w:hint="default"/>
        <w:lang w:val="ru-RU" w:eastAsia="en-US" w:bidi="ar-SA"/>
      </w:rPr>
    </w:lvl>
    <w:lvl w:ilvl="8" w:tplc="C2B4230A">
      <w:numFmt w:val="bullet"/>
      <w:lvlText w:val="•"/>
      <w:lvlJc w:val="left"/>
      <w:pPr>
        <w:ind w:left="8239" w:hanging="834"/>
      </w:pPr>
      <w:rPr>
        <w:rFonts w:hint="default"/>
        <w:lang w:val="ru-RU" w:eastAsia="en-US" w:bidi="ar-SA"/>
      </w:rPr>
    </w:lvl>
  </w:abstractNum>
  <w:abstractNum w:abstractNumId="21">
    <w:nsid w:val="35E26B68"/>
    <w:multiLevelType w:val="hybridMultilevel"/>
    <w:tmpl w:val="8640B52A"/>
    <w:lvl w:ilvl="0" w:tplc="BC128216">
      <w:start w:val="16"/>
      <w:numFmt w:val="decimal"/>
      <w:lvlText w:val="%1"/>
      <w:lvlJc w:val="left"/>
      <w:pPr>
        <w:ind w:left="541" w:hanging="857"/>
        <w:jc w:val="left"/>
      </w:pPr>
      <w:rPr>
        <w:rFonts w:hint="default"/>
        <w:lang w:val="ru-RU" w:eastAsia="en-US" w:bidi="ar-SA"/>
      </w:rPr>
    </w:lvl>
    <w:lvl w:ilvl="1" w:tplc="F2E87166">
      <w:numFmt w:val="none"/>
      <w:lvlText w:val=""/>
      <w:lvlJc w:val="left"/>
      <w:pPr>
        <w:tabs>
          <w:tab w:val="num" w:pos="360"/>
        </w:tabs>
      </w:pPr>
    </w:lvl>
    <w:lvl w:ilvl="2" w:tplc="C458F108">
      <w:numFmt w:val="bullet"/>
      <w:lvlText w:val="•"/>
      <w:lvlJc w:val="left"/>
      <w:pPr>
        <w:ind w:left="2464" w:hanging="857"/>
      </w:pPr>
      <w:rPr>
        <w:rFonts w:hint="default"/>
        <w:lang w:val="ru-RU" w:eastAsia="en-US" w:bidi="ar-SA"/>
      </w:rPr>
    </w:lvl>
    <w:lvl w:ilvl="3" w:tplc="7FF66302">
      <w:numFmt w:val="bullet"/>
      <w:lvlText w:val="•"/>
      <w:lvlJc w:val="left"/>
      <w:pPr>
        <w:ind w:left="3427" w:hanging="857"/>
      </w:pPr>
      <w:rPr>
        <w:rFonts w:hint="default"/>
        <w:lang w:val="ru-RU" w:eastAsia="en-US" w:bidi="ar-SA"/>
      </w:rPr>
    </w:lvl>
    <w:lvl w:ilvl="4" w:tplc="D8A25B0C">
      <w:numFmt w:val="bullet"/>
      <w:lvlText w:val="•"/>
      <w:lvlJc w:val="left"/>
      <w:pPr>
        <w:ind w:left="4389" w:hanging="857"/>
      </w:pPr>
      <w:rPr>
        <w:rFonts w:hint="default"/>
        <w:lang w:val="ru-RU" w:eastAsia="en-US" w:bidi="ar-SA"/>
      </w:rPr>
    </w:lvl>
    <w:lvl w:ilvl="5" w:tplc="4A14403C">
      <w:numFmt w:val="bullet"/>
      <w:lvlText w:val="•"/>
      <w:lvlJc w:val="left"/>
      <w:pPr>
        <w:ind w:left="5352" w:hanging="857"/>
      </w:pPr>
      <w:rPr>
        <w:rFonts w:hint="default"/>
        <w:lang w:val="ru-RU" w:eastAsia="en-US" w:bidi="ar-SA"/>
      </w:rPr>
    </w:lvl>
    <w:lvl w:ilvl="6" w:tplc="9300DED0">
      <w:numFmt w:val="bullet"/>
      <w:lvlText w:val="•"/>
      <w:lvlJc w:val="left"/>
      <w:pPr>
        <w:ind w:left="6314" w:hanging="857"/>
      </w:pPr>
      <w:rPr>
        <w:rFonts w:hint="default"/>
        <w:lang w:val="ru-RU" w:eastAsia="en-US" w:bidi="ar-SA"/>
      </w:rPr>
    </w:lvl>
    <w:lvl w:ilvl="7" w:tplc="89DE7662">
      <w:numFmt w:val="bullet"/>
      <w:lvlText w:val="•"/>
      <w:lvlJc w:val="left"/>
      <w:pPr>
        <w:ind w:left="7277" w:hanging="857"/>
      </w:pPr>
      <w:rPr>
        <w:rFonts w:hint="default"/>
        <w:lang w:val="ru-RU" w:eastAsia="en-US" w:bidi="ar-SA"/>
      </w:rPr>
    </w:lvl>
    <w:lvl w:ilvl="8" w:tplc="32A65230">
      <w:numFmt w:val="bullet"/>
      <w:lvlText w:val="•"/>
      <w:lvlJc w:val="left"/>
      <w:pPr>
        <w:ind w:left="8239" w:hanging="857"/>
      </w:pPr>
      <w:rPr>
        <w:rFonts w:hint="default"/>
        <w:lang w:val="ru-RU" w:eastAsia="en-US" w:bidi="ar-SA"/>
      </w:rPr>
    </w:lvl>
  </w:abstractNum>
  <w:abstractNum w:abstractNumId="22">
    <w:nsid w:val="37A20D0C"/>
    <w:multiLevelType w:val="hybridMultilevel"/>
    <w:tmpl w:val="717651F6"/>
    <w:lvl w:ilvl="0" w:tplc="D930BE00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4CD33E">
      <w:numFmt w:val="bullet"/>
      <w:lvlText w:val="•"/>
      <w:lvlJc w:val="left"/>
      <w:pPr>
        <w:ind w:left="2378" w:hanging="361"/>
      </w:pPr>
      <w:rPr>
        <w:rFonts w:hint="default"/>
        <w:lang w:val="ru-RU" w:eastAsia="en-US" w:bidi="ar-SA"/>
      </w:rPr>
    </w:lvl>
    <w:lvl w:ilvl="2" w:tplc="8F2C3270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3" w:tplc="4CEC6638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0186ADF6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5" w:tplc="337202C2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480086C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 w:tplc="7388AC8A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 w:tplc="D1705B06">
      <w:numFmt w:val="bullet"/>
      <w:lvlText w:val="•"/>
      <w:lvlJc w:val="left"/>
      <w:pPr>
        <w:ind w:left="8107" w:hanging="361"/>
      </w:pPr>
      <w:rPr>
        <w:rFonts w:hint="default"/>
        <w:lang w:val="ru-RU" w:eastAsia="en-US" w:bidi="ar-SA"/>
      </w:rPr>
    </w:lvl>
  </w:abstractNum>
  <w:abstractNum w:abstractNumId="23">
    <w:nsid w:val="398E4087"/>
    <w:multiLevelType w:val="hybridMultilevel"/>
    <w:tmpl w:val="7C962108"/>
    <w:lvl w:ilvl="0" w:tplc="A4B67472">
      <w:start w:val="1"/>
      <w:numFmt w:val="decimal"/>
      <w:lvlText w:val="%1"/>
      <w:lvlJc w:val="left"/>
      <w:pPr>
        <w:ind w:left="121" w:hanging="688"/>
        <w:jc w:val="left"/>
      </w:pPr>
      <w:rPr>
        <w:rFonts w:hint="default"/>
        <w:lang w:val="ru-RU" w:eastAsia="en-US" w:bidi="ar-SA"/>
      </w:rPr>
    </w:lvl>
    <w:lvl w:ilvl="1" w:tplc="A0FA1648">
      <w:numFmt w:val="none"/>
      <w:lvlText w:val=""/>
      <w:lvlJc w:val="left"/>
      <w:pPr>
        <w:tabs>
          <w:tab w:val="num" w:pos="360"/>
        </w:tabs>
      </w:pPr>
    </w:lvl>
    <w:lvl w:ilvl="2" w:tplc="2950423A">
      <w:numFmt w:val="none"/>
      <w:lvlText w:val=""/>
      <w:lvlJc w:val="left"/>
      <w:pPr>
        <w:tabs>
          <w:tab w:val="num" w:pos="360"/>
        </w:tabs>
      </w:pPr>
    </w:lvl>
    <w:lvl w:ilvl="3" w:tplc="FA981E80">
      <w:numFmt w:val="bullet"/>
      <w:lvlText w:val="•"/>
      <w:lvlJc w:val="left"/>
      <w:pPr>
        <w:ind w:left="3007" w:hanging="688"/>
      </w:pPr>
      <w:rPr>
        <w:rFonts w:hint="default"/>
        <w:lang w:val="ru-RU" w:eastAsia="en-US" w:bidi="ar-SA"/>
      </w:rPr>
    </w:lvl>
    <w:lvl w:ilvl="4" w:tplc="895863C6">
      <w:numFmt w:val="bullet"/>
      <w:lvlText w:val="•"/>
      <w:lvlJc w:val="left"/>
      <w:pPr>
        <w:ind w:left="3969" w:hanging="688"/>
      </w:pPr>
      <w:rPr>
        <w:rFonts w:hint="default"/>
        <w:lang w:val="ru-RU" w:eastAsia="en-US" w:bidi="ar-SA"/>
      </w:rPr>
    </w:lvl>
    <w:lvl w:ilvl="5" w:tplc="1BB088A8">
      <w:numFmt w:val="bullet"/>
      <w:lvlText w:val="•"/>
      <w:lvlJc w:val="left"/>
      <w:pPr>
        <w:ind w:left="4932" w:hanging="688"/>
      </w:pPr>
      <w:rPr>
        <w:rFonts w:hint="default"/>
        <w:lang w:val="ru-RU" w:eastAsia="en-US" w:bidi="ar-SA"/>
      </w:rPr>
    </w:lvl>
    <w:lvl w:ilvl="6" w:tplc="3432D688">
      <w:numFmt w:val="bullet"/>
      <w:lvlText w:val="•"/>
      <w:lvlJc w:val="left"/>
      <w:pPr>
        <w:ind w:left="5894" w:hanging="688"/>
      </w:pPr>
      <w:rPr>
        <w:rFonts w:hint="default"/>
        <w:lang w:val="ru-RU" w:eastAsia="en-US" w:bidi="ar-SA"/>
      </w:rPr>
    </w:lvl>
    <w:lvl w:ilvl="7" w:tplc="CAA80BB2">
      <w:numFmt w:val="bullet"/>
      <w:lvlText w:val="•"/>
      <w:lvlJc w:val="left"/>
      <w:pPr>
        <w:ind w:left="6857" w:hanging="688"/>
      </w:pPr>
      <w:rPr>
        <w:rFonts w:hint="default"/>
        <w:lang w:val="ru-RU" w:eastAsia="en-US" w:bidi="ar-SA"/>
      </w:rPr>
    </w:lvl>
    <w:lvl w:ilvl="8" w:tplc="2CA4EB2C">
      <w:numFmt w:val="bullet"/>
      <w:lvlText w:val="•"/>
      <w:lvlJc w:val="left"/>
      <w:pPr>
        <w:ind w:left="7819" w:hanging="688"/>
      </w:pPr>
      <w:rPr>
        <w:rFonts w:hint="default"/>
        <w:lang w:val="ru-RU" w:eastAsia="en-US" w:bidi="ar-SA"/>
      </w:rPr>
    </w:lvl>
  </w:abstractNum>
  <w:abstractNum w:abstractNumId="24">
    <w:nsid w:val="3CC10752"/>
    <w:multiLevelType w:val="hybridMultilevel"/>
    <w:tmpl w:val="898C413E"/>
    <w:lvl w:ilvl="0" w:tplc="61EE3B20">
      <w:start w:val="1"/>
      <w:numFmt w:val="decimal"/>
      <w:lvlText w:val="%1"/>
      <w:lvlJc w:val="left"/>
      <w:pPr>
        <w:ind w:left="541" w:hanging="746"/>
        <w:jc w:val="left"/>
      </w:pPr>
      <w:rPr>
        <w:rFonts w:hint="default"/>
        <w:lang w:val="ru-RU" w:eastAsia="en-US" w:bidi="ar-SA"/>
      </w:rPr>
    </w:lvl>
    <w:lvl w:ilvl="1" w:tplc="CC740B2C">
      <w:numFmt w:val="none"/>
      <w:lvlText w:val=""/>
      <w:lvlJc w:val="left"/>
      <w:pPr>
        <w:tabs>
          <w:tab w:val="num" w:pos="360"/>
        </w:tabs>
      </w:pPr>
    </w:lvl>
    <w:lvl w:ilvl="2" w:tplc="D6622A3E">
      <w:numFmt w:val="none"/>
      <w:lvlText w:val=""/>
      <w:lvlJc w:val="left"/>
      <w:pPr>
        <w:tabs>
          <w:tab w:val="num" w:pos="360"/>
        </w:tabs>
      </w:pPr>
    </w:lvl>
    <w:lvl w:ilvl="3" w:tplc="FE383938">
      <w:numFmt w:val="bullet"/>
      <w:lvlText w:val="•"/>
      <w:lvlJc w:val="left"/>
      <w:pPr>
        <w:ind w:left="3427" w:hanging="746"/>
      </w:pPr>
      <w:rPr>
        <w:rFonts w:hint="default"/>
        <w:lang w:val="ru-RU" w:eastAsia="en-US" w:bidi="ar-SA"/>
      </w:rPr>
    </w:lvl>
    <w:lvl w:ilvl="4" w:tplc="73C6DDA4">
      <w:numFmt w:val="bullet"/>
      <w:lvlText w:val="•"/>
      <w:lvlJc w:val="left"/>
      <w:pPr>
        <w:ind w:left="4389" w:hanging="746"/>
      </w:pPr>
      <w:rPr>
        <w:rFonts w:hint="default"/>
        <w:lang w:val="ru-RU" w:eastAsia="en-US" w:bidi="ar-SA"/>
      </w:rPr>
    </w:lvl>
    <w:lvl w:ilvl="5" w:tplc="63507C5C">
      <w:numFmt w:val="bullet"/>
      <w:lvlText w:val="•"/>
      <w:lvlJc w:val="left"/>
      <w:pPr>
        <w:ind w:left="5352" w:hanging="746"/>
      </w:pPr>
      <w:rPr>
        <w:rFonts w:hint="default"/>
        <w:lang w:val="ru-RU" w:eastAsia="en-US" w:bidi="ar-SA"/>
      </w:rPr>
    </w:lvl>
    <w:lvl w:ilvl="6" w:tplc="5980D934">
      <w:numFmt w:val="bullet"/>
      <w:lvlText w:val="•"/>
      <w:lvlJc w:val="left"/>
      <w:pPr>
        <w:ind w:left="6314" w:hanging="746"/>
      </w:pPr>
      <w:rPr>
        <w:rFonts w:hint="default"/>
        <w:lang w:val="ru-RU" w:eastAsia="en-US" w:bidi="ar-SA"/>
      </w:rPr>
    </w:lvl>
    <w:lvl w:ilvl="7" w:tplc="2BBC2A48">
      <w:numFmt w:val="bullet"/>
      <w:lvlText w:val="•"/>
      <w:lvlJc w:val="left"/>
      <w:pPr>
        <w:ind w:left="7277" w:hanging="746"/>
      </w:pPr>
      <w:rPr>
        <w:rFonts w:hint="default"/>
        <w:lang w:val="ru-RU" w:eastAsia="en-US" w:bidi="ar-SA"/>
      </w:rPr>
    </w:lvl>
    <w:lvl w:ilvl="8" w:tplc="90848534">
      <w:numFmt w:val="bullet"/>
      <w:lvlText w:val="•"/>
      <w:lvlJc w:val="left"/>
      <w:pPr>
        <w:ind w:left="8239" w:hanging="746"/>
      </w:pPr>
      <w:rPr>
        <w:rFonts w:hint="default"/>
        <w:lang w:val="ru-RU" w:eastAsia="en-US" w:bidi="ar-SA"/>
      </w:rPr>
    </w:lvl>
  </w:abstractNum>
  <w:abstractNum w:abstractNumId="25">
    <w:nsid w:val="3EA32581"/>
    <w:multiLevelType w:val="hybridMultilevel"/>
    <w:tmpl w:val="87DA53E2"/>
    <w:lvl w:ilvl="0" w:tplc="6CC08696">
      <w:start w:val="11"/>
      <w:numFmt w:val="decimal"/>
      <w:lvlText w:val="%1"/>
      <w:lvlJc w:val="left"/>
      <w:pPr>
        <w:ind w:left="121" w:hanging="734"/>
        <w:jc w:val="left"/>
      </w:pPr>
      <w:rPr>
        <w:rFonts w:hint="default"/>
        <w:lang w:val="ru-RU" w:eastAsia="en-US" w:bidi="ar-SA"/>
      </w:rPr>
    </w:lvl>
    <w:lvl w:ilvl="1" w:tplc="94A0460C">
      <w:numFmt w:val="none"/>
      <w:lvlText w:val=""/>
      <w:lvlJc w:val="left"/>
      <w:pPr>
        <w:tabs>
          <w:tab w:val="num" w:pos="360"/>
        </w:tabs>
      </w:pPr>
    </w:lvl>
    <w:lvl w:ilvl="2" w:tplc="A35ED910">
      <w:start w:val="1"/>
      <w:numFmt w:val="decimal"/>
      <w:lvlText w:val="%3."/>
      <w:lvlJc w:val="left"/>
      <w:pPr>
        <w:ind w:left="119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502D50C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B2A01E1E">
      <w:numFmt w:val="bullet"/>
      <w:lvlText w:val="•"/>
      <w:lvlJc w:val="left"/>
      <w:pPr>
        <w:ind w:left="3606" w:hanging="361"/>
      </w:pPr>
      <w:rPr>
        <w:rFonts w:hint="default"/>
        <w:lang w:val="ru-RU" w:eastAsia="en-US" w:bidi="ar-SA"/>
      </w:rPr>
    </w:lvl>
    <w:lvl w:ilvl="5" w:tplc="C71C1A8C">
      <w:numFmt w:val="bullet"/>
      <w:lvlText w:val="•"/>
      <w:lvlJc w:val="left"/>
      <w:pPr>
        <w:ind w:left="4629" w:hanging="361"/>
      </w:pPr>
      <w:rPr>
        <w:rFonts w:hint="default"/>
        <w:lang w:val="ru-RU" w:eastAsia="en-US" w:bidi="ar-SA"/>
      </w:rPr>
    </w:lvl>
    <w:lvl w:ilvl="6" w:tplc="F50C6038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7" w:tplc="C6A666BC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8" w:tplc="C060AA6A">
      <w:numFmt w:val="bullet"/>
      <w:lvlText w:val="•"/>
      <w:lvlJc w:val="left"/>
      <w:pPr>
        <w:ind w:left="7698" w:hanging="361"/>
      </w:pPr>
      <w:rPr>
        <w:rFonts w:hint="default"/>
        <w:lang w:val="ru-RU" w:eastAsia="en-US" w:bidi="ar-SA"/>
      </w:rPr>
    </w:lvl>
  </w:abstractNum>
  <w:abstractNum w:abstractNumId="26">
    <w:nsid w:val="3EFB6C7A"/>
    <w:multiLevelType w:val="hybridMultilevel"/>
    <w:tmpl w:val="4EF8E3D8"/>
    <w:lvl w:ilvl="0" w:tplc="60DA00E0">
      <w:start w:val="6"/>
      <w:numFmt w:val="decimal"/>
      <w:lvlText w:val="%1"/>
      <w:lvlJc w:val="left"/>
      <w:pPr>
        <w:ind w:left="121" w:hanging="496"/>
        <w:jc w:val="left"/>
      </w:pPr>
      <w:rPr>
        <w:rFonts w:hint="default"/>
        <w:lang w:val="ru-RU" w:eastAsia="en-US" w:bidi="ar-SA"/>
      </w:rPr>
    </w:lvl>
    <w:lvl w:ilvl="1" w:tplc="EB6063CA">
      <w:numFmt w:val="none"/>
      <w:lvlText w:val=""/>
      <w:lvlJc w:val="left"/>
      <w:pPr>
        <w:tabs>
          <w:tab w:val="num" w:pos="360"/>
        </w:tabs>
      </w:pPr>
    </w:lvl>
    <w:lvl w:ilvl="2" w:tplc="A196962C">
      <w:numFmt w:val="bullet"/>
      <w:lvlText w:val="•"/>
      <w:lvlJc w:val="left"/>
      <w:pPr>
        <w:ind w:left="2044" w:hanging="496"/>
      </w:pPr>
      <w:rPr>
        <w:rFonts w:hint="default"/>
        <w:lang w:val="ru-RU" w:eastAsia="en-US" w:bidi="ar-SA"/>
      </w:rPr>
    </w:lvl>
    <w:lvl w:ilvl="3" w:tplc="979CC75A">
      <w:numFmt w:val="bullet"/>
      <w:lvlText w:val="•"/>
      <w:lvlJc w:val="left"/>
      <w:pPr>
        <w:ind w:left="3007" w:hanging="496"/>
      </w:pPr>
      <w:rPr>
        <w:rFonts w:hint="default"/>
        <w:lang w:val="ru-RU" w:eastAsia="en-US" w:bidi="ar-SA"/>
      </w:rPr>
    </w:lvl>
    <w:lvl w:ilvl="4" w:tplc="49D257D4">
      <w:numFmt w:val="bullet"/>
      <w:lvlText w:val="•"/>
      <w:lvlJc w:val="left"/>
      <w:pPr>
        <w:ind w:left="3969" w:hanging="496"/>
      </w:pPr>
      <w:rPr>
        <w:rFonts w:hint="default"/>
        <w:lang w:val="ru-RU" w:eastAsia="en-US" w:bidi="ar-SA"/>
      </w:rPr>
    </w:lvl>
    <w:lvl w:ilvl="5" w:tplc="B37AC1A8">
      <w:numFmt w:val="bullet"/>
      <w:lvlText w:val="•"/>
      <w:lvlJc w:val="left"/>
      <w:pPr>
        <w:ind w:left="4932" w:hanging="496"/>
      </w:pPr>
      <w:rPr>
        <w:rFonts w:hint="default"/>
        <w:lang w:val="ru-RU" w:eastAsia="en-US" w:bidi="ar-SA"/>
      </w:rPr>
    </w:lvl>
    <w:lvl w:ilvl="6" w:tplc="CA581FE0">
      <w:numFmt w:val="bullet"/>
      <w:lvlText w:val="•"/>
      <w:lvlJc w:val="left"/>
      <w:pPr>
        <w:ind w:left="5894" w:hanging="496"/>
      </w:pPr>
      <w:rPr>
        <w:rFonts w:hint="default"/>
        <w:lang w:val="ru-RU" w:eastAsia="en-US" w:bidi="ar-SA"/>
      </w:rPr>
    </w:lvl>
    <w:lvl w:ilvl="7" w:tplc="169CA838">
      <w:numFmt w:val="bullet"/>
      <w:lvlText w:val="•"/>
      <w:lvlJc w:val="left"/>
      <w:pPr>
        <w:ind w:left="6857" w:hanging="496"/>
      </w:pPr>
      <w:rPr>
        <w:rFonts w:hint="default"/>
        <w:lang w:val="ru-RU" w:eastAsia="en-US" w:bidi="ar-SA"/>
      </w:rPr>
    </w:lvl>
    <w:lvl w:ilvl="8" w:tplc="FEDAA664">
      <w:numFmt w:val="bullet"/>
      <w:lvlText w:val="•"/>
      <w:lvlJc w:val="left"/>
      <w:pPr>
        <w:ind w:left="7819" w:hanging="496"/>
      </w:pPr>
      <w:rPr>
        <w:rFonts w:hint="default"/>
        <w:lang w:val="ru-RU" w:eastAsia="en-US" w:bidi="ar-SA"/>
      </w:rPr>
    </w:lvl>
  </w:abstractNum>
  <w:abstractNum w:abstractNumId="27">
    <w:nsid w:val="3F2F2D1E"/>
    <w:multiLevelType w:val="hybridMultilevel"/>
    <w:tmpl w:val="C7DCE396"/>
    <w:lvl w:ilvl="0" w:tplc="9618A708">
      <w:start w:val="8"/>
      <w:numFmt w:val="decimal"/>
      <w:lvlText w:val="%1"/>
      <w:lvlJc w:val="left"/>
      <w:pPr>
        <w:ind w:left="121" w:hanging="560"/>
        <w:jc w:val="left"/>
      </w:pPr>
      <w:rPr>
        <w:rFonts w:hint="default"/>
        <w:lang w:val="ru-RU" w:eastAsia="en-US" w:bidi="ar-SA"/>
      </w:rPr>
    </w:lvl>
    <w:lvl w:ilvl="1" w:tplc="55AC42AC">
      <w:numFmt w:val="none"/>
      <w:lvlText w:val=""/>
      <w:lvlJc w:val="left"/>
      <w:pPr>
        <w:tabs>
          <w:tab w:val="num" w:pos="360"/>
        </w:tabs>
      </w:pPr>
    </w:lvl>
    <w:lvl w:ilvl="2" w:tplc="546C2A6E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4CAA594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4" w:tplc="CAFEE7B4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 w:tplc="7B76CE88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C328884E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7" w:tplc="B5BC9E9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8" w:tplc="6B7CE088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</w:abstractNum>
  <w:abstractNum w:abstractNumId="28">
    <w:nsid w:val="3FEC742C"/>
    <w:multiLevelType w:val="hybridMultilevel"/>
    <w:tmpl w:val="85603814"/>
    <w:lvl w:ilvl="0" w:tplc="AAAACC44">
      <w:start w:val="1"/>
      <w:numFmt w:val="decimal"/>
      <w:lvlText w:val="%1"/>
      <w:lvlJc w:val="left"/>
      <w:pPr>
        <w:ind w:left="1261" w:hanging="720"/>
        <w:jc w:val="left"/>
      </w:pPr>
      <w:rPr>
        <w:rFonts w:hint="default"/>
        <w:lang w:val="ru-RU" w:eastAsia="en-US" w:bidi="ar-SA"/>
      </w:rPr>
    </w:lvl>
    <w:lvl w:ilvl="1" w:tplc="06E24F8A">
      <w:numFmt w:val="none"/>
      <w:lvlText w:val=""/>
      <w:lvlJc w:val="left"/>
      <w:pPr>
        <w:tabs>
          <w:tab w:val="num" w:pos="360"/>
        </w:tabs>
      </w:pPr>
    </w:lvl>
    <w:lvl w:ilvl="2" w:tplc="E4CAA36C">
      <w:numFmt w:val="none"/>
      <w:lvlText w:val=""/>
      <w:lvlJc w:val="left"/>
      <w:pPr>
        <w:tabs>
          <w:tab w:val="num" w:pos="360"/>
        </w:tabs>
      </w:pPr>
    </w:lvl>
    <w:lvl w:ilvl="3" w:tplc="E0EC51EE">
      <w:numFmt w:val="bullet"/>
      <w:lvlText w:val="•"/>
      <w:lvlJc w:val="left"/>
      <w:pPr>
        <w:ind w:left="3931" w:hanging="720"/>
      </w:pPr>
      <w:rPr>
        <w:rFonts w:hint="default"/>
        <w:lang w:val="ru-RU" w:eastAsia="en-US" w:bidi="ar-SA"/>
      </w:rPr>
    </w:lvl>
    <w:lvl w:ilvl="4" w:tplc="85D0F2B4">
      <w:numFmt w:val="bullet"/>
      <w:lvlText w:val="•"/>
      <w:lvlJc w:val="left"/>
      <w:pPr>
        <w:ind w:left="4821" w:hanging="720"/>
      </w:pPr>
      <w:rPr>
        <w:rFonts w:hint="default"/>
        <w:lang w:val="ru-RU" w:eastAsia="en-US" w:bidi="ar-SA"/>
      </w:rPr>
    </w:lvl>
    <w:lvl w:ilvl="5" w:tplc="8D046132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6" w:tplc="1D7C656E">
      <w:numFmt w:val="bullet"/>
      <w:lvlText w:val="•"/>
      <w:lvlJc w:val="left"/>
      <w:pPr>
        <w:ind w:left="6602" w:hanging="720"/>
      </w:pPr>
      <w:rPr>
        <w:rFonts w:hint="default"/>
        <w:lang w:val="ru-RU" w:eastAsia="en-US" w:bidi="ar-SA"/>
      </w:rPr>
    </w:lvl>
    <w:lvl w:ilvl="7" w:tplc="86C6FC06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8" w:tplc="31223662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9">
    <w:nsid w:val="43392B64"/>
    <w:multiLevelType w:val="hybridMultilevel"/>
    <w:tmpl w:val="B36CBB9E"/>
    <w:lvl w:ilvl="0" w:tplc="24F67C6A">
      <w:start w:val="7"/>
      <w:numFmt w:val="decimal"/>
      <w:lvlText w:val="%1"/>
      <w:lvlJc w:val="left"/>
      <w:pPr>
        <w:ind w:left="121" w:hanging="443"/>
        <w:jc w:val="left"/>
      </w:pPr>
      <w:rPr>
        <w:rFonts w:hint="default"/>
        <w:lang w:val="ru-RU" w:eastAsia="en-US" w:bidi="ar-SA"/>
      </w:rPr>
    </w:lvl>
    <w:lvl w:ilvl="1" w:tplc="8062C986">
      <w:numFmt w:val="none"/>
      <w:lvlText w:val=""/>
      <w:lvlJc w:val="left"/>
      <w:pPr>
        <w:tabs>
          <w:tab w:val="num" w:pos="360"/>
        </w:tabs>
      </w:pPr>
    </w:lvl>
    <w:lvl w:ilvl="2" w:tplc="ADC83DEC">
      <w:numFmt w:val="bullet"/>
      <w:lvlText w:val="•"/>
      <w:lvlJc w:val="left"/>
      <w:pPr>
        <w:ind w:left="2044" w:hanging="443"/>
      </w:pPr>
      <w:rPr>
        <w:rFonts w:hint="default"/>
        <w:lang w:val="ru-RU" w:eastAsia="en-US" w:bidi="ar-SA"/>
      </w:rPr>
    </w:lvl>
    <w:lvl w:ilvl="3" w:tplc="10BE9DCA">
      <w:numFmt w:val="bullet"/>
      <w:lvlText w:val="•"/>
      <w:lvlJc w:val="left"/>
      <w:pPr>
        <w:ind w:left="3007" w:hanging="443"/>
      </w:pPr>
      <w:rPr>
        <w:rFonts w:hint="default"/>
        <w:lang w:val="ru-RU" w:eastAsia="en-US" w:bidi="ar-SA"/>
      </w:rPr>
    </w:lvl>
    <w:lvl w:ilvl="4" w:tplc="ECAE7768">
      <w:numFmt w:val="bullet"/>
      <w:lvlText w:val="•"/>
      <w:lvlJc w:val="left"/>
      <w:pPr>
        <w:ind w:left="3969" w:hanging="443"/>
      </w:pPr>
      <w:rPr>
        <w:rFonts w:hint="default"/>
        <w:lang w:val="ru-RU" w:eastAsia="en-US" w:bidi="ar-SA"/>
      </w:rPr>
    </w:lvl>
    <w:lvl w:ilvl="5" w:tplc="45EAB8BC">
      <w:numFmt w:val="bullet"/>
      <w:lvlText w:val="•"/>
      <w:lvlJc w:val="left"/>
      <w:pPr>
        <w:ind w:left="4932" w:hanging="443"/>
      </w:pPr>
      <w:rPr>
        <w:rFonts w:hint="default"/>
        <w:lang w:val="ru-RU" w:eastAsia="en-US" w:bidi="ar-SA"/>
      </w:rPr>
    </w:lvl>
    <w:lvl w:ilvl="6" w:tplc="8F7881D4">
      <w:numFmt w:val="bullet"/>
      <w:lvlText w:val="•"/>
      <w:lvlJc w:val="left"/>
      <w:pPr>
        <w:ind w:left="5894" w:hanging="443"/>
      </w:pPr>
      <w:rPr>
        <w:rFonts w:hint="default"/>
        <w:lang w:val="ru-RU" w:eastAsia="en-US" w:bidi="ar-SA"/>
      </w:rPr>
    </w:lvl>
    <w:lvl w:ilvl="7" w:tplc="1D8613F0">
      <w:numFmt w:val="bullet"/>
      <w:lvlText w:val="•"/>
      <w:lvlJc w:val="left"/>
      <w:pPr>
        <w:ind w:left="6857" w:hanging="443"/>
      </w:pPr>
      <w:rPr>
        <w:rFonts w:hint="default"/>
        <w:lang w:val="ru-RU" w:eastAsia="en-US" w:bidi="ar-SA"/>
      </w:rPr>
    </w:lvl>
    <w:lvl w:ilvl="8" w:tplc="5B6A8898">
      <w:numFmt w:val="bullet"/>
      <w:lvlText w:val="•"/>
      <w:lvlJc w:val="left"/>
      <w:pPr>
        <w:ind w:left="7819" w:hanging="443"/>
      </w:pPr>
      <w:rPr>
        <w:rFonts w:hint="default"/>
        <w:lang w:val="ru-RU" w:eastAsia="en-US" w:bidi="ar-SA"/>
      </w:rPr>
    </w:lvl>
  </w:abstractNum>
  <w:abstractNum w:abstractNumId="30">
    <w:nsid w:val="44245413"/>
    <w:multiLevelType w:val="hybridMultilevel"/>
    <w:tmpl w:val="27CC264A"/>
    <w:lvl w:ilvl="0" w:tplc="59C2E21A">
      <w:start w:val="1"/>
      <w:numFmt w:val="decimal"/>
      <w:lvlText w:val="%1)"/>
      <w:lvlJc w:val="left"/>
      <w:pPr>
        <w:ind w:left="121" w:hanging="3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4ADE68">
      <w:numFmt w:val="bullet"/>
      <w:lvlText w:val="•"/>
      <w:lvlJc w:val="left"/>
      <w:pPr>
        <w:ind w:left="1082" w:hanging="347"/>
      </w:pPr>
      <w:rPr>
        <w:rFonts w:hint="default"/>
        <w:lang w:val="ru-RU" w:eastAsia="en-US" w:bidi="ar-SA"/>
      </w:rPr>
    </w:lvl>
    <w:lvl w:ilvl="2" w:tplc="B8C84D64">
      <w:numFmt w:val="bullet"/>
      <w:lvlText w:val="•"/>
      <w:lvlJc w:val="left"/>
      <w:pPr>
        <w:ind w:left="2044" w:hanging="347"/>
      </w:pPr>
      <w:rPr>
        <w:rFonts w:hint="default"/>
        <w:lang w:val="ru-RU" w:eastAsia="en-US" w:bidi="ar-SA"/>
      </w:rPr>
    </w:lvl>
    <w:lvl w:ilvl="3" w:tplc="645A357E">
      <w:numFmt w:val="bullet"/>
      <w:lvlText w:val="•"/>
      <w:lvlJc w:val="left"/>
      <w:pPr>
        <w:ind w:left="3007" w:hanging="347"/>
      </w:pPr>
      <w:rPr>
        <w:rFonts w:hint="default"/>
        <w:lang w:val="ru-RU" w:eastAsia="en-US" w:bidi="ar-SA"/>
      </w:rPr>
    </w:lvl>
    <w:lvl w:ilvl="4" w:tplc="85CA1F38">
      <w:numFmt w:val="bullet"/>
      <w:lvlText w:val="•"/>
      <w:lvlJc w:val="left"/>
      <w:pPr>
        <w:ind w:left="3969" w:hanging="347"/>
      </w:pPr>
      <w:rPr>
        <w:rFonts w:hint="default"/>
        <w:lang w:val="ru-RU" w:eastAsia="en-US" w:bidi="ar-SA"/>
      </w:rPr>
    </w:lvl>
    <w:lvl w:ilvl="5" w:tplc="FA90F5F6">
      <w:numFmt w:val="bullet"/>
      <w:lvlText w:val="•"/>
      <w:lvlJc w:val="left"/>
      <w:pPr>
        <w:ind w:left="4932" w:hanging="347"/>
      </w:pPr>
      <w:rPr>
        <w:rFonts w:hint="default"/>
        <w:lang w:val="ru-RU" w:eastAsia="en-US" w:bidi="ar-SA"/>
      </w:rPr>
    </w:lvl>
    <w:lvl w:ilvl="6" w:tplc="A934BEE6">
      <w:numFmt w:val="bullet"/>
      <w:lvlText w:val="•"/>
      <w:lvlJc w:val="left"/>
      <w:pPr>
        <w:ind w:left="5894" w:hanging="347"/>
      </w:pPr>
      <w:rPr>
        <w:rFonts w:hint="default"/>
        <w:lang w:val="ru-RU" w:eastAsia="en-US" w:bidi="ar-SA"/>
      </w:rPr>
    </w:lvl>
    <w:lvl w:ilvl="7" w:tplc="F5F43E3E">
      <w:numFmt w:val="bullet"/>
      <w:lvlText w:val="•"/>
      <w:lvlJc w:val="left"/>
      <w:pPr>
        <w:ind w:left="6857" w:hanging="347"/>
      </w:pPr>
      <w:rPr>
        <w:rFonts w:hint="default"/>
        <w:lang w:val="ru-RU" w:eastAsia="en-US" w:bidi="ar-SA"/>
      </w:rPr>
    </w:lvl>
    <w:lvl w:ilvl="8" w:tplc="5552A972">
      <w:numFmt w:val="bullet"/>
      <w:lvlText w:val="•"/>
      <w:lvlJc w:val="left"/>
      <w:pPr>
        <w:ind w:left="7819" w:hanging="347"/>
      </w:pPr>
      <w:rPr>
        <w:rFonts w:hint="default"/>
        <w:lang w:val="ru-RU" w:eastAsia="en-US" w:bidi="ar-SA"/>
      </w:rPr>
    </w:lvl>
  </w:abstractNum>
  <w:abstractNum w:abstractNumId="31">
    <w:nsid w:val="47EF5BEC"/>
    <w:multiLevelType w:val="hybridMultilevel"/>
    <w:tmpl w:val="C2E41E36"/>
    <w:lvl w:ilvl="0" w:tplc="75300E64">
      <w:start w:val="1"/>
      <w:numFmt w:val="decimal"/>
      <w:lvlText w:val="%1"/>
      <w:lvlJc w:val="left"/>
      <w:pPr>
        <w:ind w:left="1421" w:hanging="880"/>
        <w:jc w:val="left"/>
      </w:pPr>
      <w:rPr>
        <w:rFonts w:hint="default"/>
        <w:lang w:val="ru-RU" w:eastAsia="en-US" w:bidi="ar-SA"/>
      </w:rPr>
    </w:lvl>
    <w:lvl w:ilvl="1" w:tplc="7BDE93E0">
      <w:numFmt w:val="none"/>
      <w:lvlText w:val=""/>
      <w:lvlJc w:val="left"/>
      <w:pPr>
        <w:tabs>
          <w:tab w:val="num" w:pos="360"/>
        </w:tabs>
      </w:pPr>
    </w:lvl>
    <w:lvl w:ilvl="2" w:tplc="69BA5FD8">
      <w:numFmt w:val="none"/>
      <w:lvlText w:val=""/>
      <w:lvlJc w:val="left"/>
      <w:pPr>
        <w:tabs>
          <w:tab w:val="num" w:pos="360"/>
        </w:tabs>
      </w:pPr>
    </w:lvl>
    <w:lvl w:ilvl="3" w:tplc="6A469C74">
      <w:numFmt w:val="bullet"/>
      <w:lvlText w:val="•"/>
      <w:lvlJc w:val="left"/>
      <w:pPr>
        <w:ind w:left="4043" w:hanging="880"/>
      </w:pPr>
      <w:rPr>
        <w:rFonts w:hint="default"/>
        <w:lang w:val="ru-RU" w:eastAsia="en-US" w:bidi="ar-SA"/>
      </w:rPr>
    </w:lvl>
    <w:lvl w:ilvl="4" w:tplc="8A22DC1A">
      <w:numFmt w:val="bullet"/>
      <w:lvlText w:val="•"/>
      <w:lvlJc w:val="left"/>
      <w:pPr>
        <w:ind w:left="4917" w:hanging="880"/>
      </w:pPr>
      <w:rPr>
        <w:rFonts w:hint="default"/>
        <w:lang w:val="ru-RU" w:eastAsia="en-US" w:bidi="ar-SA"/>
      </w:rPr>
    </w:lvl>
    <w:lvl w:ilvl="5" w:tplc="629E9FFE">
      <w:numFmt w:val="bullet"/>
      <w:lvlText w:val="•"/>
      <w:lvlJc w:val="left"/>
      <w:pPr>
        <w:ind w:left="5792" w:hanging="880"/>
      </w:pPr>
      <w:rPr>
        <w:rFonts w:hint="default"/>
        <w:lang w:val="ru-RU" w:eastAsia="en-US" w:bidi="ar-SA"/>
      </w:rPr>
    </w:lvl>
    <w:lvl w:ilvl="6" w:tplc="758611A4">
      <w:numFmt w:val="bullet"/>
      <w:lvlText w:val="•"/>
      <w:lvlJc w:val="left"/>
      <w:pPr>
        <w:ind w:left="6666" w:hanging="880"/>
      </w:pPr>
      <w:rPr>
        <w:rFonts w:hint="default"/>
        <w:lang w:val="ru-RU" w:eastAsia="en-US" w:bidi="ar-SA"/>
      </w:rPr>
    </w:lvl>
    <w:lvl w:ilvl="7" w:tplc="2D64A10E">
      <w:numFmt w:val="bullet"/>
      <w:lvlText w:val="•"/>
      <w:lvlJc w:val="left"/>
      <w:pPr>
        <w:ind w:left="7541" w:hanging="880"/>
      </w:pPr>
      <w:rPr>
        <w:rFonts w:hint="default"/>
        <w:lang w:val="ru-RU" w:eastAsia="en-US" w:bidi="ar-SA"/>
      </w:rPr>
    </w:lvl>
    <w:lvl w:ilvl="8" w:tplc="343ADBD8">
      <w:numFmt w:val="bullet"/>
      <w:lvlText w:val="•"/>
      <w:lvlJc w:val="left"/>
      <w:pPr>
        <w:ind w:left="8415" w:hanging="880"/>
      </w:pPr>
      <w:rPr>
        <w:rFonts w:hint="default"/>
        <w:lang w:val="ru-RU" w:eastAsia="en-US" w:bidi="ar-SA"/>
      </w:rPr>
    </w:lvl>
  </w:abstractNum>
  <w:abstractNum w:abstractNumId="32">
    <w:nsid w:val="481B6D27"/>
    <w:multiLevelType w:val="hybridMultilevel"/>
    <w:tmpl w:val="86004D8C"/>
    <w:lvl w:ilvl="0" w:tplc="8DC06396">
      <w:start w:val="14"/>
      <w:numFmt w:val="decimal"/>
      <w:lvlText w:val="%1"/>
      <w:lvlJc w:val="left"/>
      <w:pPr>
        <w:ind w:left="121" w:hanging="990"/>
        <w:jc w:val="left"/>
      </w:pPr>
      <w:rPr>
        <w:rFonts w:hint="default"/>
        <w:lang w:val="ru-RU" w:eastAsia="en-US" w:bidi="ar-SA"/>
      </w:rPr>
    </w:lvl>
    <w:lvl w:ilvl="1" w:tplc="F8021966">
      <w:numFmt w:val="none"/>
      <w:lvlText w:val=""/>
      <w:lvlJc w:val="left"/>
      <w:pPr>
        <w:tabs>
          <w:tab w:val="num" w:pos="360"/>
        </w:tabs>
      </w:pPr>
    </w:lvl>
    <w:lvl w:ilvl="2" w:tplc="B844AE16">
      <w:numFmt w:val="bullet"/>
      <w:lvlText w:val="•"/>
      <w:lvlJc w:val="left"/>
      <w:pPr>
        <w:ind w:left="2012" w:hanging="990"/>
      </w:pPr>
      <w:rPr>
        <w:rFonts w:hint="default"/>
        <w:lang w:val="ru-RU" w:eastAsia="en-US" w:bidi="ar-SA"/>
      </w:rPr>
    </w:lvl>
    <w:lvl w:ilvl="3" w:tplc="2FB4668A">
      <w:numFmt w:val="bullet"/>
      <w:lvlText w:val="•"/>
      <w:lvlJc w:val="left"/>
      <w:pPr>
        <w:ind w:left="2959" w:hanging="990"/>
      </w:pPr>
      <w:rPr>
        <w:rFonts w:hint="default"/>
        <w:lang w:val="ru-RU" w:eastAsia="en-US" w:bidi="ar-SA"/>
      </w:rPr>
    </w:lvl>
    <w:lvl w:ilvl="4" w:tplc="1D7A1C58">
      <w:numFmt w:val="bullet"/>
      <w:lvlText w:val="•"/>
      <w:lvlJc w:val="left"/>
      <w:pPr>
        <w:ind w:left="3905" w:hanging="990"/>
      </w:pPr>
      <w:rPr>
        <w:rFonts w:hint="default"/>
        <w:lang w:val="ru-RU" w:eastAsia="en-US" w:bidi="ar-SA"/>
      </w:rPr>
    </w:lvl>
    <w:lvl w:ilvl="5" w:tplc="A5DEBE5E">
      <w:numFmt w:val="bullet"/>
      <w:lvlText w:val="•"/>
      <w:lvlJc w:val="left"/>
      <w:pPr>
        <w:ind w:left="4852" w:hanging="990"/>
      </w:pPr>
      <w:rPr>
        <w:rFonts w:hint="default"/>
        <w:lang w:val="ru-RU" w:eastAsia="en-US" w:bidi="ar-SA"/>
      </w:rPr>
    </w:lvl>
    <w:lvl w:ilvl="6" w:tplc="B8726000">
      <w:numFmt w:val="bullet"/>
      <w:lvlText w:val="•"/>
      <w:lvlJc w:val="left"/>
      <w:pPr>
        <w:ind w:left="5798" w:hanging="990"/>
      </w:pPr>
      <w:rPr>
        <w:rFonts w:hint="default"/>
        <w:lang w:val="ru-RU" w:eastAsia="en-US" w:bidi="ar-SA"/>
      </w:rPr>
    </w:lvl>
    <w:lvl w:ilvl="7" w:tplc="3D08C830">
      <w:numFmt w:val="bullet"/>
      <w:lvlText w:val="•"/>
      <w:lvlJc w:val="left"/>
      <w:pPr>
        <w:ind w:left="6745" w:hanging="990"/>
      </w:pPr>
      <w:rPr>
        <w:rFonts w:hint="default"/>
        <w:lang w:val="ru-RU" w:eastAsia="en-US" w:bidi="ar-SA"/>
      </w:rPr>
    </w:lvl>
    <w:lvl w:ilvl="8" w:tplc="83549212">
      <w:numFmt w:val="bullet"/>
      <w:lvlText w:val="•"/>
      <w:lvlJc w:val="left"/>
      <w:pPr>
        <w:ind w:left="7691" w:hanging="990"/>
      </w:pPr>
      <w:rPr>
        <w:rFonts w:hint="default"/>
        <w:lang w:val="ru-RU" w:eastAsia="en-US" w:bidi="ar-SA"/>
      </w:rPr>
    </w:lvl>
  </w:abstractNum>
  <w:abstractNum w:abstractNumId="33">
    <w:nsid w:val="4AD7628C"/>
    <w:multiLevelType w:val="hybridMultilevel"/>
    <w:tmpl w:val="465A7426"/>
    <w:lvl w:ilvl="0" w:tplc="54A010E4">
      <w:start w:val="4"/>
      <w:numFmt w:val="decimal"/>
      <w:lvlText w:val="%1"/>
      <w:lvlJc w:val="left"/>
      <w:pPr>
        <w:ind w:left="121" w:hanging="528"/>
        <w:jc w:val="left"/>
      </w:pPr>
      <w:rPr>
        <w:rFonts w:hint="default"/>
        <w:lang w:val="ru-RU" w:eastAsia="en-US" w:bidi="ar-SA"/>
      </w:rPr>
    </w:lvl>
    <w:lvl w:ilvl="1" w:tplc="7AE04334">
      <w:numFmt w:val="none"/>
      <w:lvlText w:val=""/>
      <w:lvlJc w:val="left"/>
      <w:pPr>
        <w:tabs>
          <w:tab w:val="num" w:pos="360"/>
        </w:tabs>
      </w:pPr>
    </w:lvl>
    <w:lvl w:ilvl="2" w:tplc="9B627C1C">
      <w:numFmt w:val="bullet"/>
      <w:lvlText w:val="•"/>
      <w:lvlJc w:val="left"/>
      <w:pPr>
        <w:ind w:left="2044" w:hanging="528"/>
      </w:pPr>
      <w:rPr>
        <w:rFonts w:hint="default"/>
        <w:lang w:val="ru-RU" w:eastAsia="en-US" w:bidi="ar-SA"/>
      </w:rPr>
    </w:lvl>
    <w:lvl w:ilvl="3" w:tplc="C66CB680">
      <w:numFmt w:val="bullet"/>
      <w:lvlText w:val="•"/>
      <w:lvlJc w:val="left"/>
      <w:pPr>
        <w:ind w:left="3007" w:hanging="528"/>
      </w:pPr>
      <w:rPr>
        <w:rFonts w:hint="default"/>
        <w:lang w:val="ru-RU" w:eastAsia="en-US" w:bidi="ar-SA"/>
      </w:rPr>
    </w:lvl>
    <w:lvl w:ilvl="4" w:tplc="BF4E9B0A">
      <w:numFmt w:val="bullet"/>
      <w:lvlText w:val="•"/>
      <w:lvlJc w:val="left"/>
      <w:pPr>
        <w:ind w:left="3969" w:hanging="528"/>
      </w:pPr>
      <w:rPr>
        <w:rFonts w:hint="default"/>
        <w:lang w:val="ru-RU" w:eastAsia="en-US" w:bidi="ar-SA"/>
      </w:rPr>
    </w:lvl>
    <w:lvl w:ilvl="5" w:tplc="419C74C6">
      <w:numFmt w:val="bullet"/>
      <w:lvlText w:val="•"/>
      <w:lvlJc w:val="left"/>
      <w:pPr>
        <w:ind w:left="4932" w:hanging="528"/>
      </w:pPr>
      <w:rPr>
        <w:rFonts w:hint="default"/>
        <w:lang w:val="ru-RU" w:eastAsia="en-US" w:bidi="ar-SA"/>
      </w:rPr>
    </w:lvl>
    <w:lvl w:ilvl="6" w:tplc="4E88400A">
      <w:numFmt w:val="bullet"/>
      <w:lvlText w:val="•"/>
      <w:lvlJc w:val="left"/>
      <w:pPr>
        <w:ind w:left="5894" w:hanging="528"/>
      </w:pPr>
      <w:rPr>
        <w:rFonts w:hint="default"/>
        <w:lang w:val="ru-RU" w:eastAsia="en-US" w:bidi="ar-SA"/>
      </w:rPr>
    </w:lvl>
    <w:lvl w:ilvl="7" w:tplc="43F695B2">
      <w:numFmt w:val="bullet"/>
      <w:lvlText w:val="•"/>
      <w:lvlJc w:val="left"/>
      <w:pPr>
        <w:ind w:left="6857" w:hanging="528"/>
      </w:pPr>
      <w:rPr>
        <w:rFonts w:hint="default"/>
        <w:lang w:val="ru-RU" w:eastAsia="en-US" w:bidi="ar-SA"/>
      </w:rPr>
    </w:lvl>
    <w:lvl w:ilvl="8" w:tplc="76C8570C">
      <w:numFmt w:val="bullet"/>
      <w:lvlText w:val="•"/>
      <w:lvlJc w:val="left"/>
      <w:pPr>
        <w:ind w:left="7819" w:hanging="528"/>
      </w:pPr>
      <w:rPr>
        <w:rFonts w:hint="default"/>
        <w:lang w:val="ru-RU" w:eastAsia="en-US" w:bidi="ar-SA"/>
      </w:rPr>
    </w:lvl>
  </w:abstractNum>
  <w:abstractNum w:abstractNumId="34">
    <w:nsid w:val="4BE9756B"/>
    <w:multiLevelType w:val="hybridMultilevel"/>
    <w:tmpl w:val="DDCA2850"/>
    <w:lvl w:ilvl="0" w:tplc="D0004C6C">
      <w:start w:val="15"/>
      <w:numFmt w:val="decimal"/>
      <w:lvlText w:val="%1"/>
      <w:lvlJc w:val="left"/>
      <w:pPr>
        <w:ind w:left="541" w:hanging="1073"/>
        <w:jc w:val="left"/>
      </w:pPr>
      <w:rPr>
        <w:rFonts w:hint="default"/>
        <w:lang w:val="ru-RU" w:eastAsia="en-US" w:bidi="ar-SA"/>
      </w:rPr>
    </w:lvl>
    <w:lvl w:ilvl="1" w:tplc="4370B2DE">
      <w:numFmt w:val="none"/>
      <w:lvlText w:val=""/>
      <w:lvlJc w:val="left"/>
      <w:pPr>
        <w:tabs>
          <w:tab w:val="num" w:pos="360"/>
        </w:tabs>
      </w:pPr>
    </w:lvl>
    <w:lvl w:ilvl="2" w:tplc="7ADE1CB8">
      <w:numFmt w:val="bullet"/>
      <w:lvlText w:val="•"/>
      <w:lvlJc w:val="left"/>
      <w:pPr>
        <w:ind w:left="2464" w:hanging="1073"/>
      </w:pPr>
      <w:rPr>
        <w:rFonts w:hint="default"/>
        <w:lang w:val="ru-RU" w:eastAsia="en-US" w:bidi="ar-SA"/>
      </w:rPr>
    </w:lvl>
    <w:lvl w:ilvl="3" w:tplc="01CC57E4">
      <w:numFmt w:val="bullet"/>
      <w:lvlText w:val="•"/>
      <w:lvlJc w:val="left"/>
      <w:pPr>
        <w:ind w:left="3427" w:hanging="1073"/>
      </w:pPr>
      <w:rPr>
        <w:rFonts w:hint="default"/>
        <w:lang w:val="ru-RU" w:eastAsia="en-US" w:bidi="ar-SA"/>
      </w:rPr>
    </w:lvl>
    <w:lvl w:ilvl="4" w:tplc="459CE50C">
      <w:numFmt w:val="bullet"/>
      <w:lvlText w:val="•"/>
      <w:lvlJc w:val="left"/>
      <w:pPr>
        <w:ind w:left="4389" w:hanging="1073"/>
      </w:pPr>
      <w:rPr>
        <w:rFonts w:hint="default"/>
        <w:lang w:val="ru-RU" w:eastAsia="en-US" w:bidi="ar-SA"/>
      </w:rPr>
    </w:lvl>
    <w:lvl w:ilvl="5" w:tplc="79DAFB8A">
      <w:numFmt w:val="bullet"/>
      <w:lvlText w:val="•"/>
      <w:lvlJc w:val="left"/>
      <w:pPr>
        <w:ind w:left="5352" w:hanging="1073"/>
      </w:pPr>
      <w:rPr>
        <w:rFonts w:hint="default"/>
        <w:lang w:val="ru-RU" w:eastAsia="en-US" w:bidi="ar-SA"/>
      </w:rPr>
    </w:lvl>
    <w:lvl w:ilvl="6" w:tplc="A2B234E4">
      <w:numFmt w:val="bullet"/>
      <w:lvlText w:val="•"/>
      <w:lvlJc w:val="left"/>
      <w:pPr>
        <w:ind w:left="6314" w:hanging="1073"/>
      </w:pPr>
      <w:rPr>
        <w:rFonts w:hint="default"/>
        <w:lang w:val="ru-RU" w:eastAsia="en-US" w:bidi="ar-SA"/>
      </w:rPr>
    </w:lvl>
    <w:lvl w:ilvl="7" w:tplc="98186D76">
      <w:numFmt w:val="bullet"/>
      <w:lvlText w:val="•"/>
      <w:lvlJc w:val="left"/>
      <w:pPr>
        <w:ind w:left="7277" w:hanging="1073"/>
      </w:pPr>
      <w:rPr>
        <w:rFonts w:hint="default"/>
        <w:lang w:val="ru-RU" w:eastAsia="en-US" w:bidi="ar-SA"/>
      </w:rPr>
    </w:lvl>
    <w:lvl w:ilvl="8" w:tplc="DAB046AA">
      <w:numFmt w:val="bullet"/>
      <w:lvlText w:val="•"/>
      <w:lvlJc w:val="left"/>
      <w:pPr>
        <w:ind w:left="8239" w:hanging="1073"/>
      </w:pPr>
      <w:rPr>
        <w:rFonts w:hint="default"/>
        <w:lang w:val="ru-RU" w:eastAsia="en-US" w:bidi="ar-SA"/>
      </w:rPr>
    </w:lvl>
  </w:abstractNum>
  <w:abstractNum w:abstractNumId="35">
    <w:nsid w:val="4D032568"/>
    <w:multiLevelType w:val="hybridMultilevel"/>
    <w:tmpl w:val="4648A974"/>
    <w:lvl w:ilvl="0" w:tplc="6EE26F12">
      <w:start w:val="7"/>
      <w:numFmt w:val="decimal"/>
      <w:lvlText w:val="%1"/>
      <w:lvlJc w:val="left"/>
      <w:pPr>
        <w:ind w:left="541" w:hanging="554"/>
        <w:jc w:val="left"/>
      </w:pPr>
      <w:rPr>
        <w:rFonts w:hint="default"/>
        <w:lang w:val="ru-RU" w:eastAsia="en-US" w:bidi="ar-SA"/>
      </w:rPr>
    </w:lvl>
    <w:lvl w:ilvl="1" w:tplc="9CC0F2DA">
      <w:numFmt w:val="none"/>
      <w:lvlText w:val=""/>
      <w:lvlJc w:val="left"/>
      <w:pPr>
        <w:tabs>
          <w:tab w:val="num" w:pos="360"/>
        </w:tabs>
      </w:pPr>
    </w:lvl>
    <w:lvl w:ilvl="2" w:tplc="55AE5606">
      <w:numFmt w:val="bullet"/>
      <w:lvlText w:val="•"/>
      <w:lvlJc w:val="left"/>
      <w:pPr>
        <w:ind w:left="2464" w:hanging="554"/>
      </w:pPr>
      <w:rPr>
        <w:rFonts w:hint="default"/>
        <w:lang w:val="ru-RU" w:eastAsia="en-US" w:bidi="ar-SA"/>
      </w:rPr>
    </w:lvl>
    <w:lvl w:ilvl="3" w:tplc="998C38B6">
      <w:numFmt w:val="bullet"/>
      <w:lvlText w:val="•"/>
      <w:lvlJc w:val="left"/>
      <w:pPr>
        <w:ind w:left="3427" w:hanging="554"/>
      </w:pPr>
      <w:rPr>
        <w:rFonts w:hint="default"/>
        <w:lang w:val="ru-RU" w:eastAsia="en-US" w:bidi="ar-SA"/>
      </w:rPr>
    </w:lvl>
    <w:lvl w:ilvl="4" w:tplc="11509F02">
      <w:numFmt w:val="bullet"/>
      <w:lvlText w:val="•"/>
      <w:lvlJc w:val="left"/>
      <w:pPr>
        <w:ind w:left="4389" w:hanging="554"/>
      </w:pPr>
      <w:rPr>
        <w:rFonts w:hint="default"/>
        <w:lang w:val="ru-RU" w:eastAsia="en-US" w:bidi="ar-SA"/>
      </w:rPr>
    </w:lvl>
    <w:lvl w:ilvl="5" w:tplc="BC06A578">
      <w:numFmt w:val="bullet"/>
      <w:lvlText w:val="•"/>
      <w:lvlJc w:val="left"/>
      <w:pPr>
        <w:ind w:left="5352" w:hanging="554"/>
      </w:pPr>
      <w:rPr>
        <w:rFonts w:hint="default"/>
        <w:lang w:val="ru-RU" w:eastAsia="en-US" w:bidi="ar-SA"/>
      </w:rPr>
    </w:lvl>
    <w:lvl w:ilvl="6" w:tplc="71928B2E">
      <w:numFmt w:val="bullet"/>
      <w:lvlText w:val="•"/>
      <w:lvlJc w:val="left"/>
      <w:pPr>
        <w:ind w:left="6314" w:hanging="554"/>
      </w:pPr>
      <w:rPr>
        <w:rFonts w:hint="default"/>
        <w:lang w:val="ru-RU" w:eastAsia="en-US" w:bidi="ar-SA"/>
      </w:rPr>
    </w:lvl>
    <w:lvl w:ilvl="7" w:tplc="D4F8CE0C">
      <w:numFmt w:val="bullet"/>
      <w:lvlText w:val="•"/>
      <w:lvlJc w:val="left"/>
      <w:pPr>
        <w:ind w:left="7277" w:hanging="554"/>
      </w:pPr>
      <w:rPr>
        <w:rFonts w:hint="default"/>
        <w:lang w:val="ru-RU" w:eastAsia="en-US" w:bidi="ar-SA"/>
      </w:rPr>
    </w:lvl>
    <w:lvl w:ilvl="8" w:tplc="1B364ACE">
      <w:numFmt w:val="bullet"/>
      <w:lvlText w:val="•"/>
      <w:lvlJc w:val="left"/>
      <w:pPr>
        <w:ind w:left="8239" w:hanging="554"/>
      </w:pPr>
      <w:rPr>
        <w:rFonts w:hint="default"/>
        <w:lang w:val="ru-RU" w:eastAsia="en-US" w:bidi="ar-SA"/>
      </w:rPr>
    </w:lvl>
  </w:abstractNum>
  <w:abstractNum w:abstractNumId="36">
    <w:nsid w:val="57CB477F"/>
    <w:multiLevelType w:val="hybridMultilevel"/>
    <w:tmpl w:val="0DBC2B06"/>
    <w:lvl w:ilvl="0" w:tplc="C93EC39E">
      <w:start w:val="5"/>
      <w:numFmt w:val="decimal"/>
      <w:lvlText w:val="%1"/>
      <w:lvlJc w:val="left"/>
      <w:pPr>
        <w:ind w:left="121" w:hanging="484"/>
        <w:jc w:val="left"/>
      </w:pPr>
      <w:rPr>
        <w:rFonts w:hint="default"/>
        <w:lang w:val="ru-RU" w:eastAsia="en-US" w:bidi="ar-SA"/>
      </w:rPr>
    </w:lvl>
    <w:lvl w:ilvl="1" w:tplc="066CB0A4">
      <w:numFmt w:val="none"/>
      <w:lvlText w:val=""/>
      <w:lvlJc w:val="left"/>
      <w:pPr>
        <w:tabs>
          <w:tab w:val="num" w:pos="360"/>
        </w:tabs>
      </w:pPr>
    </w:lvl>
    <w:lvl w:ilvl="2" w:tplc="34E47578">
      <w:numFmt w:val="bullet"/>
      <w:lvlText w:val="•"/>
      <w:lvlJc w:val="left"/>
      <w:pPr>
        <w:ind w:left="2044" w:hanging="484"/>
      </w:pPr>
      <w:rPr>
        <w:rFonts w:hint="default"/>
        <w:lang w:val="ru-RU" w:eastAsia="en-US" w:bidi="ar-SA"/>
      </w:rPr>
    </w:lvl>
    <w:lvl w:ilvl="3" w:tplc="DDEE9572">
      <w:numFmt w:val="bullet"/>
      <w:lvlText w:val="•"/>
      <w:lvlJc w:val="left"/>
      <w:pPr>
        <w:ind w:left="3007" w:hanging="484"/>
      </w:pPr>
      <w:rPr>
        <w:rFonts w:hint="default"/>
        <w:lang w:val="ru-RU" w:eastAsia="en-US" w:bidi="ar-SA"/>
      </w:rPr>
    </w:lvl>
    <w:lvl w:ilvl="4" w:tplc="BB5C7096">
      <w:numFmt w:val="bullet"/>
      <w:lvlText w:val="•"/>
      <w:lvlJc w:val="left"/>
      <w:pPr>
        <w:ind w:left="3969" w:hanging="484"/>
      </w:pPr>
      <w:rPr>
        <w:rFonts w:hint="default"/>
        <w:lang w:val="ru-RU" w:eastAsia="en-US" w:bidi="ar-SA"/>
      </w:rPr>
    </w:lvl>
    <w:lvl w:ilvl="5" w:tplc="A8E02EBE">
      <w:numFmt w:val="bullet"/>
      <w:lvlText w:val="•"/>
      <w:lvlJc w:val="left"/>
      <w:pPr>
        <w:ind w:left="4932" w:hanging="484"/>
      </w:pPr>
      <w:rPr>
        <w:rFonts w:hint="default"/>
        <w:lang w:val="ru-RU" w:eastAsia="en-US" w:bidi="ar-SA"/>
      </w:rPr>
    </w:lvl>
    <w:lvl w:ilvl="6" w:tplc="7CFE8550">
      <w:numFmt w:val="bullet"/>
      <w:lvlText w:val="•"/>
      <w:lvlJc w:val="left"/>
      <w:pPr>
        <w:ind w:left="5894" w:hanging="484"/>
      </w:pPr>
      <w:rPr>
        <w:rFonts w:hint="default"/>
        <w:lang w:val="ru-RU" w:eastAsia="en-US" w:bidi="ar-SA"/>
      </w:rPr>
    </w:lvl>
    <w:lvl w:ilvl="7" w:tplc="D4CE86F8">
      <w:numFmt w:val="bullet"/>
      <w:lvlText w:val="•"/>
      <w:lvlJc w:val="left"/>
      <w:pPr>
        <w:ind w:left="6857" w:hanging="484"/>
      </w:pPr>
      <w:rPr>
        <w:rFonts w:hint="default"/>
        <w:lang w:val="ru-RU" w:eastAsia="en-US" w:bidi="ar-SA"/>
      </w:rPr>
    </w:lvl>
    <w:lvl w:ilvl="8" w:tplc="41220BFA">
      <w:numFmt w:val="bullet"/>
      <w:lvlText w:val="•"/>
      <w:lvlJc w:val="left"/>
      <w:pPr>
        <w:ind w:left="7819" w:hanging="484"/>
      </w:pPr>
      <w:rPr>
        <w:rFonts w:hint="default"/>
        <w:lang w:val="ru-RU" w:eastAsia="en-US" w:bidi="ar-SA"/>
      </w:rPr>
    </w:lvl>
  </w:abstractNum>
  <w:abstractNum w:abstractNumId="37">
    <w:nsid w:val="5B3C671A"/>
    <w:multiLevelType w:val="hybridMultilevel"/>
    <w:tmpl w:val="C9F8C494"/>
    <w:lvl w:ilvl="0" w:tplc="E794C34E">
      <w:start w:val="10"/>
      <w:numFmt w:val="decimal"/>
      <w:lvlText w:val="%1"/>
      <w:lvlJc w:val="left"/>
      <w:pPr>
        <w:ind w:left="121" w:hanging="674"/>
        <w:jc w:val="left"/>
      </w:pPr>
      <w:rPr>
        <w:rFonts w:hint="default"/>
        <w:lang w:val="ru-RU" w:eastAsia="en-US" w:bidi="ar-SA"/>
      </w:rPr>
    </w:lvl>
    <w:lvl w:ilvl="1" w:tplc="16AE6D6A">
      <w:numFmt w:val="none"/>
      <w:lvlText w:val=""/>
      <w:lvlJc w:val="left"/>
      <w:pPr>
        <w:tabs>
          <w:tab w:val="num" w:pos="360"/>
        </w:tabs>
      </w:pPr>
    </w:lvl>
    <w:lvl w:ilvl="2" w:tplc="E82A2F80">
      <w:numFmt w:val="bullet"/>
      <w:lvlText w:val="•"/>
      <w:lvlJc w:val="left"/>
      <w:pPr>
        <w:ind w:left="2044" w:hanging="674"/>
      </w:pPr>
      <w:rPr>
        <w:rFonts w:hint="default"/>
        <w:lang w:val="ru-RU" w:eastAsia="en-US" w:bidi="ar-SA"/>
      </w:rPr>
    </w:lvl>
    <w:lvl w:ilvl="3" w:tplc="9956267E">
      <w:numFmt w:val="bullet"/>
      <w:lvlText w:val="•"/>
      <w:lvlJc w:val="left"/>
      <w:pPr>
        <w:ind w:left="3007" w:hanging="674"/>
      </w:pPr>
      <w:rPr>
        <w:rFonts w:hint="default"/>
        <w:lang w:val="ru-RU" w:eastAsia="en-US" w:bidi="ar-SA"/>
      </w:rPr>
    </w:lvl>
    <w:lvl w:ilvl="4" w:tplc="1102E46A">
      <w:numFmt w:val="bullet"/>
      <w:lvlText w:val="•"/>
      <w:lvlJc w:val="left"/>
      <w:pPr>
        <w:ind w:left="3969" w:hanging="674"/>
      </w:pPr>
      <w:rPr>
        <w:rFonts w:hint="default"/>
        <w:lang w:val="ru-RU" w:eastAsia="en-US" w:bidi="ar-SA"/>
      </w:rPr>
    </w:lvl>
    <w:lvl w:ilvl="5" w:tplc="5C967FE4">
      <w:numFmt w:val="bullet"/>
      <w:lvlText w:val="•"/>
      <w:lvlJc w:val="left"/>
      <w:pPr>
        <w:ind w:left="4932" w:hanging="674"/>
      </w:pPr>
      <w:rPr>
        <w:rFonts w:hint="default"/>
        <w:lang w:val="ru-RU" w:eastAsia="en-US" w:bidi="ar-SA"/>
      </w:rPr>
    </w:lvl>
    <w:lvl w:ilvl="6" w:tplc="B8BEFC0E">
      <w:numFmt w:val="bullet"/>
      <w:lvlText w:val="•"/>
      <w:lvlJc w:val="left"/>
      <w:pPr>
        <w:ind w:left="5894" w:hanging="674"/>
      </w:pPr>
      <w:rPr>
        <w:rFonts w:hint="default"/>
        <w:lang w:val="ru-RU" w:eastAsia="en-US" w:bidi="ar-SA"/>
      </w:rPr>
    </w:lvl>
    <w:lvl w:ilvl="7" w:tplc="44FCD4D8">
      <w:numFmt w:val="bullet"/>
      <w:lvlText w:val="•"/>
      <w:lvlJc w:val="left"/>
      <w:pPr>
        <w:ind w:left="6857" w:hanging="674"/>
      </w:pPr>
      <w:rPr>
        <w:rFonts w:hint="default"/>
        <w:lang w:val="ru-RU" w:eastAsia="en-US" w:bidi="ar-SA"/>
      </w:rPr>
    </w:lvl>
    <w:lvl w:ilvl="8" w:tplc="F2E6F87E">
      <w:numFmt w:val="bullet"/>
      <w:lvlText w:val="•"/>
      <w:lvlJc w:val="left"/>
      <w:pPr>
        <w:ind w:left="7819" w:hanging="674"/>
      </w:pPr>
      <w:rPr>
        <w:rFonts w:hint="default"/>
        <w:lang w:val="ru-RU" w:eastAsia="en-US" w:bidi="ar-SA"/>
      </w:rPr>
    </w:lvl>
  </w:abstractNum>
  <w:abstractNum w:abstractNumId="38">
    <w:nsid w:val="5BD3094E"/>
    <w:multiLevelType w:val="hybridMultilevel"/>
    <w:tmpl w:val="84621340"/>
    <w:lvl w:ilvl="0" w:tplc="D8F6CD44">
      <w:start w:val="8"/>
      <w:numFmt w:val="decimal"/>
      <w:lvlText w:val="%1"/>
      <w:lvlJc w:val="left"/>
      <w:pPr>
        <w:ind w:left="541" w:hanging="634"/>
        <w:jc w:val="left"/>
      </w:pPr>
      <w:rPr>
        <w:rFonts w:hint="default"/>
        <w:lang w:val="ru-RU" w:eastAsia="en-US" w:bidi="ar-SA"/>
      </w:rPr>
    </w:lvl>
    <w:lvl w:ilvl="1" w:tplc="52620C00">
      <w:numFmt w:val="none"/>
      <w:lvlText w:val=""/>
      <w:lvlJc w:val="left"/>
      <w:pPr>
        <w:tabs>
          <w:tab w:val="num" w:pos="360"/>
        </w:tabs>
      </w:pPr>
    </w:lvl>
    <w:lvl w:ilvl="2" w:tplc="98F20C2C">
      <w:numFmt w:val="bullet"/>
      <w:lvlText w:val="•"/>
      <w:lvlJc w:val="left"/>
      <w:pPr>
        <w:ind w:left="2464" w:hanging="634"/>
      </w:pPr>
      <w:rPr>
        <w:rFonts w:hint="default"/>
        <w:lang w:val="ru-RU" w:eastAsia="en-US" w:bidi="ar-SA"/>
      </w:rPr>
    </w:lvl>
    <w:lvl w:ilvl="3" w:tplc="45ECC1A6">
      <w:numFmt w:val="bullet"/>
      <w:lvlText w:val="•"/>
      <w:lvlJc w:val="left"/>
      <w:pPr>
        <w:ind w:left="3427" w:hanging="634"/>
      </w:pPr>
      <w:rPr>
        <w:rFonts w:hint="default"/>
        <w:lang w:val="ru-RU" w:eastAsia="en-US" w:bidi="ar-SA"/>
      </w:rPr>
    </w:lvl>
    <w:lvl w:ilvl="4" w:tplc="B92430BC">
      <w:numFmt w:val="bullet"/>
      <w:lvlText w:val="•"/>
      <w:lvlJc w:val="left"/>
      <w:pPr>
        <w:ind w:left="4389" w:hanging="634"/>
      </w:pPr>
      <w:rPr>
        <w:rFonts w:hint="default"/>
        <w:lang w:val="ru-RU" w:eastAsia="en-US" w:bidi="ar-SA"/>
      </w:rPr>
    </w:lvl>
    <w:lvl w:ilvl="5" w:tplc="2702FB2E">
      <w:numFmt w:val="bullet"/>
      <w:lvlText w:val="•"/>
      <w:lvlJc w:val="left"/>
      <w:pPr>
        <w:ind w:left="5352" w:hanging="634"/>
      </w:pPr>
      <w:rPr>
        <w:rFonts w:hint="default"/>
        <w:lang w:val="ru-RU" w:eastAsia="en-US" w:bidi="ar-SA"/>
      </w:rPr>
    </w:lvl>
    <w:lvl w:ilvl="6" w:tplc="B0E0F7E4">
      <w:numFmt w:val="bullet"/>
      <w:lvlText w:val="•"/>
      <w:lvlJc w:val="left"/>
      <w:pPr>
        <w:ind w:left="6314" w:hanging="634"/>
      </w:pPr>
      <w:rPr>
        <w:rFonts w:hint="default"/>
        <w:lang w:val="ru-RU" w:eastAsia="en-US" w:bidi="ar-SA"/>
      </w:rPr>
    </w:lvl>
    <w:lvl w:ilvl="7" w:tplc="956E36A8">
      <w:numFmt w:val="bullet"/>
      <w:lvlText w:val="•"/>
      <w:lvlJc w:val="left"/>
      <w:pPr>
        <w:ind w:left="7277" w:hanging="634"/>
      </w:pPr>
      <w:rPr>
        <w:rFonts w:hint="default"/>
        <w:lang w:val="ru-RU" w:eastAsia="en-US" w:bidi="ar-SA"/>
      </w:rPr>
    </w:lvl>
    <w:lvl w:ilvl="8" w:tplc="2CBA4310">
      <w:numFmt w:val="bullet"/>
      <w:lvlText w:val="•"/>
      <w:lvlJc w:val="left"/>
      <w:pPr>
        <w:ind w:left="8239" w:hanging="634"/>
      </w:pPr>
      <w:rPr>
        <w:rFonts w:hint="default"/>
        <w:lang w:val="ru-RU" w:eastAsia="en-US" w:bidi="ar-SA"/>
      </w:rPr>
    </w:lvl>
  </w:abstractNum>
  <w:abstractNum w:abstractNumId="39">
    <w:nsid w:val="5E3C6E19"/>
    <w:multiLevelType w:val="hybridMultilevel"/>
    <w:tmpl w:val="4538E66E"/>
    <w:lvl w:ilvl="0" w:tplc="A3CEC704">
      <w:start w:val="1"/>
      <w:numFmt w:val="decimal"/>
      <w:lvlText w:val="%1"/>
      <w:lvlJc w:val="left"/>
      <w:pPr>
        <w:ind w:left="121" w:hanging="772"/>
        <w:jc w:val="left"/>
      </w:pPr>
      <w:rPr>
        <w:rFonts w:hint="default"/>
        <w:lang w:val="ru-RU" w:eastAsia="en-US" w:bidi="ar-SA"/>
      </w:rPr>
    </w:lvl>
    <w:lvl w:ilvl="1" w:tplc="75A6F606">
      <w:numFmt w:val="none"/>
      <w:lvlText w:val=""/>
      <w:lvlJc w:val="left"/>
      <w:pPr>
        <w:tabs>
          <w:tab w:val="num" w:pos="360"/>
        </w:tabs>
      </w:pPr>
    </w:lvl>
    <w:lvl w:ilvl="2" w:tplc="C74C392E">
      <w:numFmt w:val="none"/>
      <w:lvlText w:val=""/>
      <w:lvlJc w:val="left"/>
      <w:pPr>
        <w:tabs>
          <w:tab w:val="num" w:pos="360"/>
        </w:tabs>
      </w:pPr>
    </w:lvl>
    <w:lvl w:ilvl="3" w:tplc="E1226C40">
      <w:numFmt w:val="bullet"/>
      <w:lvlText w:val="•"/>
      <w:lvlJc w:val="left"/>
      <w:pPr>
        <w:ind w:left="3007" w:hanging="772"/>
      </w:pPr>
      <w:rPr>
        <w:rFonts w:hint="default"/>
        <w:lang w:val="ru-RU" w:eastAsia="en-US" w:bidi="ar-SA"/>
      </w:rPr>
    </w:lvl>
    <w:lvl w:ilvl="4" w:tplc="5844ABF8">
      <w:numFmt w:val="bullet"/>
      <w:lvlText w:val="•"/>
      <w:lvlJc w:val="left"/>
      <w:pPr>
        <w:ind w:left="3969" w:hanging="772"/>
      </w:pPr>
      <w:rPr>
        <w:rFonts w:hint="default"/>
        <w:lang w:val="ru-RU" w:eastAsia="en-US" w:bidi="ar-SA"/>
      </w:rPr>
    </w:lvl>
    <w:lvl w:ilvl="5" w:tplc="E6A00B5A">
      <w:numFmt w:val="bullet"/>
      <w:lvlText w:val="•"/>
      <w:lvlJc w:val="left"/>
      <w:pPr>
        <w:ind w:left="4932" w:hanging="772"/>
      </w:pPr>
      <w:rPr>
        <w:rFonts w:hint="default"/>
        <w:lang w:val="ru-RU" w:eastAsia="en-US" w:bidi="ar-SA"/>
      </w:rPr>
    </w:lvl>
    <w:lvl w:ilvl="6" w:tplc="F8D21BEC">
      <w:numFmt w:val="bullet"/>
      <w:lvlText w:val="•"/>
      <w:lvlJc w:val="left"/>
      <w:pPr>
        <w:ind w:left="5894" w:hanging="772"/>
      </w:pPr>
      <w:rPr>
        <w:rFonts w:hint="default"/>
        <w:lang w:val="ru-RU" w:eastAsia="en-US" w:bidi="ar-SA"/>
      </w:rPr>
    </w:lvl>
    <w:lvl w:ilvl="7" w:tplc="95E02D06">
      <w:numFmt w:val="bullet"/>
      <w:lvlText w:val="•"/>
      <w:lvlJc w:val="left"/>
      <w:pPr>
        <w:ind w:left="6857" w:hanging="772"/>
      </w:pPr>
      <w:rPr>
        <w:rFonts w:hint="default"/>
        <w:lang w:val="ru-RU" w:eastAsia="en-US" w:bidi="ar-SA"/>
      </w:rPr>
    </w:lvl>
    <w:lvl w:ilvl="8" w:tplc="A6A450CC">
      <w:numFmt w:val="bullet"/>
      <w:lvlText w:val="•"/>
      <w:lvlJc w:val="left"/>
      <w:pPr>
        <w:ind w:left="7819" w:hanging="772"/>
      </w:pPr>
      <w:rPr>
        <w:rFonts w:hint="default"/>
        <w:lang w:val="ru-RU" w:eastAsia="en-US" w:bidi="ar-SA"/>
      </w:rPr>
    </w:lvl>
  </w:abstractNum>
  <w:abstractNum w:abstractNumId="40">
    <w:nsid w:val="6B2C3B51"/>
    <w:multiLevelType w:val="hybridMultilevel"/>
    <w:tmpl w:val="10F26D4A"/>
    <w:lvl w:ilvl="0" w:tplc="1730D6A4">
      <w:start w:val="2"/>
      <w:numFmt w:val="decimal"/>
      <w:lvlText w:val="%1"/>
      <w:lvlJc w:val="left"/>
      <w:pPr>
        <w:ind w:left="541" w:hanging="498"/>
        <w:jc w:val="left"/>
      </w:pPr>
      <w:rPr>
        <w:rFonts w:hint="default"/>
        <w:lang w:val="ru-RU" w:eastAsia="en-US" w:bidi="ar-SA"/>
      </w:rPr>
    </w:lvl>
    <w:lvl w:ilvl="1" w:tplc="01D21EE6">
      <w:numFmt w:val="none"/>
      <w:lvlText w:val=""/>
      <w:lvlJc w:val="left"/>
      <w:pPr>
        <w:tabs>
          <w:tab w:val="num" w:pos="360"/>
        </w:tabs>
      </w:pPr>
    </w:lvl>
    <w:lvl w:ilvl="2" w:tplc="B73615A4">
      <w:numFmt w:val="bullet"/>
      <w:lvlText w:val="•"/>
      <w:lvlJc w:val="left"/>
      <w:pPr>
        <w:ind w:left="2464" w:hanging="498"/>
      </w:pPr>
      <w:rPr>
        <w:rFonts w:hint="default"/>
        <w:lang w:val="ru-RU" w:eastAsia="en-US" w:bidi="ar-SA"/>
      </w:rPr>
    </w:lvl>
    <w:lvl w:ilvl="3" w:tplc="94B0D34A">
      <w:numFmt w:val="bullet"/>
      <w:lvlText w:val="•"/>
      <w:lvlJc w:val="left"/>
      <w:pPr>
        <w:ind w:left="3427" w:hanging="498"/>
      </w:pPr>
      <w:rPr>
        <w:rFonts w:hint="default"/>
        <w:lang w:val="ru-RU" w:eastAsia="en-US" w:bidi="ar-SA"/>
      </w:rPr>
    </w:lvl>
    <w:lvl w:ilvl="4" w:tplc="471AFD3A">
      <w:numFmt w:val="bullet"/>
      <w:lvlText w:val="•"/>
      <w:lvlJc w:val="left"/>
      <w:pPr>
        <w:ind w:left="4389" w:hanging="498"/>
      </w:pPr>
      <w:rPr>
        <w:rFonts w:hint="default"/>
        <w:lang w:val="ru-RU" w:eastAsia="en-US" w:bidi="ar-SA"/>
      </w:rPr>
    </w:lvl>
    <w:lvl w:ilvl="5" w:tplc="5F20B16C">
      <w:numFmt w:val="bullet"/>
      <w:lvlText w:val="•"/>
      <w:lvlJc w:val="left"/>
      <w:pPr>
        <w:ind w:left="5352" w:hanging="498"/>
      </w:pPr>
      <w:rPr>
        <w:rFonts w:hint="default"/>
        <w:lang w:val="ru-RU" w:eastAsia="en-US" w:bidi="ar-SA"/>
      </w:rPr>
    </w:lvl>
    <w:lvl w:ilvl="6" w:tplc="E9922B76">
      <w:numFmt w:val="bullet"/>
      <w:lvlText w:val="•"/>
      <w:lvlJc w:val="left"/>
      <w:pPr>
        <w:ind w:left="6314" w:hanging="498"/>
      </w:pPr>
      <w:rPr>
        <w:rFonts w:hint="default"/>
        <w:lang w:val="ru-RU" w:eastAsia="en-US" w:bidi="ar-SA"/>
      </w:rPr>
    </w:lvl>
    <w:lvl w:ilvl="7" w:tplc="A63CEC24">
      <w:numFmt w:val="bullet"/>
      <w:lvlText w:val="•"/>
      <w:lvlJc w:val="left"/>
      <w:pPr>
        <w:ind w:left="7277" w:hanging="498"/>
      </w:pPr>
      <w:rPr>
        <w:rFonts w:hint="default"/>
        <w:lang w:val="ru-RU" w:eastAsia="en-US" w:bidi="ar-SA"/>
      </w:rPr>
    </w:lvl>
    <w:lvl w:ilvl="8" w:tplc="DDFEE732">
      <w:numFmt w:val="bullet"/>
      <w:lvlText w:val="•"/>
      <w:lvlJc w:val="left"/>
      <w:pPr>
        <w:ind w:left="8239" w:hanging="498"/>
      </w:pPr>
      <w:rPr>
        <w:rFonts w:hint="default"/>
        <w:lang w:val="ru-RU" w:eastAsia="en-US" w:bidi="ar-SA"/>
      </w:rPr>
    </w:lvl>
  </w:abstractNum>
  <w:abstractNum w:abstractNumId="41">
    <w:nsid w:val="6C5C512D"/>
    <w:multiLevelType w:val="hybridMultilevel"/>
    <w:tmpl w:val="07C8D480"/>
    <w:lvl w:ilvl="0" w:tplc="C08681EA">
      <w:start w:val="12"/>
      <w:numFmt w:val="decimal"/>
      <w:lvlText w:val="%1"/>
      <w:lvlJc w:val="left"/>
      <w:pPr>
        <w:ind w:left="121" w:hanging="989"/>
        <w:jc w:val="left"/>
      </w:pPr>
      <w:rPr>
        <w:rFonts w:hint="default"/>
        <w:lang w:val="ru-RU" w:eastAsia="en-US" w:bidi="ar-SA"/>
      </w:rPr>
    </w:lvl>
    <w:lvl w:ilvl="1" w:tplc="80ACA8EC">
      <w:numFmt w:val="none"/>
      <w:lvlText w:val=""/>
      <w:lvlJc w:val="left"/>
      <w:pPr>
        <w:tabs>
          <w:tab w:val="num" w:pos="360"/>
        </w:tabs>
      </w:pPr>
    </w:lvl>
    <w:lvl w:ilvl="2" w:tplc="0714F44A">
      <w:numFmt w:val="bullet"/>
      <w:lvlText w:val="•"/>
      <w:lvlJc w:val="left"/>
      <w:pPr>
        <w:ind w:left="2044" w:hanging="989"/>
      </w:pPr>
      <w:rPr>
        <w:rFonts w:hint="default"/>
        <w:lang w:val="ru-RU" w:eastAsia="en-US" w:bidi="ar-SA"/>
      </w:rPr>
    </w:lvl>
    <w:lvl w:ilvl="3" w:tplc="7D8838FE">
      <w:numFmt w:val="bullet"/>
      <w:lvlText w:val="•"/>
      <w:lvlJc w:val="left"/>
      <w:pPr>
        <w:ind w:left="3007" w:hanging="989"/>
      </w:pPr>
      <w:rPr>
        <w:rFonts w:hint="default"/>
        <w:lang w:val="ru-RU" w:eastAsia="en-US" w:bidi="ar-SA"/>
      </w:rPr>
    </w:lvl>
    <w:lvl w:ilvl="4" w:tplc="C970860C">
      <w:numFmt w:val="bullet"/>
      <w:lvlText w:val="•"/>
      <w:lvlJc w:val="left"/>
      <w:pPr>
        <w:ind w:left="3969" w:hanging="989"/>
      </w:pPr>
      <w:rPr>
        <w:rFonts w:hint="default"/>
        <w:lang w:val="ru-RU" w:eastAsia="en-US" w:bidi="ar-SA"/>
      </w:rPr>
    </w:lvl>
    <w:lvl w:ilvl="5" w:tplc="E020E98E">
      <w:numFmt w:val="bullet"/>
      <w:lvlText w:val="•"/>
      <w:lvlJc w:val="left"/>
      <w:pPr>
        <w:ind w:left="4932" w:hanging="989"/>
      </w:pPr>
      <w:rPr>
        <w:rFonts w:hint="default"/>
        <w:lang w:val="ru-RU" w:eastAsia="en-US" w:bidi="ar-SA"/>
      </w:rPr>
    </w:lvl>
    <w:lvl w:ilvl="6" w:tplc="A01A92CA">
      <w:numFmt w:val="bullet"/>
      <w:lvlText w:val="•"/>
      <w:lvlJc w:val="left"/>
      <w:pPr>
        <w:ind w:left="5894" w:hanging="989"/>
      </w:pPr>
      <w:rPr>
        <w:rFonts w:hint="default"/>
        <w:lang w:val="ru-RU" w:eastAsia="en-US" w:bidi="ar-SA"/>
      </w:rPr>
    </w:lvl>
    <w:lvl w:ilvl="7" w:tplc="E5326D0E">
      <w:numFmt w:val="bullet"/>
      <w:lvlText w:val="•"/>
      <w:lvlJc w:val="left"/>
      <w:pPr>
        <w:ind w:left="6857" w:hanging="989"/>
      </w:pPr>
      <w:rPr>
        <w:rFonts w:hint="default"/>
        <w:lang w:val="ru-RU" w:eastAsia="en-US" w:bidi="ar-SA"/>
      </w:rPr>
    </w:lvl>
    <w:lvl w:ilvl="8" w:tplc="0FAA456A">
      <w:numFmt w:val="bullet"/>
      <w:lvlText w:val="•"/>
      <w:lvlJc w:val="left"/>
      <w:pPr>
        <w:ind w:left="7819" w:hanging="989"/>
      </w:pPr>
      <w:rPr>
        <w:rFonts w:hint="default"/>
        <w:lang w:val="ru-RU" w:eastAsia="en-US" w:bidi="ar-SA"/>
      </w:rPr>
    </w:lvl>
  </w:abstractNum>
  <w:abstractNum w:abstractNumId="42">
    <w:nsid w:val="6DF75AE8"/>
    <w:multiLevelType w:val="hybridMultilevel"/>
    <w:tmpl w:val="8062AF3C"/>
    <w:lvl w:ilvl="0" w:tplc="067ABECE">
      <w:start w:val="1"/>
      <w:numFmt w:val="decimal"/>
      <w:lvlText w:val="%1"/>
      <w:lvlJc w:val="left"/>
      <w:pPr>
        <w:ind w:left="121" w:hanging="830"/>
        <w:jc w:val="left"/>
      </w:pPr>
      <w:rPr>
        <w:rFonts w:hint="default"/>
        <w:lang w:val="ru-RU" w:eastAsia="en-US" w:bidi="ar-SA"/>
      </w:rPr>
    </w:lvl>
    <w:lvl w:ilvl="1" w:tplc="7E9EF490">
      <w:numFmt w:val="none"/>
      <w:lvlText w:val=""/>
      <w:lvlJc w:val="left"/>
      <w:pPr>
        <w:tabs>
          <w:tab w:val="num" w:pos="360"/>
        </w:tabs>
      </w:pPr>
    </w:lvl>
    <w:lvl w:ilvl="2" w:tplc="BE2EA3A4">
      <w:numFmt w:val="none"/>
      <w:lvlText w:val=""/>
      <w:lvlJc w:val="left"/>
      <w:pPr>
        <w:tabs>
          <w:tab w:val="num" w:pos="360"/>
        </w:tabs>
      </w:pPr>
    </w:lvl>
    <w:lvl w:ilvl="3" w:tplc="5790BCEC">
      <w:numFmt w:val="bullet"/>
      <w:lvlText w:val="•"/>
      <w:lvlJc w:val="left"/>
      <w:pPr>
        <w:ind w:left="3007" w:hanging="830"/>
      </w:pPr>
      <w:rPr>
        <w:rFonts w:hint="default"/>
        <w:lang w:val="ru-RU" w:eastAsia="en-US" w:bidi="ar-SA"/>
      </w:rPr>
    </w:lvl>
    <w:lvl w:ilvl="4" w:tplc="510484EA">
      <w:numFmt w:val="bullet"/>
      <w:lvlText w:val="•"/>
      <w:lvlJc w:val="left"/>
      <w:pPr>
        <w:ind w:left="3969" w:hanging="830"/>
      </w:pPr>
      <w:rPr>
        <w:rFonts w:hint="default"/>
        <w:lang w:val="ru-RU" w:eastAsia="en-US" w:bidi="ar-SA"/>
      </w:rPr>
    </w:lvl>
    <w:lvl w:ilvl="5" w:tplc="7D886FBE">
      <w:numFmt w:val="bullet"/>
      <w:lvlText w:val="•"/>
      <w:lvlJc w:val="left"/>
      <w:pPr>
        <w:ind w:left="4932" w:hanging="830"/>
      </w:pPr>
      <w:rPr>
        <w:rFonts w:hint="default"/>
        <w:lang w:val="ru-RU" w:eastAsia="en-US" w:bidi="ar-SA"/>
      </w:rPr>
    </w:lvl>
    <w:lvl w:ilvl="6" w:tplc="414A2144">
      <w:numFmt w:val="bullet"/>
      <w:lvlText w:val="•"/>
      <w:lvlJc w:val="left"/>
      <w:pPr>
        <w:ind w:left="5894" w:hanging="830"/>
      </w:pPr>
      <w:rPr>
        <w:rFonts w:hint="default"/>
        <w:lang w:val="ru-RU" w:eastAsia="en-US" w:bidi="ar-SA"/>
      </w:rPr>
    </w:lvl>
    <w:lvl w:ilvl="7" w:tplc="8FB0FAC8">
      <w:numFmt w:val="bullet"/>
      <w:lvlText w:val="•"/>
      <w:lvlJc w:val="left"/>
      <w:pPr>
        <w:ind w:left="6857" w:hanging="830"/>
      </w:pPr>
      <w:rPr>
        <w:rFonts w:hint="default"/>
        <w:lang w:val="ru-RU" w:eastAsia="en-US" w:bidi="ar-SA"/>
      </w:rPr>
    </w:lvl>
    <w:lvl w:ilvl="8" w:tplc="880A4838">
      <w:numFmt w:val="bullet"/>
      <w:lvlText w:val="•"/>
      <w:lvlJc w:val="left"/>
      <w:pPr>
        <w:ind w:left="7819" w:hanging="830"/>
      </w:pPr>
      <w:rPr>
        <w:rFonts w:hint="default"/>
        <w:lang w:val="ru-RU" w:eastAsia="en-US" w:bidi="ar-SA"/>
      </w:rPr>
    </w:lvl>
  </w:abstractNum>
  <w:abstractNum w:abstractNumId="43">
    <w:nsid w:val="6FDA5F17"/>
    <w:multiLevelType w:val="hybridMultilevel"/>
    <w:tmpl w:val="F7ECE438"/>
    <w:lvl w:ilvl="0" w:tplc="B682414A">
      <w:start w:val="1"/>
      <w:numFmt w:val="decimal"/>
      <w:lvlText w:val="%1"/>
      <w:lvlJc w:val="left"/>
      <w:pPr>
        <w:ind w:left="541" w:hanging="754"/>
        <w:jc w:val="left"/>
      </w:pPr>
      <w:rPr>
        <w:rFonts w:hint="default"/>
        <w:lang w:val="ru-RU" w:eastAsia="en-US" w:bidi="ar-SA"/>
      </w:rPr>
    </w:lvl>
    <w:lvl w:ilvl="1" w:tplc="477A7C82">
      <w:numFmt w:val="none"/>
      <w:lvlText w:val=""/>
      <w:lvlJc w:val="left"/>
      <w:pPr>
        <w:tabs>
          <w:tab w:val="num" w:pos="360"/>
        </w:tabs>
      </w:pPr>
    </w:lvl>
    <w:lvl w:ilvl="2" w:tplc="25188C2A">
      <w:numFmt w:val="none"/>
      <w:lvlText w:val=""/>
      <w:lvlJc w:val="left"/>
      <w:pPr>
        <w:tabs>
          <w:tab w:val="num" w:pos="360"/>
        </w:tabs>
      </w:pPr>
    </w:lvl>
    <w:lvl w:ilvl="3" w:tplc="9E9C6D72">
      <w:numFmt w:val="bullet"/>
      <w:lvlText w:val="•"/>
      <w:lvlJc w:val="left"/>
      <w:pPr>
        <w:ind w:left="3427" w:hanging="754"/>
      </w:pPr>
      <w:rPr>
        <w:rFonts w:hint="default"/>
        <w:lang w:val="ru-RU" w:eastAsia="en-US" w:bidi="ar-SA"/>
      </w:rPr>
    </w:lvl>
    <w:lvl w:ilvl="4" w:tplc="2CA86D5E">
      <w:numFmt w:val="bullet"/>
      <w:lvlText w:val="•"/>
      <w:lvlJc w:val="left"/>
      <w:pPr>
        <w:ind w:left="4389" w:hanging="754"/>
      </w:pPr>
      <w:rPr>
        <w:rFonts w:hint="default"/>
        <w:lang w:val="ru-RU" w:eastAsia="en-US" w:bidi="ar-SA"/>
      </w:rPr>
    </w:lvl>
    <w:lvl w:ilvl="5" w:tplc="1182E648">
      <w:numFmt w:val="bullet"/>
      <w:lvlText w:val="•"/>
      <w:lvlJc w:val="left"/>
      <w:pPr>
        <w:ind w:left="5352" w:hanging="754"/>
      </w:pPr>
      <w:rPr>
        <w:rFonts w:hint="default"/>
        <w:lang w:val="ru-RU" w:eastAsia="en-US" w:bidi="ar-SA"/>
      </w:rPr>
    </w:lvl>
    <w:lvl w:ilvl="6" w:tplc="04D01960">
      <w:numFmt w:val="bullet"/>
      <w:lvlText w:val="•"/>
      <w:lvlJc w:val="left"/>
      <w:pPr>
        <w:ind w:left="6314" w:hanging="754"/>
      </w:pPr>
      <w:rPr>
        <w:rFonts w:hint="default"/>
        <w:lang w:val="ru-RU" w:eastAsia="en-US" w:bidi="ar-SA"/>
      </w:rPr>
    </w:lvl>
    <w:lvl w:ilvl="7" w:tplc="E674A420">
      <w:numFmt w:val="bullet"/>
      <w:lvlText w:val="•"/>
      <w:lvlJc w:val="left"/>
      <w:pPr>
        <w:ind w:left="7277" w:hanging="754"/>
      </w:pPr>
      <w:rPr>
        <w:rFonts w:hint="default"/>
        <w:lang w:val="ru-RU" w:eastAsia="en-US" w:bidi="ar-SA"/>
      </w:rPr>
    </w:lvl>
    <w:lvl w:ilvl="8" w:tplc="D13C6066">
      <w:numFmt w:val="bullet"/>
      <w:lvlText w:val="•"/>
      <w:lvlJc w:val="left"/>
      <w:pPr>
        <w:ind w:left="8239" w:hanging="754"/>
      </w:pPr>
      <w:rPr>
        <w:rFonts w:hint="default"/>
        <w:lang w:val="ru-RU" w:eastAsia="en-US" w:bidi="ar-SA"/>
      </w:rPr>
    </w:lvl>
  </w:abstractNum>
  <w:abstractNum w:abstractNumId="44">
    <w:nsid w:val="700128DB"/>
    <w:multiLevelType w:val="hybridMultilevel"/>
    <w:tmpl w:val="4662A768"/>
    <w:lvl w:ilvl="0" w:tplc="AF526B72">
      <w:numFmt w:val="bullet"/>
      <w:lvlText w:val=""/>
      <w:lvlJc w:val="left"/>
      <w:pPr>
        <w:ind w:left="154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C02DDA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2" w:tplc="88046FCA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3" w:tplc="1340EC16">
      <w:numFmt w:val="bullet"/>
      <w:lvlText w:val="•"/>
      <w:lvlJc w:val="left"/>
      <w:pPr>
        <w:ind w:left="7798" w:hanging="361"/>
      </w:pPr>
      <w:rPr>
        <w:rFonts w:hint="default"/>
        <w:lang w:val="ru-RU" w:eastAsia="en-US" w:bidi="ar-SA"/>
      </w:rPr>
    </w:lvl>
    <w:lvl w:ilvl="4" w:tplc="BC88618C">
      <w:numFmt w:val="bullet"/>
      <w:lvlText w:val="•"/>
      <w:lvlJc w:val="left"/>
      <w:pPr>
        <w:ind w:left="9884" w:hanging="361"/>
      </w:pPr>
      <w:rPr>
        <w:rFonts w:hint="default"/>
        <w:lang w:val="ru-RU" w:eastAsia="en-US" w:bidi="ar-SA"/>
      </w:rPr>
    </w:lvl>
    <w:lvl w:ilvl="5" w:tplc="95D21ADC">
      <w:numFmt w:val="bullet"/>
      <w:lvlText w:val="•"/>
      <w:lvlJc w:val="left"/>
      <w:pPr>
        <w:ind w:left="11970" w:hanging="361"/>
      </w:pPr>
      <w:rPr>
        <w:rFonts w:hint="default"/>
        <w:lang w:val="ru-RU" w:eastAsia="en-US" w:bidi="ar-SA"/>
      </w:rPr>
    </w:lvl>
    <w:lvl w:ilvl="6" w:tplc="B41E8F9A">
      <w:numFmt w:val="bullet"/>
      <w:lvlText w:val="•"/>
      <w:lvlJc w:val="left"/>
      <w:pPr>
        <w:ind w:left="14056" w:hanging="361"/>
      </w:pPr>
      <w:rPr>
        <w:rFonts w:hint="default"/>
        <w:lang w:val="ru-RU" w:eastAsia="en-US" w:bidi="ar-SA"/>
      </w:rPr>
    </w:lvl>
    <w:lvl w:ilvl="7" w:tplc="7B2CD3CC">
      <w:numFmt w:val="bullet"/>
      <w:lvlText w:val="•"/>
      <w:lvlJc w:val="left"/>
      <w:pPr>
        <w:ind w:left="16142" w:hanging="361"/>
      </w:pPr>
      <w:rPr>
        <w:rFonts w:hint="default"/>
        <w:lang w:val="ru-RU" w:eastAsia="en-US" w:bidi="ar-SA"/>
      </w:rPr>
    </w:lvl>
    <w:lvl w:ilvl="8" w:tplc="DC541F1E">
      <w:numFmt w:val="bullet"/>
      <w:lvlText w:val="•"/>
      <w:lvlJc w:val="left"/>
      <w:pPr>
        <w:ind w:left="18228" w:hanging="361"/>
      </w:pPr>
      <w:rPr>
        <w:rFonts w:hint="default"/>
        <w:lang w:val="ru-RU" w:eastAsia="en-US" w:bidi="ar-SA"/>
      </w:rPr>
    </w:lvl>
  </w:abstractNum>
  <w:abstractNum w:abstractNumId="45">
    <w:nsid w:val="7324746B"/>
    <w:multiLevelType w:val="hybridMultilevel"/>
    <w:tmpl w:val="87AAEF88"/>
    <w:lvl w:ilvl="0" w:tplc="C220F6F4">
      <w:start w:val="17"/>
      <w:numFmt w:val="decimal"/>
      <w:lvlText w:val="%1"/>
      <w:lvlJc w:val="left"/>
      <w:pPr>
        <w:ind w:left="121" w:hanging="785"/>
        <w:jc w:val="left"/>
      </w:pPr>
      <w:rPr>
        <w:rFonts w:hint="default"/>
        <w:lang w:val="ru-RU" w:eastAsia="en-US" w:bidi="ar-SA"/>
      </w:rPr>
    </w:lvl>
    <w:lvl w:ilvl="1" w:tplc="9BEC33FA">
      <w:numFmt w:val="none"/>
      <w:lvlText w:val=""/>
      <w:lvlJc w:val="left"/>
      <w:pPr>
        <w:tabs>
          <w:tab w:val="num" w:pos="360"/>
        </w:tabs>
      </w:pPr>
    </w:lvl>
    <w:lvl w:ilvl="2" w:tplc="6240D176">
      <w:numFmt w:val="bullet"/>
      <w:lvlText w:val="•"/>
      <w:lvlJc w:val="left"/>
      <w:pPr>
        <w:ind w:left="2012" w:hanging="785"/>
      </w:pPr>
      <w:rPr>
        <w:rFonts w:hint="default"/>
        <w:lang w:val="ru-RU" w:eastAsia="en-US" w:bidi="ar-SA"/>
      </w:rPr>
    </w:lvl>
    <w:lvl w:ilvl="3" w:tplc="5446816A">
      <w:numFmt w:val="bullet"/>
      <w:lvlText w:val="•"/>
      <w:lvlJc w:val="left"/>
      <w:pPr>
        <w:ind w:left="2959" w:hanging="785"/>
      </w:pPr>
      <w:rPr>
        <w:rFonts w:hint="default"/>
        <w:lang w:val="ru-RU" w:eastAsia="en-US" w:bidi="ar-SA"/>
      </w:rPr>
    </w:lvl>
    <w:lvl w:ilvl="4" w:tplc="64D6DED0">
      <w:numFmt w:val="bullet"/>
      <w:lvlText w:val="•"/>
      <w:lvlJc w:val="left"/>
      <w:pPr>
        <w:ind w:left="3905" w:hanging="785"/>
      </w:pPr>
      <w:rPr>
        <w:rFonts w:hint="default"/>
        <w:lang w:val="ru-RU" w:eastAsia="en-US" w:bidi="ar-SA"/>
      </w:rPr>
    </w:lvl>
    <w:lvl w:ilvl="5" w:tplc="667CFF58">
      <w:numFmt w:val="bullet"/>
      <w:lvlText w:val="•"/>
      <w:lvlJc w:val="left"/>
      <w:pPr>
        <w:ind w:left="4852" w:hanging="785"/>
      </w:pPr>
      <w:rPr>
        <w:rFonts w:hint="default"/>
        <w:lang w:val="ru-RU" w:eastAsia="en-US" w:bidi="ar-SA"/>
      </w:rPr>
    </w:lvl>
    <w:lvl w:ilvl="6" w:tplc="66ECF704">
      <w:numFmt w:val="bullet"/>
      <w:lvlText w:val="•"/>
      <w:lvlJc w:val="left"/>
      <w:pPr>
        <w:ind w:left="5798" w:hanging="785"/>
      </w:pPr>
      <w:rPr>
        <w:rFonts w:hint="default"/>
        <w:lang w:val="ru-RU" w:eastAsia="en-US" w:bidi="ar-SA"/>
      </w:rPr>
    </w:lvl>
    <w:lvl w:ilvl="7" w:tplc="1F6CBA84">
      <w:numFmt w:val="bullet"/>
      <w:lvlText w:val="•"/>
      <w:lvlJc w:val="left"/>
      <w:pPr>
        <w:ind w:left="6745" w:hanging="785"/>
      </w:pPr>
      <w:rPr>
        <w:rFonts w:hint="default"/>
        <w:lang w:val="ru-RU" w:eastAsia="en-US" w:bidi="ar-SA"/>
      </w:rPr>
    </w:lvl>
    <w:lvl w:ilvl="8" w:tplc="02420626">
      <w:numFmt w:val="bullet"/>
      <w:lvlText w:val="•"/>
      <w:lvlJc w:val="left"/>
      <w:pPr>
        <w:ind w:left="7691" w:hanging="785"/>
      </w:pPr>
      <w:rPr>
        <w:rFonts w:hint="default"/>
        <w:lang w:val="ru-RU" w:eastAsia="en-US" w:bidi="ar-SA"/>
      </w:rPr>
    </w:lvl>
  </w:abstractNum>
  <w:abstractNum w:abstractNumId="46">
    <w:nsid w:val="73FF4737"/>
    <w:multiLevelType w:val="hybridMultilevel"/>
    <w:tmpl w:val="3D2E6FF4"/>
    <w:lvl w:ilvl="0" w:tplc="3D22AA86">
      <w:start w:val="11"/>
      <w:numFmt w:val="decimal"/>
      <w:lvlText w:val="%1"/>
      <w:lvlJc w:val="left"/>
      <w:pPr>
        <w:ind w:left="541" w:hanging="647"/>
        <w:jc w:val="left"/>
      </w:pPr>
      <w:rPr>
        <w:rFonts w:hint="default"/>
        <w:lang w:val="ru-RU" w:eastAsia="en-US" w:bidi="ar-SA"/>
      </w:rPr>
    </w:lvl>
    <w:lvl w:ilvl="1" w:tplc="6E0AF608">
      <w:numFmt w:val="none"/>
      <w:lvlText w:val=""/>
      <w:lvlJc w:val="left"/>
      <w:pPr>
        <w:tabs>
          <w:tab w:val="num" w:pos="360"/>
        </w:tabs>
      </w:pPr>
    </w:lvl>
    <w:lvl w:ilvl="2" w:tplc="3C0E5F6A">
      <w:numFmt w:val="bullet"/>
      <w:lvlText w:val="•"/>
      <w:lvlJc w:val="left"/>
      <w:pPr>
        <w:ind w:left="2464" w:hanging="647"/>
      </w:pPr>
      <w:rPr>
        <w:rFonts w:hint="default"/>
        <w:lang w:val="ru-RU" w:eastAsia="en-US" w:bidi="ar-SA"/>
      </w:rPr>
    </w:lvl>
    <w:lvl w:ilvl="3" w:tplc="BF6403F6">
      <w:numFmt w:val="bullet"/>
      <w:lvlText w:val="•"/>
      <w:lvlJc w:val="left"/>
      <w:pPr>
        <w:ind w:left="3427" w:hanging="647"/>
      </w:pPr>
      <w:rPr>
        <w:rFonts w:hint="default"/>
        <w:lang w:val="ru-RU" w:eastAsia="en-US" w:bidi="ar-SA"/>
      </w:rPr>
    </w:lvl>
    <w:lvl w:ilvl="4" w:tplc="4C70E4F6">
      <w:numFmt w:val="bullet"/>
      <w:lvlText w:val="•"/>
      <w:lvlJc w:val="left"/>
      <w:pPr>
        <w:ind w:left="4389" w:hanging="647"/>
      </w:pPr>
      <w:rPr>
        <w:rFonts w:hint="default"/>
        <w:lang w:val="ru-RU" w:eastAsia="en-US" w:bidi="ar-SA"/>
      </w:rPr>
    </w:lvl>
    <w:lvl w:ilvl="5" w:tplc="56101C4C">
      <w:numFmt w:val="bullet"/>
      <w:lvlText w:val="•"/>
      <w:lvlJc w:val="left"/>
      <w:pPr>
        <w:ind w:left="5352" w:hanging="647"/>
      </w:pPr>
      <w:rPr>
        <w:rFonts w:hint="default"/>
        <w:lang w:val="ru-RU" w:eastAsia="en-US" w:bidi="ar-SA"/>
      </w:rPr>
    </w:lvl>
    <w:lvl w:ilvl="6" w:tplc="E6B410FE">
      <w:numFmt w:val="bullet"/>
      <w:lvlText w:val="•"/>
      <w:lvlJc w:val="left"/>
      <w:pPr>
        <w:ind w:left="6314" w:hanging="647"/>
      </w:pPr>
      <w:rPr>
        <w:rFonts w:hint="default"/>
        <w:lang w:val="ru-RU" w:eastAsia="en-US" w:bidi="ar-SA"/>
      </w:rPr>
    </w:lvl>
    <w:lvl w:ilvl="7" w:tplc="3B4A0FF8">
      <w:numFmt w:val="bullet"/>
      <w:lvlText w:val="•"/>
      <w:lvlJc w:val="left"/>
      <w:pPr>
        <w:ind w:left="7277" w:hanging="647"/>
      </w:pPr>
      <w:rPr>
        <w:rFonts w:hint="default"/>
        <w:lang w:val="ru-RU" w:eastAsia="en-US" w:bidi="ar-SA"/>
      </w:rPr>
    </w:lvl>
    <w:lvl w:ilvl="8" w:tplc="04BAD08C">
      <w:numFmt w:val="bullet"/>
      <w:lvlText w:val="•"/>
      <w:lvlJc w:val="left"/>
      <w:pPr>
        <w:ind w:left="8239" w:hanging="647"/>
      </w:pPr>
      <w:rPr>
        <w:rFonts w:hint="default"/>
        <w:lang w:val="ru-RU" w:eastAsia="en-US" w:bidi="ar-SA"/>
      </w:rPr>
    </w:lvl>
  </w:abstractNum>
  <w:abstractNum w:abstractNumId="47">
    <w:nsid w:val="77AC60EE"/>
    <w:multiLevelType w:val="hybridMultilevel"/>
    <w:tmpl w:val="1DA49984"/>
    <w:lvl w:ilvl="0" w:tplc="FCAAB97A">
      <w:start w:val="16"/>
      <w:numFmt w:val="decimal"/>
      <w:lvlText w:val="%1"/>
      <w:lvlJc w:val="left"/>
      <w:pPr>
        <w:ind w:left="121" w:hanging="768"/>
        <w:jc w:val="left"/>
      </w:pPr>
      <w:rPr>
        <w:rFonts w:hint="default"/>
        <w:lang w:val="ru-RU" w:eastAsia="en-US" w:bidi="ar-SA"/>
      </w:rPr>
    </w:lvl>
    <w:lvl w:ilvl="1" w:tplc="1F625B02">
      <w:numFmt w:val="none"/>
      <w:lvlText w:val=""/>
      <w:lvlJc w:val="left"/>
      <w:pPr>
        <w:tabs>
          <w:tab w:val="num" w:pos="360"/>
        </w:tabs>
      </w:pPr>
    </w:lvl>
    <w:lvl w:ilvl="2" w:tplc="EE061700">
      <w:numFmt w:val="bullet"/>
      <w:lvlText w:val="•"/>
      <w:lvlJc w:val="left"/>
      <w:pPr>
        <w:ind w:left="2012" w:hanging="768"/>
      </w:pPr>
      <w:rPr>
        <w:rFonts w:hint="default"/>
        <w:lang w:val="ru-RU" w:eastAsia="en-US" w:bidi="ar-SA"/>
      </w:rPr>
    </w:lvl>
    <w:lvl w:ilvl="3" w:tplc="9D1CAB90">
      <w:numFmt w:val="bullet"/>
      <w:lvlText w:val="•"/>
      <w:lvlJc w:val="left"/>
      <w:pPr>
        <w:ind w:left="2959" w:hanging="768"/>
      </w:pPr>
      <w:rPr>
        <w:rFonts w:hint="default"/>
        <w:lang w:val="ru-RU" w:eastAsia="en-US" w:bidi="ar-SA"/>
      </w:rPr>
    </w:lvl>
    <w:lvl w:ilvl="4" w:tplc="320C4F34">
      <w:numFmt w:val="bullet"/>
      <w:lvlText w:val="•"/>
      <w:lvlJc w:val="left"/>
      <w:pPr>
        <w:ind w:left="3905" w:hanging="768"/>
      </w:pPr>
      <w:rPr>
        <w:rFonts w:hint="default"/>
        <w:lang w:val="ru-RU" w:eastAsia="en-US" w:bidi="ar-SA"/>
      </w:rPr>
    </w:lvl>
    <w:lvl w:ilvl="5" w:tplc="DA905242">
      <w:numFmt w:val="bullet"/>
      <w:lvlText w:val="•"/>
      <w:lvlJc w:val="left"/>
      <w:pPr>
        <w:ind w:left="4852" w:hanging="768"/>
      </w:pPr>
      <w:rPr>
        <w:rFonts w:hint="default"/>
        <w:lang w:val="ru-RU" w:eastAsia="en-US" w:bidi="ar-SA"/>
      </w:rPr>
    </w:lvl>
    <w:lvl w:ilvl="6" w:tplc="060E8F68">
      <w:numFmt w:val="bullet"/>
      <w:lvlText w:val="•"/>
      <w:lvlJc w:val="left"/>
      <w:pPr>
        <w:ind w:left="5798" w:hanging="768"/>
      </w:pPr>
      <w:rPr>
        <w:rFonts w:hint="default"/>
        <w:lang w:val="ru-RU" w:eastAsia="en-US" w:bidi="ar-SA"/>
      </w:rPr>
    </w:lvl>
    <w:lvl w:ilvl="7" w:tplc="26666AEE">
      <w:numFmt w:val="bullet"/>
      <w:lvlText w:val="•"/>
      <w:lvlJc w:val="left"/>
      <w:pPr>
        <w:ind w:left="6745" w:hanging="768"/>
      </w:pPr>
      <w:rPr>
        <w:rFonts w:hint="default"/>
        <w:lang w:val="ru-RU" w:eastAsia="en-US" w:bidi="ar-SA"/>
      </w:rPr>
    </w:lvl>
    <w:lvl w:ilvl="8" w:tplc="A36260B6">
      <w:numFmt w:val="bullet"/>
      <w:lvlText w:val="•"/>
      <w:lvlJc w:val="left"/>
      <w:pPr>
        <w:ind w:left="7691" w:hanging="768"/>
      </w:pPr>
      <w:rPr>
        <w:rFonts w:hint="default"/>
        <w:lang w:val="ru-RU" w:eastAsia="en-US" w:bidi="ar-SA"/>
      </w:rPr>
    </w:lvl>
  </w:abstractNum>
  <w:abstractNum w:abstractNumId="48">
    <w:nsid w:val="790910D4"/>
    <w:multiLevelType w:val="hybridMultilevel"/>
    <w:tmpl w:val="8C261044"/>
    <w:lvl w:ilvl="0" w:tplc="73506386">
      <w:start w:val="1"/>
      <w:numFmt w:val="decimal"/>
      <w:lvlText w:val="%1"/>
      <w:lvlJc w:val="left"/>
      <w:pPr>
        <w:ind w:left="1171" w:hanging="630"/>
        <w:jc w:val="left"/>
      </w:pPr>
      <w:rPr>
        <w:rFonts w:hint="default"/>
        <w:lang w:val="ru-RU" w:eastAsia="en-US" w:bidi="ar-SA"/>
      </w:rPr>
    </w:lvl>
    <w:lvl w:ilvl="1" w:tplc="911A065A">
      <w:numFmt w:val="none"/>
      <w:lvlText w:val=""/>
      <w:lvlJc w:val="left"/>
      <w:pPr>
        <w:tabs>
          <w:tab w:val="num" w:pos="360"/>
        </w:tabs>
      </w:pPr>
    </w:lvl>
    <w:lvl w:ilvl="2" w:tplc="0C4C31F4">
      <w:numFmt w:val="none"/>
      <w:lvlText w:val=""/>
      <w:lvlJc w:val="left"/>
      <w:pPr>
        <w:tabs>
          <w:tab w:val="num" w:pos="360"/>
        </w:tabs>
      </w:pPr>
    </w:lvl>
    <w:lvl w:ilvl="3" w:tplc="E394281A">
      <w:numFmt w:val="bullet"/>
      <w:lvlText w:val="•"/>
      <w:lvlJc w:val="left"/>
      <w:pPr>
        <w:ind w:left="3875" w:hanging="630"/>
      </w:pPr>
      <w:rPr>
        <w:rFonts w:hint="default"/>
        <w:lang w:val="ru-RU" w:eastAsia="en-US" w:bidi="ar-SA"/>
      </w:rPr>
    </w:lvl>
    <w:lvl w:ilvl="4" w:tplc="F59E624C">
      <w:numFmt w:val="bullet"/>
      <w:lvlText w:val="•"/>
      <w:lvlJc w:val="left"/>
      <w:pPr>
        <w:ind w:left="4773" w:hanging="630"/>
      </w:pPr>
      <w:rPr>
        <w:rFonts w:hint="default"/>
        <w:lang w:val="ru-RU" w:eastAsia="en-US" w:bidi="ar-SA"/>
      </w:rPr>
    </w:lvl>
    <w:lvl w:ilvl="5" w:tplc="7CC070CE">
      <w:numFmt w:val="bullet"/>
      <w:lvlText w:val="•"/>
      <w:lvlJc w:val="left"/>
      <w:pPr>
        <w:ind w:left="5672" w:hanging="630"/>
      </w:pPr>
      <w:rPr>
        <w:rFonts w:hint="default"/>
        <w:lang w:val="ru-RU" w:eastAsia="en-US" w:bidi="ar-SA"/>
      </w:rPr>
    </w:lvl>
    <w:lvl w:ilvl="6" w:tplc="3200744E">
      <w:numFmt w:val="bullet"/>
      <w:lvlText w:val="•"/>
      <w:lvlJc w:val="left"/>
      <w:pPr>
        <w:ind w:left="6570" w:hanging="630"/>
      </w:pPr>
      <w:rPr>
        <w:rFonts w:hint="default"/>
        <w:lang w:val="ru-RU" w:eastAsia="en-US" w:bidi="ar-SA"/>
      </w:rPr>
    </w:lvl>
    <w:lvl w:ilvl="7" w:tplc="31D8BBE4">
      <w:numFmt w:val="bullet"/>
      <w:lvlText w:val="•"/>
      <w:lvlJc w:val="left"/>
      <w:pPr>
        <w:ind w:left="7469" w:hanging="630"/>
      </w:pPr>
      <w:rPr>
        <w:rFonts w:hint="default"/>
        <w:lang w:val="ru-RU" w:eastAsia="en-US" w:bidi="ar-SA"/>
      </w:rPr>
    </w:lvl>
    <w:lvl w:ilvl="8" w:tplc="CF520A5E">
      <w:numFmt w:val="bullet"/>
      <w:lvlText w:val="•"/>
      <w:lvlJc w:val="left"/>
      <w:pPr>
        <w:ind w:left="8367" w:hanging="630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47"/>
  </w:num>
  <w:num w:numId="3">
    <w:abstractNumId w:val="2"/>
  </w:num>
  <w:num w:numId="4">
    <w:abstractNumId w:val="32"/>
  </w:num>
  <w:num w:numId="5">
    <w:abstractNumId w:val="41"/>
  </w:num>
  <w:num w:numId="6">
    <w:abstractNumId w:val="25"/>
  </w:num>
  <w:num w:numId="7">
    <w:abstractNumId w:val="37"/>
  </w:num>
  <w:num w:numId="8">
    <w:abstractNumId w:val="27"/>
  </w:num>
  <w:num w:numId="9">
    <w:abstractNumId w:val="22"/>
  </w:num>
  <w:num w:numId="10">
    <w:abstractNumId w:val="29"/>
  </w:num>
  <w:num w:numId="11">
    <w:abstractNumId w:val="26"/>
  </w:num>
  <w:num w:numId="12">
    <w:abstractNumId w:val="36"/>
  </w:num>
  <w:num w:numId="13">
    <w:abstractNumId w:val="33"/>
  </w:num>
  <w:num w:numId="14">
    <w:abstractNumId w:val="7"/>
  </w:num>
  <w:num w:numId="15">
    <w:abstractNumId w:val="15"/>
  </w:num>
  <w:num w:numId="16">
    <w:abstractNumId w:val="30"/>
  </w:num>
  <w:num w:numId="17">
    <w:abstractNumId w:val="9"/>
  </w:num>
  <w:num w:numId="18">
    <w:abstractNumId w:val="19"/>
  </w:num>
  <w:num w:numId="19">
    <w:abstractNumId w:val="23"/>
  </w:num>
  <w:num w:numId="20">
    <w:abstractNumId w:val="11"/>
  </w:num>
  <w:num w:numId="21">
    <w:abstractNumId w:val="42"/>
  </w:num>
  <w:num w:numId="22">
    <w:abstractNumId w:val="39"/>
  </w:num>
  <w:num w:numId="23">
    <w:abstractNumId w:val="44"/>
  </w:num>
  <w:num w:numId="24">
    <w:abstractNumId w:val="13"/>
  </w:num>
  <w:num w:numId="25">
    <w:abstractNumId w:val="8"/>
  </w:num>
  <w:num w:numId="26">
    <w:abstractNumId w:val="28"/>
  </w:num>
  <w:num w:numId="27">
    <w:abstractNumId w:val="18"/>
  </w:num>
  <w:num w:numId="28">
    <w:abstractNumId w:val="21"/>
  </w:num>
  <w:num w:numId="29">
    <w:abstractNumId w:val="34"/>
  </w:num>
  <w:num w:numId="30">
    <w:abstractNumId w:val="6"/>
  </w:num>
  <w:num w:numId="31">
    <w:abstractNumId w:val="10"/>
  </w:num>
  <w:num w:numId="32">
    <w:abstractNumId w:val="46"/>
  </w:num>
  <w:num w:numId="33">
    <w:abstractNumId w:val="4"/>
  </w:num>
  <w:num w:numId="34">
    <w:abstractNumId w:val="38"/>
  </w:num>
  <w:num w:numId="35">
    <w:abstractNumId w:val="35"/>
  </w:num>
  <w:num w:numId="36">
    <w:abstractNumId w:val="14"/>
  </w:num>
  <w:num w:numId="37">
    <w:abstractNumId w:val="3"/>
  </w:num>
  <w:num w:numId="38">
    <w:abstractNumId w:val="5"/>
  </w:num>
  <w:num w:numId="39">
    <w:abstractNumId w:val="40"/>
  </w:num>
  <w:num w:numId="40">
    <w:abstractNumId w:val="17"/>
  </w:num>
  <w:num w:numId="41">
    <w:abstractNumId w:val="1"/>
  </w:num>
  <w:num w:numId="42">
    <w:abstractNumId w:val="48"/>
  </w:num>
  <w:num w:numId="43">
    <w:abstractNumId w:val="43"/>
  </w:num>
  <w:num w:numId="44">
    <w:abstractNumId w:val="12"/>
  </w:num>
  <w:num w:numId="45">
    <w:abstractNumId w:val="0"/>
  </w:num>
  <w:num w:numId="46">
    <w:abstractNumId w:val="20"/>
  </w:num>
  <w:num w:numId="47">
    <w:abstractNumId w:val="24"/>
  </w:num>
  <w:num w:numId="48">
    <w:abstractNumId w:val="16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3BE2"/>
    <w:rsid w:val="001C3BEA"/>
    <w:rsid w:val="00316CC2"/>
    <w:rsid w:val="00394EF0"/>
    <w:rsid w:val="003B003E"/>
    <w:rsid w:val="0047711D"/>
    <w:rsid w:val="00491CE9"/>
    <w:rsid w:val="006348AD"/>
    <w:rsid w:val="009E13A5"/>
    <w:rsid w:val="00DC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B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C3BE2"/>
    <w:pPr>
      <w:spacing w:before="77"/>
      <w:ind w:left="1171" w:hanging="63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C3BE2"/>
    <w:pPr>
      <w:spacing w:before="99"/>
      <w:ind w:left="541" w:right="266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C3BE2"/>
    <w:pPr>
      <w:ind w:left="12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3BE2"/>
    <w:pPr>
      <w:spacing w:before="203"/>
      <w:ind w:left="121" w:right="26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3BE2"/>
    <w:pPr>
      <w:spacing w:before="99"/>
      <w:ind w:left="541" w:right="265"/>
      <w:jc w:val="both"/>
    </w:pPr>
  </w:style>
  <w:style w:type="paragraph" w:customStyle="1" w:styleId="TableParagraph">
    <w:name w:val="Table Paragraph"/>
    <w:basedOn w:val="a"/>
    <w:uiPriority w:val="1"/>
    <w:qFormat/>
    <w:rsid w:val="00DC3BE2"/>
  </w:style>
  <w:style w:type="paragraph" w:styleId="a5">
    <w:name w:val="Balloon Text"/>
    <w:basedOn w:val="a"/>
    <w:link w:val="a6"/>
    <w:uiPriority w:val="99"/>
    <w:semiHidden/>
    <w:unhideWhenUsed/>
    <w:rsid w:val="00394E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E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1.jpeg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19033</Words>
  <Characters>108494</Characters>
  <Application>Microsoft Office Word</Application>
  <DocSecurity>0</DocSecurity>
  <Lines>904</Lines>
  <Paragraphs>254</Paragraphs>
  <ScaleCrop>false</ScaleCrop>
  <Company>Reanimator Extreme Edition</Company>
  <LinksUpToDate>false</LinksUpToDate>
  <CharactersWithSpaces>127273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&lt;4D6963726F736F667420576F7264202D20F1EF20D7E5F0EDE0E2F1EAEEE55FD2322E646F6378&gt;</dc:title>
  <dc:creator>&lt;CFF0EEF4C6CAD5&gt;</dc:creator>
  <cp:lastModifiedBy>User</cp:lastModifiedBy>
  <cp:revision>7</cp:revision>
  <dcterms:created xsi:type="dcterms:W3CDTF">2023-01-31T12:16:00Z</dcterms:created>
  <dcterms:modified xsi:type="dcterms:W3CDTF">2024-03-04T05:56:00Z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