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4"/>
        <w:jc w:val="left"/>
        <w:rPr>
          <w:sz w:val="24"/>
        </w:rPr>
      </w:pPr>
    </w:p>
    <w:p w:rsidR="005E788F" w:rsidRDefault="006A5F2A">
      <w:pPr>
        <w:pStyle w:val="Heading1"/>
        <w:spacing w:before="88" w:line="321" w:lineRule="exact"/>
        <w:ind w:left="1653" w:right="1222"/>
        <w:jc w:val="center"/>
      </w:pPr>
      <w:r>
        <w:t>СХЕМА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6A5F2A">
      <w:pPr>
        <w:pStyle w:val="a3"/>
        <w:ind w:left="1657" w:right="1222"/>
        <w:jc w:val="center"/>
      </w:pPr>
      <w:r>
        <w:t>ЧЕРНАВСКОГО СЕЛЬСКОГО ПОСЕЛЕНИЯ</w:t>
      </w:r>
      <w:r>
        <w:rPr>
          <w:spacing w:val="1"/>
        </w:rPr>
        <w:t xml:space="preserve"> </w:t>
      </w:r>
      <w:r>
        <w:t>ВОРОНЕЖСКОЙ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5E788F" w:rsidRDefault="005E788F">
      <w:pPr>
        <w:pStyle w:val="a3"/>
        <w:spacing w:before="9"/>
        <w:jc w:val="left"/>
        <w:rPr>
          <w:sz w:val="27"/>
        </w:rPr>
      </w:pPr>
    </w:p>
    <w:p w:rsidR="005E788F" w:rsidRDefault="006A5F2A">
      <w:pPr>
        <w:ind w:left="115" w:right="10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jc w:val="left"/>
        <w:rPr>
          <w:sz w:val="26"/>
        </w:rPr>
      </w:pPr>
    </w:p>
    <w:p w:rsidR="005E788F" w:rsidRDefault="005E788F">
      <w:pPr>
        <w:pStyle w:val="a3"/>
        <w:spacing w:before="3"/>
        <w:jc w:val="left"/>
        <w:rPr>
          <w:sz w:val="32"/>
        </w:rPr>
      </w:pPr>
    </w:p>
    <w:p w:rsidR="005E788F" w:rsidRDefault="006A5F2A">
      <w:pPr>
        <w:pStyle w:val="Heading1"/>
        <w:spacing w:before="1"/>
        <w:ind w:left="1229" w:right="1222"/>
        <w:jc w:val="center"/>
      </w:pPr>
      <w:r>
        <w:t>Том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Утверждаемая</w:t>
      </w:r>
      <w:r>
        <w:rPr>
          <w:spacing w:val="-2"/>
        </w:rPr>
        <w:t xml:space="preserve"> </w:t>
      </w:r>
      <w:r>
        <w:t>часть</w:t>
      </w: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jc w:val="left"/>
        <w:rPr>
          <w:b/>
          <w:sz w:val="30"/>
        </w:rPr>
      </w:pPr>
    </w:p>
    <w:p w:rsidR="005E788F" w:rsidRDefault="005E788F">
      <w:pPr>
        <w:pStyle w:val="a3"/>
        <w:spacing w:before="7"/>
        <w:jc w:val="left"/>
        <w:rPr>
          <w:b/>
          <w:sz w:val="29"/>
        </w:rPr>
      </w:pPr>
    </w:p>
    <w:p w:rsidR="005E788F" w:rsidRDefault="001D7B11">
      <w:pPr>
        <w:pStyle w:val="a3"/>
        <w:spacing w:before="1"/>
        <w:ind w:left="1656" w:right="1222"/>
        <w:jc w:val="center"/>
      </w:pPr>
      <w:r>
        <w:t>2025</w:t>
      </w:r>
      <w:r w:rsidR="006A5F2A">
        <w:rPr>
          <w:spacing w:val="-2"/>
        </w:rPr>
        <w:t xml:space="preserve"> </w:t>
      </w:r>
      <w:r w:rsidR="006A5F2A">
        <w:t>год</w:t>
      </w:r>
    </w:p>
    <w:p w:rsidR="005E788F" w:rsidRDefault="005E788F">
      <w:pPr>
        <w:jc w:val="center"/>
        <w:sectPr w:rsidR="005E788F">
          <w:headerReference w:type="default" r:id="rId7"/>
          <w:type w:val="continuous"/>
          <w:pgSz w:w="11910" w:h="16840"/>
          <w:pgMar w:top="1120" w:right="740" w:bottom="280" w:left="1160" w:header="715" w:footer="720" w:gutter="0"/>
          <w:pgNumType w:start="1"/>
          <w:cols w:space="720"/>
        </w:sectPr>
      </w:pPr>
    </w:p>
    <w:p w:rsidR="005E788F" w:rsidRDefault="006A5F2A">
      <w:pPr>
        <w:pStyle w:val="Heading1"/>
        <w:spacing w:before="93"/>
        <w:ind w:left="1250" w:right="0"/>
        <w:jc w:val="left"/>
      </w:pPr>
      <w:r>
        <w:lastRenderedPageBreak/>
        <w:t>РЕФЕРАТ</w:t>
      </w:r>
    </w:p>
    <w:p w:rsidR="005E788F" w:rsidRDefault="006A5F2A">
      <w:pPr>
        <w:pStyle w:val="a3"/>
        <w:spacing w:before="92" w:line="312" w:lineRule="auto"/>
        <w:ind w:left="541" w:right="106" w:firstLine="709"/>
      </w:pPr>
      <w:r>
        <w:t>Объектом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централизованной</w:t>
      </w:r>
      <w:r>
        <w:rPr>
          <w:spacing w:val="-2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-4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Цель работы – разработка оптимальных вариантов развития 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экономической эффективности.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Разработанная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оптимизации</w:t>
      </w:r>
      <w:r>
        <w:rPr>
          <w:spacing w:val="-67"/>
        </w:rPr>
        <w:t xml:space="preserve"> </w:t>
      </w:r>
      <w:r>
        <w:t>режимов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системы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базовым</w:t>
      </w:r>
      <w:r>
        <w:rPr>
          <w:spacing w:val="-14"/>
        </w:rPr>
        <w:t xml:space="preserve"> </w:t>
      </w:r>
      <w:r>
        <w:t>документом,</w:t>
      </w:r>
      <w:r>
        <w:rPr>
          <w:spacing w:val="-68"/>
        </w:rPr>
        <w:t xml:space="preserve"> </w:t>
      </w:r>
      <w:r>
        <w:t>определяющим стратегию и единую техническую политику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системы теплоснабжения</w:t>
      </w:r>
      <w:r>
        <w:rPr>
          <w:spacing w:val="-1"/>
        </w:rPr>
        <w:t xml:space="preserve"> </w:t>
      </w:r>
      <w:r>
        <w:t>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 w:line="312" w:lineRule="auto"/>
        <w:ind w:left="541" w:right="104" w:firstLine="709"/>
      </w:pPr>
      <w:r>
        <w:t>Согласно Постановлению Правительства РФ от 22.02.2012 №154 «О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рассмотрены</w:t>
      </w:r>
      <w:r>
        <w:rPr>
          <w:spacing w:val="-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вопросы: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00" w:line="309" w:lineRule="auto"/>
        <w:ind w:right="270" w:hanging="360"/>
        <w:rPr>
          <w:sz w:val="28"/>
        </w:rPr>
      </w:pP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энергию</w:t>
      </w:r>
      <w:r>
        <w:rPr>
          <w:spacing w:val="1"/>
          <w:sz w:val="28"/>
        </w:rPr>
        <w:t xml:space="preserve"> </w:t>
      </w:r>
      <w:r>
        <w:rPr>
          <w:sz w:val="28"/>
        </w:rPr>
        <w:t>(мощность)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2" w:line="307" w:lineRule="auto"/>
        <w:ind w:right="272"/>
        <w:rPr>
          <w:sz w:val="28"/>
        </w:rPr>
      </w:pPr>
      <w:r>
        <w:rPr>
          <w:sz w:val="28"/>
        </w:rPr>
        <w:t>Перспективные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 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1"/>
        </w:tabs>
        <w:spacing w:before="6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теплоносителя;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 w:line="307" w:lineRule="auto"/>
        <w:ind w:right="272" w:hanging="360"/>
        <w:jc w:val="left"/>
        <w:rPr>
          <w:sz w:val="28"/>
        </w:rPr>
      </w:pPr>
      <w:r>
        <w:rPr>
          <w:sz w:val="28"/>
        </w:rPr>
        <w:t>Предложения</w:t>
      </w:r>
      <w:r>
        <w:rPr>
          <w:spacing w:val="12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3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w w:val="95"/>
          <w:sz w:val="28"/>
        </w:rPr>
        <w:t>Предложения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33"/>
          <w:w w:val="95"/>
          <w:sz w:val="28"/>
        </w:rPr>
        <w:t xml:space="preserve"> </w:t>
      </w:r>
      <w:r>
        <w:rPr>
          <w:w w:val="95"/>
          <w:sz w:val="28"/>
        </w:rPr>
        <w:t>строительству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реконструкции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тепловых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сетей;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Перспективные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топливные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балансы;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 w:line="307" w:lineRule="auto"/>
        <w:ind w:right="270"/>
        <w:jc w:val="left"/>
        <w:rPr>
          <w:sz w:val="28"/>
        </w:rPr>
      </w:pPr>
      <w:r>
        <w:rPr>
          <w:sz w:val="28"/>
        </w:rPr>
        <w:t>Инвестиции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строительство,</w:t>
      </w:r>
      <w:r>
        <w:rPr>
          <w:spacing w:val="38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техническое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перевооружение;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</w:p>
    <w:p w:rsidR="005E788F" w:rsidRDefault="006A5F2A">
      <w:pPr>
        <w:pStyle w:val="a3"/>
        <w:spacing w:before="95"/>
        <w:ind w:left="1970"/>
        <w:jc w:val="left"/>
      </w:pPr>
      <w:r>
        <w:t>(организаций);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  <w:tab w:val="left" w:pos="3389"/>
          <w:tab w:val="left" w:pos="3899"/>
          <w:tab w:val="left" w:pos="6051"/>
          <w:tab w:val="left" w:pos="7520"/>
          <w:tab w:val="left" w:pos="8955"/>
        </w:tabs>
        <w:spacing w:before="97" w:line="307" w:lineRule="auto"/>
        <w:ind w:right="270" w:hanging="360"/>
        <w:jc w:val="left"/>
        <w:rPr>
          <w:sz w:val="28"/>
        </w:rPr>
      </w:pPr>
      <w:r>
        <w:rPr>
          <w:sz w:val="28"/>
        </w:rPr>
        <w:t>Решения</w:t>
      </w:r>
      <w:r>
        <w:rPr>
          <w:sz w:val="28"/>
        </w:rPr>
        <w:tab/>
        <w:t>о</w:t>
      </w:r>
      <w:r>
        <w:rPr>
          <w:sz w:val="28"/>
        </w:rPr>
        <w:tab/>
        <w:t>распределении</w:t>
      </w:r>
      <w:r>
        <w:rPr>
          <w:sz w:val="28"/>
        </w:rPr>
        <w:tab/>
        <w:t>тепловой</w:t>
      </w:r>
      <w:r>
        <w:rPr>
          <w:sz w:val="28"/>
        </w:rPr>
        <w:tab/>
        <w:t>нагрузки</w:t>
      </w:r>
      <w:r>
        <w:rPr>
          <w:sz w:val="28"/>
        </w:rPr>
        <w:tab/>
      </w:r>
      <w:r>
        <w:rPr>
          <w:spacing w:val="-1"/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 энергии;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6"/>
        <w:jc w:val="left"/>
        <w:rPr>
          <w:sz w:val="28"/>
        </w:rPr>
      </w:pPr>
      <w:r>
        <w:rPr>
          <w:sz w:val="28"/>
        </w:rPr>
        <w:t>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бесхозяйным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-3"/>
          <w:sz w:val="28"/>
        </w:rPr>
        <w:t xml:space="preserve"> </w:t>
      </w:r>
      <w:r>
        <w:rPr>
          <w:sz w:val="28"/>
        </w:rPr>
        <w:t>сетям;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6"/>
        <w:jc w:val="left"/>
        <w:rPr>
          <w:sz w:val="28"/>
        </w:rPr>
      </w:pPr>
      <w:r>
        <w:rPr>
          <w:sz w:val="28"/>
        </w:rPr>
        <w:t>Индикаторы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поселения;</w:t>
      </w:r>
    </w:p>
    <w:p w:rsidR="005E788F" w:rsidRDefault="006A5F2A">
      <w:pPr>
        <w:pStyle w:val="a4"/>
        <w:numPr>
          <w:ilvl w:val="0"/>
          <w:numId w:val="27"/>
        </w:numPr>
        <w:tabs>
          <w:tab w:val="left" w:pos="1970"/>
          <w:tab w:val="left" w:pos="1971"/>
        </w:tabs>
        <w:spacing w:before="95"/>
        <w:jc w:val="left"/>
        <w:rPr>
          <w:sz w:val="28"/>
        </w:rPr>
      </w:pPr>
      <w:r>
        <w:rPr>
          <w:sz w:val="28"/>
        </w:rPr>
        <w:t>Ценовые</w:t>
      </w:r>
      <w:r>
        <w:rPr>
          <w:spacing w:val="-3"/>
          <w:sz w:val="28"/>
        </w:rPr>
        <w:t xml:space="preserve"> </w:t>
      </w:r>
      <w:r>
        <w:rPr>
          <w:sz w:val="28"/>
        </w:rPr>
        <w:t>(тарифные)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последствия.</w:t>
      </w:r>
    </w:p>
    <w:p w:rsidR="005E788F" w:rsidRDefault="005E788F">
      <w:pPr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sdt>
      <w:sdtPr>
        <w:id w:val="25449785"/>
        <w:docPartObj>
          <w:docPartGallery w:val="Table of Contents"/>
          <w:docPartUnique/>
        </w:docPartObj>
      </w:sdtPr>
      <w:sdtContent>
        <w:p w:rsidR="005E788F" w:rsidRDefault="001B02A8">
          <w:pPr>
            <w:pStyle w:val="TOC2"/>
            <w:tabs>
              <w:tab w:val="left" w:leader="dot" w:pos="9748"/>
            </w:tabs>
            <w:spacing w:before="89"/>
            <w:ind w:right="0"/>
          </w:pPr>
          <w:hyperlink w:anchor="_TOC_250056" w:history="1">
            <w:r w:rsidR="006A5F2A">
              <w:t>ВВЕДЕНИЕ</w:t>
            </w:r>
            <w:r w:rsidR="006A5F2A">
              <w:tab/>
              <w:t>8</w:t>
            </w:r>
          </w:hyperlink>
        </w:p>
        <w:p w:rsidR="005E788F" w:rsidRDefault="001B02A8">
          <w:pPr>
            <w:pStyle w:val="TOC2"/>
            <w:tabs>
              <w:tab w:val="left" w:leader="dot" w:pos="9606"/>
            </w:tabs>
            <w:spacing w:before="124" w:line="259" w:lineRule="auto"/>
            <w:ind w:right="106" w:hanging="1"/>
          </w:pPr>
          <w:hyperlink w:anchor="_TOC_250055" w:history="1">
            <w:r w:rsidR="006A5F2A">
              <w:t>Раздел 1 Показатели существующего и перспективного спроса на 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энергию (мощность) и теплоноситель в установленных границах территории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12</w:t>
            </w:r>
          </w:hyperlink>
        </w:p>
        <w:p w:rsidR="005E788F" w:rsidRDefault="001B02A8">
          <w:pPr>
            <w:pStyle w:val="TOC2"/>
            <w:numPr>
              <w:ilvl w:val="1"/>
              <w:numId w:val="26"/>
            </w:numPr>
            <w:tabs>
              <w:tab w:val="left" w:pos="1026"/>
              <w:tab w:val="left" w:leader="dot" w:pos="9608"/>
            </w:tabs>
            <w:spacing w:before="100" w:line="259" w:lineRule="auto"/>
            <w:ind w:right="104" w:hanging="1"/>
          </w:pPr>
          <w:hyperlink w:anchor="_TOC_250054" w:history="1">
            <w:r w:rsidR="006A5F2A">
              <w:t>Величины</w:t>
            </w:r>
            <w:r w:rsidR="006A5F2A">
              <w:rPr>
                <w:spacing w:val="-10"/>
              </w:rPr>
              <w:t xml:space="preserve"> </w:t>
            </w:r>
            <w:r w:rsidR="006A5F2A">
              <w:t>существующей</w:t>
            </w:r>
            <w:r w:rsidR="006A5F2A">
              <w:rPr>
                <w:spacing w:val="-8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10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9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0"/>
              </w:rPr>
              <w:t xml:space="preserve"> </w:t>
            </w:r>
            <w:r w:rsidR="006A5F2A">
              <w:t>фондов</w:t>
            </w:r>
            <w:r w:rsidR="006A5F2A">
              <w:rPr>
                <w:spacing w:val="-10"/>
              </w:rPr>
              <w:t xml:space="preserve"> </w:t>
            </w:r>
            <w:r w:rsidR="006A5F2A">
              <w:t>и</w:t>
            </w:r>
            <w:r w:rsidR="006A5F2A">
              <w:rPr>
                <w:spacing w:val="-68"/>
              </w:rPr>
              <w:t xml:space="preserve"> </w:t>
            </w:r>
            <w:r w:rsidR="006A5F2A">
              <w:t>приросты</w:t>
            </w:r>
            <w:r w:rsidR="006A5F2A">
              <w:rPr>
                <w:spacing w:val="-3"/>
              </w:rPr>
              <w:t xml:space="preserve"> </w:t>
            </w:r>
            <w:r w:rsidR="006A5F2A">
              <w:t>отапливаемой</w:t>
            </w:r>
            <w:r w:rsidR="006A5F2A">
              <w:rPr>
                <w:spacing w:val="-2"/>
              </w:rPr>
              <w:t xml:space="preserve"> </w:t>
            </w:r>
            <w:r w:rsidR="006A5F2A">
              <w:t>площади</w:t>
            </w:r>
            <w:r w:rsidR="006A5F2A">
              <w:rPr>
                <w:spacing w:val="-2"/>
              </w:rPr>
              <w:t xml:space="preserve"> </w:t>
            </w:r>
            <w:r w:rsidR="006A5F2A">
              <w:t>строительных</w:t>
            </w:r>
            <w:r w:rsidR="006A5F2A">
              <w:rPr>
                <w:spacing w:val="-1"/>
              </w:rPr>
              <w:t xml:space="preserve"> </w:t>
            </w:r>
            <w:r w:rsidR="006A5F2A">
              <w:t>фондов</w:t>
            </w:r>
            <w:r w:rsidR="006A5F2A">
              <w:tab/>
              <w:t>12</w:t>
            </w:r>
          </w:hyperlink>
        </w:p>
        <w:p w:rsidR="005E788F" w:rsidRDefault="006A5F2A">
          <w:pPr>
            <w:pStyle w:val="TOC2"/>
            <w:numPr>
              <w:ilvl w:val="1"/>
              <w:numId w:val="26"/>
            </w:numPr>
            <w:tabs>
              <w:tab w:val="left" w:pos="1049"/>
            </w:tabs>
            <w:spacing w:before="100" w:line="259" w:lineRule="auto"/>
            <w:ind w:right="106"/>
          </w:pPr>
          <w:r>
            <w:t>Существующие и перспективные объемы потребления тепловой энергии</w:t>
          </w:r>
          <w:r>
            <w:rPr>
              <w:spacing w:val="1"/>
            </w:rPr>
            <w:t xml:space="preserve"> </w:t>
          </w:r>
          <w:r>
            <w:t>(мощности) и теплоносителя с разделением по видам теплопотребления в</w:t>
          </w:r>
          <w:r>
            <w:rPr>
              <w:spacing w:val="1"/>
            </w:rPr>
            <w:t xml:space="preserve"> </w:t>
          </w:r>
          <w:r>
            <w:t>каждом</w:t>
          </w:r>
          <w:r>
            <w:rPr>
              <w:spacing w:val="-4"/>
            </w:rPr>
            <w:t xml:space="preserve"> </w:t>
          </w:r>
          <w:r>
            <w:t>расчетном</w:t>
          </w:r>
          <w:r>
            <w:rPr>
              <w:spacing w:val="-1"/>
            </w:rPr>
            <w:t xml:space="preserve"> </w:t>
          </w:r>
          <w:r>
            <w:t>элементе</w:t>
          </w:r>
          <w:r>
            <w:rPr>
              <w:spacing w:val="-3"/>
            </w:rPr>
            <w:t xml:space="preserve"> </w:t>
          </w:r>
          <w:r>
            <w:t>территориального</w:t>
          </w:r>
          <w:r>
            <w:rPr>
              <w:spacing w:val="-2"/>
            </w:rPr>
            <w:t xml:space="preserve"> </w:t>
          </w:r>
          <w:r>
            <w:t>деления</w:t>
          </w:r>
          <w:r>
            <w:rPr>
              <w:spacing w:val="-2"/>
            </w:rPr>
            <w:t xml:space="preserve"> </w:t>
          </w:r>
          <w:r>
            <w:t>на</w:t>
          </w:r>
          <w:r>
            <w:rPr>
              <w:spacing w:val="-3"/>
            </w:rPr>
            <w:t xml:space="preserve"> </w:t>
          </w:r>
          <w:r>
            <w:t>каждом</w:t>
          </w:r>
          <w:r>
            <w:rPr>
              <w:spacing w:val="-2"/>
            </w:rPr>
            <w:t xml:space="preserve"> </w:t>
          </w:r>
          <w:r>
            <w:t xml:space="preserve">этапе    </w:t>
          </w:r>
          <w:r>
            <w:rPr>
              <w:spacing w:val="25"/>
            </w:rPr>
            <w:t xml:space="preserve"> </w:t>
          </w:r>
          <w:r>
            <w:t>12</w:t>
          </w:r>
        </w:p>
        <w:p w:rsidR="005E788F" w:rsidRDefault="001B02A8">
          <w:pPr>
            <w:pStyle w:val="TOC2"/>
            <w:numPr>
              <w:ilvl w:val="1"/>
              <w:numId w:val="26"/>
            </w:numPr>
            <w:tabs>
              <w:tab w:val="left" w:pos="1048"/>
              <w:tab w:val="left" w:leader="dot" w:pos="9607"/>
            </w:tabs>
            <w:spacing w:line="259" w:lineRule="auto"/>
            <w:ind w:right="106"/>
          </w:pPr>
          <w:hyperlink w:anchor="_TOC_250053" w:history="1">
            <w:r w:rsidR="006A5F2A">
              <w:t>Существующие и перспективные объемы потребления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(мощности)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объектами,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производственных зонах,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12</w:t>
            </w:r>
          </w:hyperlink>
        </w:p>
        <w:p w:rsidR="005E788F" w:rsidRDefault="001B02A8">
          <w:pPr>
            <w:pStyle w:val="TOC2"/>
            <w:tabs>
              <w:tab w:val="left" w:leader="dot" w:pos="9607"/>
            </w:tabs>
            <w:spacing w:line="259" w:lineRule="auto"/>
            <w:ind w:right="106" w:hanging="1"/>
          </w:pPr>
          <w:hyperlink w:anchor="_TOC_250052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2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3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12</w:t>
            </w:r>
          </w:hyperlink>
        </w:p>
        <w:p w:rsidR="005E788F" w:rsidRDefault="001B02A8">
          <w:pPr>
            <w:pStyle w:val="TOC2"/>
            <w:numPr>
              <w:ilvl w:val="1"/>
              <w:numId w:val="25"/>
            </w:numPr>
            <w:tabs>
              <w:tab w:val="left" w:pos="1197"/>
              <w:tab w:val="left" w:leader="dot" w:pos="9607"/>
            </w:tabs>
            <w:spacing w:line="259" w:lineRule="auto"/>
            <w:ind w:right="104"/>
          </w:pPr>
          <w:hyperlink w:anchor="_TOC_250051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и</w:t>
            </w:r>
            <w:r w:rsidR="006A5F2A">
              <w:rPr>
                <w:spacing w:val="-2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1B02A8">
          <w:pPr>
            <w:pStyle w:val="TOC2"/>
            <w:numPr>
              <w:ilvl w:val="1"/>
              <w:numId w:val="25"/>
            </w:numPr>
            <w:tabs>
              <w:tab w:val="left" w:pos="1024"/>
              <w:tab w:val="left" w:leader="dot" w:pos="9606"/>
            </w:tabs>
            <w:spacing w:before="100" w:line="259" w:lineRule="auto"/>
            <w:ind w:right="107" w:hanging="1"/>
          </w:pPr>
          <w:hyperlink w:anchor="_TOC_250050" w:history="1">
            <w:r w:rsidR="006A5F2A">
              <w:t>Описание</w:t>
            </w:r>
            <w:r w:rsidR="006A5F2A">
              <w:rPr>
                <w:spacing w:val="-9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9"/>
              </w:rPr>
              <w:t xml:space="preserve"> </w:t>
            </w:r>
            <w:r w:rsidR="006A5F2A">
              <w:t>и</w:t>
            </w:r>
            <w:r w:rsidR="006A5F2A">
              <w:rPr>
                <w:spacing w:val="-10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-8"/>
              </w:rPr>
              <w:t xml:space="preserve"> </w:t>
            </w:r>
            <w:r w:rsidR="006A5F2A">
              <w:t>зон</w:t>
            </w:r>
            <w:r w:rsidR="006A5F2A">
              <w:rPr>
                <w:spacing w:val="-9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-1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-68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2"/>
              </w:rPr>
              <w:t xml:space="preserve"> </w:t>
            </w:r>
            <w:r w:rsidR="006A5F2A">
              <w:t>энергии</w:t>
            </w:r>
            <w:r w:rsidR="006A5F2A">
              <w:tab/>
              <w:t>13</w:t>
            </w:r>
          </w:hyperlink>
        </w:p>
        <w:p w:rsidR="005E788F" w:rsidRDefault="001B02A8">
          <w:pPr>
            <w:pStyle w:val="TOC2"/>
            <w:numPr>
              <w:ilvl w:val="1"/>
              <w:numId w:val="25"/>
            </w:numPr>
            <w:tabs>
              <w:tab w:val="left" w:pos="1028"/>
              <w:tab w:val="left" w:leader="dot" w:pos="9607"/>
            </w:tabs>
            <w:spacing w:line="259" w:lineRule="auto"/>
            <w:ind w:hanging="1"/>
          </w:pPr>
          <w:hyperlink w:anchor="_TOC_250049" w:history="1">
            <w:r w:rsidR="006A5F2A">
              <w:t>Существующие</w:t>
            </w:r>
            <w:r w:rsidR="006A5F2A">
              <w:rPr>
                <w:spacing w:val="-6"/>
              </w:rPr>
              <w:t xml:space="preserve"> </w:t>
            </w:r>
            <w:r w:rsidR="006A5F2A">
              <w:t>и</w:t>
            </w:r>
            <w:r w:rsidR="006A5F2A">
              <w:rPr>
                <w:spacing w:val="-6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6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6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5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-7"/>
              </w:rPr>
              <w:t xml:space="preserve"> </w:t>
            </w:r>
            <w:r w:rsidR="006A5F2A">
              <w:t>и</w:t>
            </w:r>
            <w:r w:rsidR="006A5F2A">
              <w:rPr>
                <w:spacing w:val="-5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8"/>
              </w:rPr>
              <w:t xml:space="preserve"> </w:t>
            </w:r>
            <w:r w:rsidR="006A5F2A">
              <w:t>нагрузки потребителей в зонах действия источников тепловой энергии, в 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-4"/>
              </w:rPr>
              <w:t xml:space="preserve"> </w:t>
            </w:r>
            <w:r w:rsidR="006A5F2A">
              <w:t>работающих на</w:t>
            </w:r>
            <w:r w:rsidR="006A5F2A">
              <w:rPr>
                <w:spacing w:val="-2"/>
              </w:rPr>
              <w:t xml:space="preserve"> </w:t>
            </w:r>
            <w:r w:rsidR="006A5F2A">
              <w:t>единую</w:t>
            </w:r>
            <w:r w:rsidR="006A5F2A">
              <w:rPr>
                <w:spacing w:val="-2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-2"/>
              </w:rPr>
              <w:t xml:space="preserve"> </w:t>
            </w:r>
            <w:r w:rsidR="006A5F2A">
              <w:t>сеть,</w:t>
            </w:r>
            <w:r w:rsidR="006A5F2A">
              <w:rPr>
                <w:spacing w:val="-1"/>
              </w:rPr>
              <w:t xml:space="preserve"> </w:t>
            </w:r>
            <w:r w:rsidR="006A5F2A">
              <w:t>на</w:t>
            </w:r>
            <w:r w:rsidR="006A5F2A">
              <w:rPr>
                <w:spacing w:val="-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13</w:t>
            </w:r>
          </w:hyperlink>
        </w:p>
        <w:p w:rsidR="005E788F" w:rsidRDefault="001B02A8">
          <w:pPr>
            <w:pStyle w:val="TOC2"/>
            <w:numPr>
              <w:ilvl w:val="1"/>
              <w:numId w:val="25"/>
            </w:numPr>
            <w:tabs>
              <w:tab w:val="left" w:pos="1175"/>
              <w:tab w:val="left" w:leader="dot" w:pos="9606"/>
            </w:tabs>
            <w:spacing w:line="259" w:lineRule="auto"/>
          </w:pPr>
          <w:hyperlink w:anchor="_TOC_250048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случае,</w:t>
            </w:r>
            <w:r w:rsidR="006A5F2A">
              <w:rPr>
                <w:spacing w:val="1"/>
              </w:rPr>
              <w:t xml:space="preserve"> </w:t>
            </w:r>
            <w:r w:rsidR="006A5F2A">
              <w:t>если</w:t>
            </w:r>
            <w:r w:rsidR="006A5F2A">
              <w:rPr>
                <w:spacing w:val="1"/>
              </w:rPr>
              <w:t xml:space="preserve"> </w:t>
            </w:r>
            <w:r w:rsidR="006A5F2A">
              <w:t>зона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расположена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1"/>
              </w:rPr>
              <w:t xml:space="preserve"> </w:t>
            </w:r>
            <w:r w:rsidR="006A5F2A">
              <w:t>двух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более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поселений</w:t>
            </w:r>
            <w:r w:rsidR="006A5F2A">
              <w:tab/>
              <w:t>14</w:t>
            </w:r>
          </w:hyperlink>
        </w:p>
        <w:p w:rsidR="005E788F" w:rsidRDefault="001B02A8">
          <w:pPr>
            <w:pStyle w:val="TOC1"/>
            <w:numPr>
              <w:ilvl w:val="1"/>
              <w:numId w:val="25"/>
            </w:numPr>
            <w:tabs>
              <w:tab w:val="left" w:pos="1032"/>
              <w:tab w:val="left" w:leader="dot" w:pos="9607"/>
            </w:tabs>
            <w:spacing w:before="100"/>
          </w:pPr>
          <w:hyperlink w:anchor="_TOC_250047" w:history="1">
            <w:r w:rsidR="006A5F2A">
              <w:t>Радиус</w:t>
            </w:r>
            <w:r w:rsidR="006A5F2A">
              <w:rPr>
                <w:spacing w:val="-3"/>
              </w:rPr>
              <w:t xml:space="preserve"> </w:t>
            </w:r>
            <w:r w:rsidR="006A5F2A">
              <w:t>эффективного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14</w:t>
            </w:r>
          </w:hyperlink>
        </w:p>
        <w:p w:rsidR="005E788F" w:rsidRDefault="001B02A8">
          <w:pPr>
            <w:pStyle w:val="TOC2"/>
            <w:tabs>
              <w:tab w:val="left" w:leader="dot" w:pos="9607"/>
            </w:tabs>
            <w:spacing w:before="126"/>
            <w:ind w:right="0"/>
          </w:pPr>
          <w:hyperlink w:anchor="_TOC_250046" w:history="1">
            <w:r w:rsidR="006A5F2A">
              <w:t>Раздел</w:t>
            </w:r>
            <w:r w:rsidR="006A5F2A">
              <w:rPr>
                <w:spacing w:val="-2"/>
              </w:rPr>
              <w:t xml:space="preserve"> </w:t>
            </w:r>
            <w:r w:rsidR="006A5F2A">
              <w:t>3</w:t>
            </w:r>
            <w:r w:rsidR="006A5F2A">
              <w:rPr>
                <w:spacing w:val="-1"/>
              </w:rPr>
              <w:t xml:space="preserve"> </w:t>
            </w:r>
            <w:r w:rsidR="006A5F2A">
              <w:t>Существующие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теплоносителя</w:t>
            </w:r>
            <w:r w:rsidR="006A5F2A">
              <w:tab/>
              <w:t>14</w:t>
            </w:r>
          </w:hyperlink>
        </w:p>
        <w:p w:rsidR="005E788F" w:rsidRDefault="001B02A8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7"/>
            </w:tabs>
            <w:spacing w:before="124" w:line="259" w:lineRule="auto"/>
            <w:ind w:hanging="1"/>
          </w:pPr>
          <w:hyperlink w:anchor="_TOC_250045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максимального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теплопотребляющими</w:t>
            </w:r>
            <w:r w:rsidR="006A5F2A">
              <w:rPr>
                <w:spacing w:val="-1"/>
              </w:rPr>
              <w:t xml:space="preserve"> </w:t>
            </w:r>
            <w:r w:rsidR="006A5F2A">
              <w:t>установками</w:t>
            </w:r>
            <w:r w:rsidR="006A5F2A">
              <w:rPr>
                <w:spacing w:val="-2"/>
              </w:rPr>
              <w:t xml:space="preserve"> </w:t>
            </w:r>
            <w:r w:rsidR="006A5F2A">
              <w:t>потребителей</w:t>
            </w:r>
            <w:r w:rsidR="006A5F2A">
              <w:tab/>
              <w:t>14</w:t>
            </w:r>
          </w:hyperlink>
        </w:p>
        <w:p w:rsidR="005E788F" w:rsidRDefault="001B02A8">
          <w:pPr>
            <w:pStyle w:val="TOC2"/>
            <w:numPr>
              <w:ilvl w:val="1"/>
              <w:numId w:val="24"/>
            </w:numPr>
            <w:tabs>
              <w:tab w:val="left" w:pos="1290"/>
              <w:tab w:val="left" w:leader="dot" w:pos="9606"/>
            </w:tabs>
            <w:spacing w:line="259" w:lineRule="auto"/>
            <w:ind w:right="104"/>
          </w:pPr>
          <w:hyperlink w:anchor="_TOC_250044" w:history="1">
            <w:r w:rsidR="006A5F2A">
              <w:t>Существующие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производительности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водоподготовительных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установок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компенсации</w:t>
            </w:r>
            <w:r w:rsidR="006A5F2A">
              <w:rPr>
                <w:spacing w:val="1"/>
              </w:rPr>
              <w:t xml:space="preserve"> </w:t>
            </w:r>
            <w:r w:rsidR="006A5F2A">
              <w:t>потерь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теплоносителя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аварийных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режимах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16</w:t>
            </w:r>
          </w:hyperlink>
        </w:p>
        <w:p w:rsidR="005E788F" w:rsidRDefault="001B02A8">
          <w:pPr>
            <w:pStyle w:val="TOC2"/>
            <w:tabs>
              <w:tab w:val="left" w:leader="dot" w:pos="9606"/>
            </w:tabs>
            <w:spacing w:before="100" w:line="259" w:lineRule="auto"/>
            <w:ind w:right="106" w:hanging="1"/>
          </w:pPr>
          <w:hyperlink w:anchor="_TOC_250043" w:history="1">
            <w:r w:rsidR="006A5F2A">
              <w:t>Раздел</w:t>
            </w:r>
            <w:r w:rsidR="006A5F2A">
              <w:rPr>
                <w:spacing w:val="-9"/>
              </w:rPr>
              <w:t xml:space="preserve"> </w:t>
            </w:r>
            <w:r w:rsidR="006A5F2A">
              <w:t>4</w:t>
            </w:r>
            <w:r w:rsidR="006A5F2A">
              <w:rPr>
                <w:spacing w:val="-7"/>
              </w:rPr>
              <w:t xml:space="preserve"> </w:t>
            </w:r>
            <w:r w:rsidR="006A5F2A">
              <w:t>Основные</w:t>
            </w:r>
            <w:r w:rsidR="006A5F2A">
              <w:rPr>
                <w:spacing w:val="-8"/>
              </w:rPr>
              <w:t xml:space="preserve"> </w:t>
            </w:r>
            <w:r w:rsidR="006A5F2A">
              <w:t>положения</w:t>
            </w:r>
            <w:r w:rsidR="006A5F2A">
              <w:rPr>
                <w:spacing w:val="-9"/>
              </w:rPr>
              <w:t xml:space="preserve"> </w:t>
            </w:r>
            <w:r w:rsidR="006A5F2A">
              <w:t>мастер-плана</w:t>
            </w:r>
            <w:r w:rsidR="006A5F2A">
              <w:rPr>
                <w:spacing w:val="-9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9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9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67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1B02A8">
          <w:pPr>
            <w:pStyle w:val="TOC1"/>
            <w:numPr>
              <w:ilvl w:val="1"/>
              <w:numId w:val="23"/>
            </w:numPr>
            <w:tabs>
              <w:tab w:val="left" w:pos="1032"/>
              <w:tab w:val="left" w:leader="dot" w:pos="9608"/>
            </w:tabs>
            <w:spacing w:after="20"/>
          </w:pPr>
          <w:hyperlink w:anchor="_TOC_250042" w:history="1">
            <w:r w:rsidR="006A5F2A">
              <w:t>Описание</w:t>
            </w:r>
            <w:r w:rsidR="006A5F2A">
              <w:rPr>
                <w:spacing w:val="-3"/>
              </w:rPr>
              <w:t xml:space="preserve"> </w:t>
            </w:r>
            <w:r w:rsidR="006A5F2A">
              <w:t>сценариев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1B02A8">
          <w:pPr>
            <w:pStyle w:val="TOC2"/>
            <w:numPr>
              <w:ilvl w:val="1"/>
              <w:numId w:val="23"/>
            </w:numPr>
            <w:tabs>
              <w:tab w:val="left" w:pos="1060"/>
              <w:tab w:val="right" w:leader="dot" w:pos="9885"/>
            </w:tabs>
            <w:spacing w:before="89" w:line="259" w:lineRule="auto"/>
          </w:pPr>
          <w:hyperlink w:anchor="_TOC_250041" w:history="1">
            <w:r w:rsidR="006A5F2A">
              <w:t>Обоснование выбора приоритетного сценария развития 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1B02A8">
          <w:pPr>
            <w:pStyle w:val="TOC2"/>
            <w:tabs>
              <w:tab w:val="right" w:leader="dot" w:pos="9886"/>
            </w:tabs>
            <w:spacing w:line="259" w:lineRule="auto"/>
            <w:ind w:right="107"/>
          </w:pPr>
          <w:hyperlink w:anchor="_TOC_25004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5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техническому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перевооружению</w:t>
            </w:r>
            <w:r w:rsidR="006A5F2A">
              <w:rPr>
                <w:spacing w:val="-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16</w:t>
            </w:r>
          </w:hyperlink>
        </w:p>
        <w:p w:rsidR="005E788F" w:rsidRDefault="001B02A8">
          <w:pPr>
            <w:pStyle w:val="TOC2"/>
            <w:numPr>
              <w:ilvl w:val="1"/>
              <w:numId w:val="22"/>
            </w:numPr>
            <w:tabs>
              <w:tab w:val="left" w:pos="1261"/>
              <w:tab w:val="right" w:leader="dot" w:pos="9885"/>
            </w:tabs>
            <w:spacing w:line="259" w:lineRule="auto"/>
          </w:pPr>
          <w:hyperlink w:anchor="_TOC_25003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территориях</w:t>
            </w:r>
            <w:r w:rsidR="006A5F2A">
              <w:rPr>
                <w:spacing w:val="-1"/>
              </w:rPr>
              <w:t xml:space="preserve"> </w:t>
            </w:r>
            <w:r w:rsidR="006A5F2A">
              <w:t>поселения</w:t>
            </w:r>
            <w:r w:rsidR="006A5F2A">
              <w:tab/>
              <w:t>16</w:t>
            </w:r>
          </w:hyperlink>
        </w:p>
        <w:p w:rsidR="005E788F" w:rsidRDefault="001B02A8">
          <w:pPr>
            <w:pStyle w:val="TOC2"/>
            <w:numPr>
              <w:ilvl w:val="1"/>
              <w:numId w:val="22"/>
            </w:numPr>
            <w:tabs>
              <w:tab w:val="left" w:pos="1246"/>
              <w:tab w:val="right" w:leader="dot" w:pos="9886"/>
            </w:tabs>
            <w:spacing w:line="259" w:lineRule="auto"/>
            <w:ind w:right="104" w:hanging="1"/>
          </w:pPr>
          <w:hyperlink w:anchor="_TOC_25003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перспективную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тепловую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нагрузку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-2"/>
              </w:rPr>
              <w:t xml:space="preserve"> </w:t>
            </w:r>
            <w:r w:rsidR="006A5F2A">
              <w:t>зонах действия</w:t>
            </w:r>
            <w:r w:rsidR="006A5F2A">
              <w:rPr>
                <w:spacing w:val="-4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1B02A8">
          <w:pPr>
            <w:pStyle w:val="TOC2"/>
            <w:numPr>
              <w:ilvl w:val="1"/>
              <w:numId w:val="22"/>
            </w:numPr>
            <w:tabs>
              <w:tab w:val="left" w:pos="1095"/>
              <w:tab w:val="right" w:leader="dot" w:pos="9885"/>
            </w:tabs>
            <w:spacing w:line="259" w:lineRule="auto"/>
            <w:ind w:right="104"/>
          </w:pPr>
          <w:hyperlink w:anchor="_TOC_250037" w:history="1">
            <w:r w:rsidR="006A5F2A">
              <w:t>Предложения по техническому перевооружению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целью</w:t>
            </w:r>
            <w:r w:rsidR="006A5F2A">
              <w:rPr>
                <w:spacing w:val="71"/>
              </w:rPr>
              <w:t xml:space="preserve"> </w:t>
            </w:r>
            <w:r w:rsidR="006A5F2A">
              <w:t>повышения</w:t>
            </w:r>
            <w:r w:rsidR="006A5F2A">
              <w:rPr>
                <w:spacing w:val="71"/>
              </w:rPr>
              <w:t xml:space="preserve"> </w:t>
            </w:r>
            <w:r w:rsidR="006A5F2A">
              <w:t>эффективности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7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17</w:t>
            </w:r>
          </w:hyperlink>
        </w:p>
        <w:p w:rsidR="005E788F" w:rsidRDefault="001B02A8">
          <w:pPr>
            <w:pStyle w:val="TOC2"/>
            <w:numPr>
              <w:ilvl w:val="1"/>
              <w:numId w:val="22"/>
            </w:numPr>
            <w:tabs>
              <w:tab w:val="left" w:pos="1320"/>
              <w:tab w:val="right" w:leader="dot" w:pos="9885"/>
            </w:tabs>
            <w:spacing w:line="259" w:lineRule="auto"/>
            <w:ind w:right="106" w:hanging="1"/>
          </w:pPr>
          <w:hyperlink w:anchor="_TOC_250036" w:history="1">
            <w:r w:rsidR="006A5F2A">
              <w:t>Графики</w:t>
            </w:r>
            <w:r w:rsidR="006A5F2A">
              <w:rPr>
                <w:spacing w:val="1"/>
              </w:rPr>
              <w:t xml:space="preserve"> </w:t>
            </w:r>
            <w:r w:rsidR="006A5F2A">
              <w:t>совместной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 и</w:t>
            </w:r>
            <w:r w:rsidR="006A5F2A">
              <w:rPr>
                <w:spacing w:val="-1"/>
              </w:rPr>
              <w:t xml:space="preserve"> </w:t>
            </w:r>
            <w:r w:rsidR="006A5F2A">
              <w:t>котельных</w:t>
            </w:r>
            <w:r w:rsidR="006A5F2A">
              <w:tab/>
              <w:t>17</w:t>
            </w:r>
          </w:hyperlink>
        </w:p>
        <w:p w:rsidR="005E788F" w:rsidRDefault="001B02A8">
          <w:pPr>
            <w:pStyle w:val="TOC2"/>
            <w:numPr>
              <w:ilvl w:val="1"/>
              <w:numId w:val="22"/>
            </w:numPr>
            <w:tabs>
              <w:tab w:val="left" w:pos="1034"/>
              <w:tab w:val="right" w:leader="dot" w:pos="9887"/>
            </w:tabs>
            <w:spacing w:before="100" w:line="259" w:lineRule="auto"/>
          </w:pPr>
          <w:hyperlink w:anchor="_TOC_250035" w:history="1">
            <w:r w:rsidR="006A5F2A">
              <w:t>Меры по выводу из эксплуатации, консервации и демонтажу избыточных</w:t>
            </w:r>
            <w:r w:rsidR="006A5F2A">
              <w:rPr>
                <w:spacing w:val="-67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а</w:t>
            </w:r>
            <w:r w:rsidR="006A5F2A">
              <w:rPr>
                <w:spacing w:val="1"/>
              </w:rPr>
              <w:t xml:space="preserve"> </w:t>
            </w:r>
            <w:r w:rsidR="006A5F2A">
              <w:t>также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выработавших нормативный срок службы, в случае если продление срока</w:t>
            </w:r>
            <w:r w:rsidR="006A5F2A">
              <w:rPr>
                <w:spacing w:val="1"/>
              </w:rPr>
              <w:t xml:space="preserve"> </w:t>
            </w:r>
            <w:r w:rsidR="006A5F2A">
              <w:t>службы</w:t>
            </w:r>
            <w:r w:rsidR="006A5F2A">
              <w:rPr>
                <w:spacing w:val="-2"/>
              </w:rPr>
              <w:t xml:space="preserve"> </w:t>
            </w:r>
            <w:r w:rsidR="006A5F2A">
              <w:t>технически</w:t>
            </w:r>
            <w:r w:rsidR="006A5F2A">
              <w:rPr>
                <w:spacing w:val="-2"/>
              </w:rPr>
              <w:t xml:space="preserve"> </w:t>
            </w:r>
            <w:r w:rsidR="006A5F2A">
              <w:t>невозможно</w:t>
            </w:r>
            <w:r w:rsidR="006A5F2A">
              <w:rPr>
                <w:spacing w:val="-1"/>
              </w:rPr>
              <w:t xml:space="preserve"> </w:t>
            </w:r>
            <w:r w:rsidR="006A5F2A">
              <w:t>или</w:t>
            </w:r>
            <w:r w:rsidR="006A5F2A">
              <w:rPr>
                <w:spacing w:val="-1"/>
              </w:rPr>
              <w:t xml:space="preserve"> </w:t>
            </w:r>
            <w:r w:rsidR="006A5F2A">
              <w:t>экономически нецелесообразно</w:t>
            </w:r>
            <w:r w:rsidR="006A5F2A">
              <w:tab/>
              <w:t>17</w:t>
            </w:r>
          </w:hyperlink>
        </w:p>
        <w:p w:rsidR="005E788F" w:rsidRDefault="001B02A8">
          <w:pPr>
            <w:pStyle w:val="TOC2"/>
            <w:numPr>
              <w:ilvl w:val="1"/>
              <w:numId w:val="22"/>
            </w:numPr>
            <w:tabs>
              <w:tab w:val="left" w:pos="1071"/>
              <w:tab w:val="right" w:leader="dot" w:pos="9885"/>
            </w:tabs>
            <w:spacing w:line="259" w:lineRule="auto"/>
            <w:ind w:right="106" w:hanging="1"/>
          </w:pPr>
          <w:hyperlink w:anchor="_TOC_250034" w:history="1">
            <w:r w:rsidR="006A5F2A">
              <w:t>Меры по переоборудованию котельных в источники тепловой 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функционирующие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17</w:t>
            </w:r>
          </w:hyperlink>
        </w:p>
        <w:p w:rsidR="005E788F" w:rsidRDefault="001B02A8">
          <w:pPr>
            <w:pStyle w:val="TOC2"/>
            <w:numPr>
              <w:ilvl w:val="1"/>
              <w:numId w:val="22"/>
            </w:numPr>
            <w:tabs>
              <w:tab w:val="left" w:pos="1180"/>
              <w:tab w:val="right" w:leader="dot" w:pos="9885"/>
            </w:tabs>
            <w:spacing w:line="259" w:lineRule="auto"/>
          </w:pPr>
          <w:hyperlink w:anchor="_TOC_250033" w:history="1">
            <w:r w:rsidR="006A5F2A">
              <w:t>Меры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котельных,</w:t>
            </w:r>
            <w:r w:rsidR="006A5F2A">
              <w:rPr>
                <w:spacing w:val="1"/>
              </w:rPr>
              <w:t xml:space="preserve"> </w:t>
            </w:r>
            <w:r w:rsidR="006A5F2A">
              <w:t>размещенных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расширяемых</w:t>
            </w:r>
            <w:r w:rsidR="006A5F2A">
              <w:rPr>
                <w:spacing w:val="1"/>
              </w:rPr>
              <w:t xml:space="preserve"> </w:t>
            </w:r>
            <w:r w:rsidR="006A5F2A">
              <w:t>зонах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67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пиковый</w:t>
            </w:r>
            <w:r w:rsidR="006A5F2A">
              <w:rPr>
                <w:spacing w:val="1"/>
              </w:rPr>
              <w:t xml:space="preserve"> </w:t>
            </w:r>
            <w:r w:rsidR="006A5F2A">
              <w:t>режим</w:t>
            </w:r>
            <w:r w:rsidR="006A5F2A">
              <w:rPr>
                <w:spacing w:val="1"/>
              </w:rPr>
              <w:t xml:space="preserve"> </w:t>
            </w:r>
            <w:r w:rsidR="006A5F2A">
              <w:t>работы,</w:t>
            </w:r>
            <w:r w:rsidR="006A5F2A">
              <w:rPr>
                <w:spacing w:val="1"/>
              </w:rPr>
              <w:t xml:space="preserve"> </w:t>
            </w:r>
            <w:r w:rsidR="006A5F2A">
              <w:t>либо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выводу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из</w:t>
            </w:r>
            <w:r w:rsidR="006A5F2A">
              <w:rPr>
                <w:spacing w:val="1"/>
              </w:rPr>
              <w:t xml:space="preserve"> </w:t>
            </w:r>
            <w:r w:rsidR="006A5F2A">
              <w:t>эксплуатации</w:t>
            </w:r>
            <w:r w:rsidR="006A5F2A">
              <w:tab/>
              <w:t>18</w:t>
            </w:r>
          </w:hyperlink>
        </w:p>
        <w:p w:rsidR="005E788F" w:rsidRDefault="001B02A8">
          <w:pPr>
            <w:pStyle w:val="TOC2"/>
            <w:tabs>
              <w:tab w:val="right" w:leader="dot" w:pos="9885"/>
            </w:tabs>
            <w:spacing w:line="259" w:lineRule="auto"/>
            <w:ind w:hanging="1"/>
          </w:pPr>
          <w:hyperlink w:anchor="_TOC_250032" w:history="1">
            <w:r w:rsidR="006A5F2A">
              <w:t>5.8 Температурный график отпуска тепловой энергии для каждого 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группы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 работающей на общую тепловую сеть, и оценку затрат при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необходимости его изменения</w:t>
            </w:r>
            <w:r w:rsidR="006A5F2A">
              <w:tab/>
              <w:t>18</w:t>
            </w:r>
          </w:hyperlink>
        </w:p>
        <w:p w:rsidR="005E788F" w:rsidRDefault="001B02A8">
          <w:pPr>
            <w:pStyle w:val="TOC2"/>
            <w:numPr>
              <w:ilvl w:val="1"/>
              <w:numId w:val="21"/>
            </w:numPr>
            <w:tabs>
              <w:tab w:val="left" w:pos="1147"/>
              <w:tab w:val="right" w:leader="dot" w:pos="9885"/>
            </w:tabs>
            <w:spacing w:line="259" w:lineRule="auto"/>
            <w:ind w:right="106"/>
          </w:pPr>
          <w:hyperlink w:anchor="_TOC_250031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перспективной</w:t>
            </w:r>
            <w:r w:rsidR="006A5F2A">
              <w:rPr>
                <w:spacing w:val="1"/>
              </w:rPr>
              <w:t xml:space="preserve"> </w:t>
            </w:r>
            <w:r w:rsidR="006A5F2A">
              <w:t>установленной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предложениями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сроку</w:t>
            </w:r>
            <w:r w:rsidR="006A5F2A">
              <w:rPr>
                <w:spacing w:val="1"/>
              </w:rPr>
              <w:t xml:space="preserve"> </w:t>
            </w:r>
            <w:r w:rsidR="006A5F2A">
              <w:t>ввода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-67"/>
              </w:rPr>
              <w:t xml:space="preserve"> </w:t>
            </w:r>
            <w:r w:rsidR="006A5F2A">
              <w:t>эксплуатацию</w:t>
            </w:r>
            <w:r w:rsidR="006A5F2A">
              <w:rPr>
                <w:spacing w:val="-2"/>
              </w:rPr>
              <w:t xml:space="preserve"> </w:t>
            </w:r>
            <w:r w:rsidR="006A5F2A">
              <w:t>новых мощностей</w:t>
            </w:r>
            <w:r w:rsidR="006A5F2A">
              <w:tab/>
              <w:t>18</w:t>
            </w:r>
          </w:hyperlink>
        </w:p>
        <w:p w:rsidR="005E788F" w:rsidRDefault="001B02A8">
          <w:pPr>
            <w:pStyle w:val="TOC2"/>
            <w:numPr>
              <w:ilvl w:val="1"/>
              <w:numId w:val="21"/>
            </w:numPr>
            <w:tabs>
              <w:tab w:val="left" w:pos="1336"/>
              <w:tab w:val="right" w:leader="dot" w:pos="9885"/>
            </w:tabs>
            <w:spacing w:before="100" w:after="45" w:line="259" w:lineRule="auto"/>
            <w:ind w:right="107"/>
          </w:pPr>
          <w:hyperlink w:anchor="_TOC_250030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вводу</w:t>
            </w:r>
            <w:r w:rsidR="006A5F2A">
              <w:rPr>
                <w:spacing w:val="1"/>
              </w:rPr>
              <w:t xml:space="preserve"> </w:t>
            </w:r>
            <w:r w:rsidR="006A5F2A">
              <w:t>новых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 тепловой энергии с использованием возобновляемых 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-2"/>
              </w:rPr>
              <w:t xml:space="preserve"> </w:t>
            </w:r>
            <w:r w:rsidR="006A5F2A">
              <w:t>а также местных</w:t>
            </w:r>
            <w:r w:rsidR="006A5F2A">
              <w:rPr>
                <w:spacing w:val="-1"/>
              </w:rPr>
              <w:t xml:space="preserve"> </w:t>
            </w:r>
            <w:r w:rsidR="006A5F2A">
              <w:t>видов</w:t>
            </w:r>
            <w:r w:rsidR="006A5F2A">
              <w:rPr>
                <w:spacing w:val="-1"/>
              </w:rPr>
              <w:t xml:space="preserve"> </w:t>
            </w:r>
            <w:r w:rsidR="006A5F2A">
              <w:t>топлива</w:t>
            </w:r>
            <w:r w:rsidR="006A5F2A">
              <w:tab/>
              <w:t>18</w:t>
            </w:r>
          </w:hyperlink>
        </w:p>
        <w:p w:rsidR="005E788F" w:rsidRDefault="006A5F2A">
          <w:pPr>
            <w:pStyle w:val="TOC2"/>
            <w:spacing w:before="89"/>
            <w:ind w:right="0"/>
          </w:pPr>
          <w:r>
            <w:rPr>
              <w:w w:val="95"/>
            </w:rPr>
            <w:lastRenderedPageBreak/>
            <w:t>Раздел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6</w:t>
          </w:r>
          <w:r>
            <w:rPr>
              <w:spacing w:val="53"/>
              <w:w w:val="95"/>
            </w:rPr>
            <w:t xml:space="preserve"> </w:t>
          </w:r>
          <w:r>
            <w:rPr>
              <w:w w:val="95"/>
            </w:rPr>
            <w:t>Предложения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по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строительству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и</w:t>
          </w:r>
          <w:r>
            <w:rPr>
              <w:spacing w:val="50"/>
              <w:w w:val="95"/>
            </w:rPr>
            <w:t xml:space="preserve"> </w:t>
          </w:r>
          <w:r>
            <w:rPr>
              <w:w w:val="95"/>
            </w:rPr>
            <w:t>реконструкции</w:t>
          </w:r>
          <w:r>
            <w:rPr>
              <w:spacing w:val="52"/>
              <w:w w:val="95"/>
            </w:rPr>
            <w:t xml:space="preserve"> </w:t>
          </w:r>
          <w:r>
            <w:rPr>
              <w:w w:val="95"/>
            </w:rPr>
            <w:t>тепловых</w:t>
          </w:r>
          <w:r>
            <w:rPr>
              <w:spacing w:val="51"/>
              <w:w w:val="95"/>
            </w:rPr>
            <w:t xml:space="preserve"> </w:t>
          </w:r>
          <w:r>
            <w:rPr>
              <w:w w:val="95"/>
            </w:rPr>
            <w:t>сетей..</w:t>
          </w:r>
          <w:r>
            <w:rPr>
              <w:spacing w:val="17"/>
              <w:w w:val="95"/>
            </w:rPr>
            <w:t xml:space="preserve"> </w:t>
          </w:r>
          <w:r>
            <w:rPr>
              <w:w w:val="95"/>
            </w:rPr>
            <w:t>19</w:t>
          </w:r>
        </w:p>
        <w:p w:rsidR="005E788F" w:rsidRDefault="001B02A8">
          <w:pPr>
            <w:pStyle w:val="TOC2"/>
            <w:numPr>
              <w:ilvl w:val="1"/>
              <w:numId w:val="20"/>
            </w:numPr>
            <w:tabs>
              <w:tab w:val="left" w:pos="1176"/>
              <w:tab w:val="left" w:leader="dot" w:pos="9607"/>
            </w:tabs>
            <w:spacing w:before="124" w:line="259" w:lineRule="auto"/>
            <w:ind w:right="104"/>
          </w:pPr>
          <w:hyperlink w:anchor="_TOC_250029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обеспечивающих перераспределение тепловой нагрузки из зон с дефицитом</w:t>
            </w:r>
            <w:r w:rsidR="006A5F2A">
              <w:rPr>
                <w:spacing w:val="1"/>
              </w:rPr>
              <w:t xml:space="preserve"> </w:t>
            </w:r>
            <w:r w:rsidR="006A5F2A">
              <w:t>располагаемой тепловой мощности источников тепловой энергии в зоны с</w:t>
            </w:r>
            <w:r w:rsidR="006A5F2A">
              <w:rPr>
                <w:spacing w:val="1"/>
              </w:rPr>
              <w:t xml:space="preserve"> </w:t>
            </w:r>
            <w:r w:rsidR="006A5F2A">
              <w:t>резервом располагаемой тепловой мощности источников тепловой 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(использование</w:t>
            </w:r>
            <w:r w:rsidR="006A5F2A">
              <w:rPr>
                <w:spacing w:val="-2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-2"/>
              </w:rPr>
              <w:t xml:space="preserve"> </w:t>
            </w:r>
            <w:r w:rsidR="006A5F2A">
              <w:t>резервов)</w:t>
            </w:r>
            <w:r w:rsidR="006A5F2A">
              <w:tab/>
              <w:t>19</w:t>
            </w:r>
          </w:hyperlink>
        </w:p>
        <w:p w:rsidR="005E788F" w:rsidRDefault="001B02A8">
          <w:pPr>
            <w:pStyle w:val="TOC2"/>
            <w:numPr>
              <w:ilvl w:val="1"/>
              <w:numId w:val="20"/>
            </w:numPr>
            <w:tabs>
              <w:tab w:val="left" w:pos="1106"/>
              <w:tab w:val="left" w:leader="dot" w:pos="9606"/>
            </w:tabs>
            <w:spacing w:before="100" w:line="259" w:lineRule="auto"/>
            <w:ind w:right="103"/>
          </w:pPr>
          <w:hyperlink w:anchor="_TOC_250028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-67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приростов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нагрузки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осваиваемых</w:t>
            </w:r>
            <w:r w:rsidR="006A5F2A">
              <w:rPr>
                <w:spacing w:val="1"/>
              </w:rPr>
              <w:t xml:space="preserve"> </w:t>
            </w:r>
            <w:r w:rsidR="006A5F2A">
              <w:t>районах</w:t>
            </w:r>
            <w:r w:rsidR="006A5F2A">
              <w:rPr>
                <w:spacing w:val="1"/>
              </w:rPr>
              <w:t xml:space="preserve"> </w:t>
            </w:r>
            <w:r w:rsidR="006A5F2A">
              <w:t>поселения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под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жилищную,</w:t>
            </w:r>
            <w:r w:rsidR="006A5F2A">
              <w:rPr>
                <w:spacing w:val="1"/>
              </w:rPr>
              <w:t xml:space="preserve"> </w:t>
            </w:r>
            <w:r w:rsidR="006A5F2A">
              <w:t>комплексную</w:t>
            </w:r>
            <w:r w:rsidR="006A5F2A">
              <w:rPr>
                <w:spacing w:val="1"/>
              </w:rPr>
              <w:t xml:space="preserve"> </w:t>
            </w:r>
            <w:r w:rsidR="006A5F2A">
              <w:t>или</w:t>
            </w:r>
            <w:r w:rsidR="006A5F2A">
              <w:rPr>
                <w:spacing w:val="1"/>
              </w:rPr>
              <w:t xml:space="preserve"> </w:t>
            </w:r>
            <w:r w:rsidR="006A5F2A">
              <w:t>производственную</w:t>
            </w:r>
            <w:r w:rsidR="006A5F2A">
              <w:rPr>
                <w:spacing w:val="1"/>
              </w:rPr>
              <w:t xml:space="preserve"> </w:t>
            </w:r>
            <w:r w:rsidR="006A5F2A">
              <w:t>застройку</w:t>
            </w:r>
            <w:r w:rsidR="006A5F2A">
              <w:tab/>
              <w:t>19</w:t>
            </w:r>
          </w:hyperlink>
        </w:p>
        <w:p w:rsidR="005E788F" w:rsidRDefault="001B02A8">
          <w:pPr>
            <w:pStyle w:val="TOC2"/>
            <w:numPr>
              <w:ilvl w:val="1"/>
              <w:numId w:val="20"/>
            </w:numPr>
            <w:tabs>
              <w:tab w:val="left" w:pos="1045"/>
              <w:tab w:val="left" w:leader="dot" w:pos="9608"/>
            </w:tabs>
            <w:spacing w:before="98" w:line="259" w:lineRule="auto"/>
            <w:ind w:right="106"/>
          </w:pPr>
          <w:hyperlink w:anchor="_TOC_250027" w:history="1">
            <w:r w:rsidR="006A5F2A">
              <w:t>Предложения по строительству и реконструкции тепловых сетей в целях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условий,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которых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возможность</w:t>
            </w:r>
            <w:r w:rsidR="006A5F2A">
              <w:rPr>
                <w:spacing w:val="1"/>
              </w:rPr>
              <w:t xml:space="preserve"> </w:t>
            </w:r>
            <w:r w:rsidR="006A5F2A">
              <w:t>поставок тепловой энергии потребителям от различных источников 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при</w:t>
            </w:r>
            <w:r w:rsidR="006A5F2A">
              <w:rPr>
                <w:spacing w:val="-1"/>
              </w:rPr>
              <w:t xml:space="preserve"> </w:t>
            </w:r>
            <w:r w:rsidR="006A5F2A">
              <w:t>сохранении</w:t>
            </w:r>
            <w:r w:rsidR="006A5F2A">
              <w:rPr>
                <w:spacing w:val="-3"/>
              </w:rPr>
              <w:t xml:space="preserve"> </w:t>
            </w:r>
            <w:r w:rsidR="006A5F2A">
              <w:t>надежности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19</w:t>
            </w:r>
          </w:hyperlink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before="100" w:line="259" w:lineRule="auto"/>
            <w:ind w:right="103" w:hanging="1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повышения</w:t>
          </w:r>
          <w:r>
            <w:rPr>
              <w:spacing w:val="-3"/>
            </w:rPr>
            <w:t xml:space="preserve"> </w:t>
          </w:r>
          <w:r>
            <w:t>эффективности</w:t>
          </w:r>
          <w:r>
            <w:rPr>
              <w:spacing w:val="-2"/>
            </w:rPr>
            <w:t xml:space="preserve"> </w:t>
          </w:r>
          <w:r>
            <w:t>функционирования</w:t>
          </w:r>
          <w:r>
            <w:rPr>
              <w:spacing w:val="-3"/>
            </w:rPr>
            <w:t xml:space="preserve"> </w:t>
          </w:r>
          <w:r>
            <w:t>системы</w:t>
          </w:r>
          <w:r>
            <w:rPr>
              <w:spacing w:val="-3"/>
            </w:rPr>
            <w:t xml:space="preserve"> </w:t>
          </w:r>
          <w:r>
            <w:t xml:space="preserve">теплоснабжения   </w:t>
          </w:r>
          <w:r>
            <w:rPr>
              <w:spacing w:val="2"/>
            </w:rPr>
            <w:t xml:space="preserve"> </w:t>
          </w:r>
          <w:r>
            <w:t>19</w:t>
          </w:r>
        </w:p>
        <w:p w:rsidR="005E788F" w:rsidRDefault="006A5F2A">
          <w:pPr>
            <w:pStyle w:val="TOC2"/>
            <w:numPr>
              <w:ilvl w:val="1"/>
              <w:numId w:val="20"/>
            </w:numPr>
            <w:tabs>
              <w:tab w:val="left" w:pos="1106"/>
            </w:tabs>
            <w:spacing w:line="259" w:lineRule="auto"/>
            <w:ind w:right="104"/>
          </w:pPr>
          <w:r>
            <w:t>Предложения</w:t>
          </w:r>
          <w:r>
            <w:rPr>
              <w:spacing w:val="1"/>
            </w:rPr>
            <w:t xml:space="preserve"> </w:t>
          </w:r>
          <w:r>
            <w:t>по</w:t>
          </w:r>
          <w:r>
            <w:rPr>
              <w:spacing w:val="1"/>
            </w:rPr>
            <w:t xml:space="preserve"> </w:t>
          </w:r>
          <w:r>
            <w:t>строительству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реконструкции</w:t>
          </w:r>
          <w:r>
            <w:rPr>
              <w:spacing w:val="1"/>
            </w:rPr>
            <w:t xml:space="preserve"> </w:t>
          </w:r>
          <w:r>
            <w:t>тепловых</w:t>
          </w:r>
          <w:r>
            <w:rPr>
              <w:spacing w:val="1"/>
            </w:rPr>
            <w:t xml:space="preserve"> </w:t>
          </w:r>
          <w:r>
            <w:t>сетей</w:t>
          </w:r>
          <w:r>
            <w:rPr>
              <w:spacing w:val="1"/>
            </w:rPr>
            <w:t xml:space="preserve"> </w:t>
          </w:r>
          <w:r>
            <w:t>для</w:t>
          </w:r>
          <w:r>
            <w:rPr>
              <w:spacing w:val="-67"/>
            </w:rPr>
            <w:t xml:space="preserve"> </w:t>
          </w:r>
          <w:r>
            <w:t>обеспечения</w:t>
          </w:r>
          <w:r>
            <w:rPr>
              <w:spacing w:val="-3"/>
            </w:rPr>
            <w:t xml:space="preserve"> </w:t>
          </w:r>
          <w:r>
            <w:t>нормативной</w:t>
          </w:r>
          <w:r>
            <w:rPr>
              <w:spacing w:val="-1"/>
            </w:rPr>
            <w:t xml:space="preserve"> </w:t>
          </w:r>
          <w:r>
            <w:t>надежности</w:t>
          </w:r>
          <w:r>
            <w:rPr>
              <w:spacing w:val="-2"/>
            </w:rPr>
            <w:t xml:space="preserve"> </w:t>
          </w:r>
          <w:r>
            <w:t>теплоснабжения</w:t>
          </w:r>
          <w:r>
            <w:rPr>
              <w:spacing w:val="-2"/>
            </w:rPr>
            <w:t xml:space="preserve"> </w:t>
          </w:r>
          <w:r>
            <w:t xml:space="preserve">потребителей        </w:t>
          </w:r>
          <w:r>
            <w:rPr>
              <w:spacing w:val="53"/>
            </w:rPr>
            <w:t xml:space="preserve"> </w:t>
          </w:r>
          <w:r>
            <w:t>20</w:t>
          </w:r>
        </w:p>
        <w:p w:rsidR="005E788F" w:rsidRDefault="001B02A8">
          <w:pPr>
            <w:pStyle w:val="TOC2"/>
            <w:spacing w:before="100"/>
            <w:ind w:right="0"/>
          </w:pPr>
          <w:hyperlink w:anchor="_TOC_250026" w:history="1">
            <w:r w:rsidR="006A5F2A">
              <w:t>Раздел</w:t>
            </w:r>
            <w:r w:rsidR="006A5F2A">
              <w:rPr>
                <w:spacing w:val="131"/>
              </w:rPr>
              <w:t xml:space="preserve"> </w:t>
            </w:r>
            <w:r w:rsidR="006A5F2A">
              <w:t>7</w:t>
            </w:r>
            <w:r w:rsidR="006A5F2A">
              <w:rPr>
                <w:spacing w:val="133"/>
              </w:rPr>
              <w:t xml:space="preserve"> </w:t>
            </w:r>
            <w:r w:rsidR="006A5F2A">
              <w:t>Предложения</w:t>
            </w:r>
            <w:r w:rsidR="006A5F2A">
              <w:rPr>
                <w:spacing w:val="131"/>
              </w:rPr>
              <w:t xml:space="preserve"> </w:t>
            </w:r>
            <w:r w:rsidR="006A5F2A">
              <w:t>по</w:t>
            </w:r>
            <w:r w:rsidR="006A5F2A">
              <w:rPr>
                <w:spacing w:val="132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3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3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30"/>
              </w:rPr>
              <w:t xml:space="preserve"> </w:t>
            </w:r>
            <w:r w:rsidR="006A5F2A">
              <w:t>теплоснабжения</w:t>
            </w:r>
          </w:hyperlink>
        </w:p>
        <w:p w:rsidR="005E788F" w:rsidRDefault="006A5F2A">
          <w:pPr>
            <w:pStyle w:val="TOC2"/>
            <w:spacing w:before="25"/>
            <w:ind w:right="0"/>
          </w:pPr>
          <w:r>
            <w:t>(горячего</w:t>
          </w:r>
          <w:r>
            <w:rPr>
              <w:spacing w:val="-2"/>
            </w:rPr>
            <w:t xml:space="preserve"> </w:t>
          </w:r>
          <w:r>
            <w:t>водоснабжения)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закрытые</w:t>
          </w:r>
          <w:r>
            <w:rPr>
              <w:spacing w:val="-1"/>
            </w:rPr>
            <w:t xml:space="preserve"> </w:t>
          </w:r>
          <w:r>
            <w:t>системы</w:t>
          </w:r>
          <w:r>
            <w:rPr>
              <w:spacing w:val="-2"/>
            </w:rPr>
            <w:t xml:space="preserve"> </w:t>
          </w:r>
          <w:r>
            <w:t>горячего</w:t>
          </w:r>
          <w:r>
            <w:rPr>
              <w:spacing w:val="-2"/>
            </w:rPr>
            <w:t xml:space="preserve"> </w:t>
          </w:r>
          <w:r>
            <w:t xml:space="preserve">водоснабжения    </w:t>
          </w:r>
          <w:r>
            <w:rPr>
              <w:spacing w:val="55"/>
            </w:rPr>
            <w:t xml:space="preserve"> </w:t>
          </w:r>
          <w:r>
            <w:t>20</w:t>
          </w:r>
        </w:p>
        <w:p w:rsidR="005E788F" w:rsidRDefault="001B02A8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7"/>
            </w:tabs>
            <w:spacing w:before="125" w:line="259" w:lineRule="auto"/>
          </w:pPr>
          <w:hyperlink w:anchor="_TOC_25002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</w:t>
            </w:r>
            <w:r w:rsidR="006A5F2A">
              <w:rPr>
                <w:spacing w:val="1"/>
              </w:rPr>
              <w:t xml:space="preserve"> </w:t>
            </w:r>
            <w:r w:rsidR="006A5F2A">
              <w:t>индивидуальных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(или)</w:t>
            </w:r>
            <w:r w:rsidR="006A5F2A">
              <w:rPr>
                <w:spacing w:val="1"/>
              </w:rPr>
              <w:t xml:space="preserve"> </w:t>
            </w:r>
            <w:r w:rsidR="006A5F2A">
              <w:t>центральных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наличии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-2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1B02A8">
          <w:pPr>
            <w:pStyle w:val="TOC2"/>
            <w:numPr>
              <w:ilvl w:val="1"/>
              <w:numId w:val="19"/>
            </w:numPr>
            <w:tabs>
              <w:tab w:val="left" w:pos="1309"/>
              <w:tab w:val="left" w:leader="dot" w:pos="9606"/>
            </w:tabs>
            <w:spacing w:line="259" w:lineRule="auto"/>
          </w:pPr>
          <w:hyperlink w:anchor="_TOC_25002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переводу</w:t>
            </w:r>
            <w:r w:rsidR="006A5F2A">
              <w:rPr>
                <w:spacing w:val="1"/>
              </w:rPr>
              <w:t xml:space="preserve"> </w:t>
            </w:r>
            <w:r w:rsidR="006A5F2A">
              <w:t>существующих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закрытые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осуществления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которого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отсутствует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необходимость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строительства индивидуальных и (или) центральных тепловых пунктов по</w:t>
            </w:r>
            <w:r w:rsidR="006A5F2A">
              <w:rPr>
                <w:spacing w:val="1"/>
              </w:rPr>
              <w:t xml:space="preserve"> </w:t>
            </w:r>
            <w:r w:rsidR="006A5F2A">
              <w:t>причине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отсутствия</w:t>
            </w:r>
            <w:r w:rsidR="006A5F2A">
              <w:rPr>
                <w:spacing w:val="1"/>
              </w:rPr>
              <w:t xml:space="preserve"> </w:t>
            </w:r>
            <w:r w:rsidR="006A5F2A">
              <w:t>у</w:t>
            </w:r>
            <w:r w:rsidR="006A5F2A">
              <w:rPr>
                <w:spacing w:val="1"/>
              </w:rPr>
              <w:t xml:space="preserve"> </w:t>
            </w:r>
            <w:r w:rsidR="006A5F2A">
              <w:t>потребителей</w:t>
            </w:r>
            <w:r w:rsidR="006A5F2A">
              <w:rPr>
                <w:spacing w:val="1"/>
              </w:rPr>
              <w:t xml:space="preserve"> </w:t>
            </w:r>
            <w:r w:rsidR="006A5F2A">
              <w:t>внутридомовых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</w:t>
            </w:r>
            <w:r w:rsidR="006A5F2A">
              <w:tab/>
              <w:t>20</w:t>
            </w:r>
          </w:hyperlink>
        </w:p>
        <w:p w:rsidR="005E788F" w:rsidRDefault="001B02A8">
          <w:pPr>
            <w:pStyle w:val="TOC2"/>
            <w:tabs>
              <w:tab w:val="left" w:leader="dot" w:pos="9607"/>
            </w:tabs>
            <w:ind w:right="0"/>
          </w:pPr>
          <w:hyperlink w:anchor="_TOC_250023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8</w:t>
            </w:r>
            <w:r w:rsidR="006A5F2A">
              <w:rPr>
                <w:spacing w:val="-1"/>
              </w:rPr>
              <w:t xml:space="preserve"> </w:t>
            </w:r>
            <w:r w:rsidR="006A5F2A">
              <w:t>Перспективные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-3"/>
              </w:rPr>
              <w:t xml:space="preserve"> </w:t>
            </w:r>
            <w:r w:rsidR="006A5F2A">
              <w:t>балансы</w:t>
            </w:r>
            <w:r w:rsidR="006A5F2A">
              <w:tab/>
              <w:t>20</w:t>
            </w:r>
          </w:hyperlink>
        </w:p>
        <w:p w:rsidR="005E788F" w:rsidRDefault="001B02A8">
          <w:pPr>
            <w:pStyle w:val="TOC2"/>
            <w:numPr>
              <w:ilvl w:val="1"/>
              <w:numId w:val="18"/>
            </w:numPr>
            <w:tabs>
              <w:tab w:val="left" w:pos="1111"/>
              <w:tab w:val="left" w:leader="dot" w:pos="9606"/>
            </w:tabs>
            <w:spacing w:before="125" w:line="259" w:lineRule="auto"/>
            <w:ind w:right="104" w:hanging="1"/>
          </w:pPr>
          <w:hyperlink w:anchor="_TOC_250022" w:history="1">
            <w:r w:rsidR="006A5F2A">
              <w:t>Перспективные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топливные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балансы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каждого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источника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 по видам основного, резервного и аварийного топлива на каждом</w:t>
            </w:r>
            <w:r w:rsidR="006A5F2A">
              <w:rPr>
                <w:spacing w:val="1"/>
              </w:rPr>
              <w:t xml:space="preserve"> </w:t>
            </w:r>
            <w:r w:rsidR="006A5F2A">
              <w:t>этапе</w:t>
            </w:r>
            <w:r w:rsidR="006A5F2A">
              <w:tab/>
              <w:t>20</w:t>
            </w:r>
          </w:hyperlink>
        </w:p>
        <w:p w:rsidR="005E788F" w:rsidRDefault="001B02A8">
          <w:pPr>
            <w:pStyle w:val="TOC2"/>
            <w:numPr>
              <w:ilvl w:val="1"/>
              <w:numId w:val="18"/>
            </w:numPr>
            <w:tabs>
              <w:tab w:val="left" w:pos="1112"/>
              <w:tab w:val="left" w:leader="dot" w:pos="9606"/>
            </w:tabs>
            <w:spacing w:before="100" w:after="45" w:line="259" w:lineRule="auto"/>
          </w:pPr>
          <w:hyperlink w:anchor="_TOC_250021" w:history="1">
            <w:r w:rsidR="006A5F2A">
              <w:t>Потребляемые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виды</w:t>
            </w:r>
            <w:r w:rsidR="006A5F2A">
              <w:rPr>
                <w:spacing w:val="1"/>
              </w:rPr>
              <w:t xml:space="preserve"> </w:t>
            </w:r>
            <w:r w:rsidR="006A5F2A">
              <w:t>топлива,</w:t>
            </w:r>
            <w:r w:rsidR="006A5F2A">
              <w:rPr>
                <w:spacing w:val="1"/>
              </w:rPr>
              <w:t xml:space="preserve"> </w:t>
            </w:r>
            <w:r w:rsidR="006A5F2A">
              <w:t>включая</w:t>
            </w:r>
            <w:r w:rsidR="006A5F2A">
              <w:rPr>
                <w:spacing w:val="1"/>
              </w:rPr>
              <w:t xml:space="preserve"> </w:t>
            </w:r>
            <w:r w:rsidR="006A5F2A">
              <w:t>местные виды топлива, а также используемые возобновляемые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источники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21</w:t>
            </w:r>
          </w:hyperlink>
        </w:p>
        <w:p w:rsidR="005E788F" w:rsidRDefault="001B02A8">
          <w:pPr>
            <w:pStyle w:val="TOC2"/>
            <w:tabs>
              <w:tab w:val="left" w:leader="dot" w:pos="9606"/>
            </w:tabs>
            <w:spacing w:before="89" w:line="259" w:lineRule="auto"/>
            <w:ind w:right="106" w:hanging="1"/>
          </w:pPr>
          <w:hyperlink w:anchor="_TOC_250020" w:history="1">
            <w:r w:rsidR="006A5F2A">
              <w:t>Раздел</w:t>
            </w:r>
            <w:r w:rsidR="006A5F2A">
              <w:rPr>
                <w:spacing w:val="1"/>
              </w:rPr>
              <w:t xml:space="preserve"> </w:t>
            </w:r>
            <w:r w:rsidR="006A5F2A">
              <w:t>9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перевооружение</w:t>
            </w:r>
            <w:r w:rsidR="006A5F2A">
              <w:tab/>
              <w:t>21</w:t>
            </w:r>
          </w:hyperlink>
        </w:p>
        <w:p w:rsidR="005E788F" w:rsidRDefault="001B02A8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6"/>
            </w:tabs>
            <w:spacing w:line="259" w:lineRule="auto"/>
            <w:ind w:hanging="1"/>
          </w:pPr>
          <w:hyperlink w:anchor="_TOC_250019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 и техническое перевооружение источников тепловой энергии</w:t>
            </w:r>
            <w:r w:rsidR="006A5F2A">
              <w:rPr>
                <w:spacing w:val="-67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1B02A8">
          <w:pPr>
            <w:pStyle w:val="TOC2"/>
            <w:numPr>
              <w:ilvl w:val="1"/>
              <w:numId w:val="17"/>
            </w:numPr>
            <w:tabs>
              <w:tab w:val="left" w:pos="1098"/>
              <w:tab w:val="left" w:leader="dot" w:pos="9607"/>
            </w:tabs>
            <w:spacing w:line="259" w:lineRule="auto"/>
            <w:ind w:hanging="1"/>
          </w:pPr>
          <w:hyperlink w:anchor="_TOC_250018" w:history="1">
            <w:r w:rsidR="006A5F2A">
              <w:t>Предложения по величине необходимых инвестиций в строительство,</w:t>
            </w:r>
            <w:r w:rsidR="006A5F2A">
              <w:rPr>
                <w:spacing w:val="1"/>
              </w:rPr>
              <w:t xml:space="preserve"> </w:t>
            </w:r>
            <w:r w:rsidR="006A5F2A">
              <w:t>реконструкцию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техническое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перевооружение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тепловых</w:t>
            </w:r>
            <w:r w:rsidR="006A5F2A">
              <w:rPr>
                <w:spacing w:val="1"/>
              </w:rPr>
              <w:t xml:space="preserve"> </w:t>
            </w:r>
            <w:r w:rsidR="006A5F2A">
              <w:t>сетей,</w:t>
            </w:r>
            <w:r w:rsidR="006A5F2A">
              <w:rPr>
                <w:spacing w:val="1"/>
              </w:rPr>
              <w:t xml:space="preserve"> </w:t>
            </w:r>
            <w:r w:rsidR="006A5F2A">
              <w:t>насосных</w:t>
            </w:r>
            <w:r w:rsidR="006A5F2A">
              <w:rPr>
                <w:spacing w:val="1"/>
              </w:rPr>
              <w:t xml:space="preserve"> </w:t>
            </w:r>
            <w:r w:rsidR="006A5F2A">
              <w:t>станций</w:t>
            </w:r>
            <w:r w:rsidR="006A5F2A">
              <w:rPr>
                <w:spacing w:val="-2"/>
              </w:rPr>
              <w:t xml:space="preserve"> </w:t>
            </w:r>
            <w:r w:rsidR="006A5F2A">
              <w:t>и тепловых</w:t>
            </w:r>
            <w:r w:rsidR="006A5F2A">
              <w:rPr>
                <w:spacing w:val="-2"/>
              </w:rPr>
              <w:t xml:space="preserve"> </w:t>
            </w:r>
            <w:r w:rsidR="006A5F2A">
              <w:t>пунктов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3"/>
              </w:rPr>
              <w:t xml:space="preserve"> </w:t>
            </w:r>
            <w:r w:rsidR="006A5F2A">
              <w:t>этапе</w:t>
            </w:r>
            <w:r w:rsidR="006A5F2A">
              <w:tab/>
              <w:t>21</w:t>
            </w:r>
          </w:hyperlink>
        </w:p>
        <w:p w:rsidR="005E788F" w:rsidRDefault="001B02A8">
          <w:pPr>
            <w:pStyle w:val="TOC2"/>
            <w:numPr>
              <w:ilvl w:val="1"/>
              <w:numId w:val="17"/>
            </w:numPr>
            <w:tabs>
              <w:tab w:val="left" w:pos="1033"/>
              <w:tab w:val="left" w:leader="dot" w:pos="9606"/>
            </w:tabs>
            <w:spacing w:line="259" w:lineRule="auto"/>
            <w:ind w:right="107"/>
          </w:pPr>
          <w:hyperlink w:anchor="_TOC_250017" w:history="1">
            <w:r w:rsidR="006A5F2A">
              <w:t>Предложения по величине инвестиций в строительство, реконструкцию и</w:t>
            </w:r>
            <w:r w:rsidR="006A5F2A">
              <w:rPr>
                <w:spacing w:val="-67"/>
              </w:rPr>
              <w:t xml:space="preserve"> </w:t>
            </w:r>
            <w:r w:rsidR="006A5F2A">
              <w:t>техническое перевооружение в связи с изменениями температурного графика</w:t>
            </w:r>
            <w:r w:rsidR="006A5F2A">
              <w:rPr>
                <w:spacing w:val="-67"/>
              </w:rPr>
              <w:t xml:space="preserve"> </w:t>
            </w:r>
            <w:r w:rsidR="006A5F2A">
              <w:t xml:space="preserve">и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гидравлического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режима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работы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системы  </w:t>
            </w:r>
            <w:r w:rsidR="006A5F2A">
              <w:rPr>
                <w:spacing w:val="1"/>
              </w:rPr>
              <w:t xml:space="preserve"> </w:t>
            </w:r>
            <w:r w:rsidR="006A5F2A">
              <w:t xml:space="preserve">теплоснабжения   </w:t>
            </w:r>
            <w:r w:rsidR="006A5F2A">
              <w:rPr>
                <w:spacing w:val="1"/>
              </w:rPr>
              <w:t xml:space="preserve"> </w:t>
            </w:r>
            <w:r w:rsidR="006A5F2A">
              <w:t>на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2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1B02A8">
          <w:pPr>
            <w:pStyle w:val="TOC2"/>
            <w:numPr>
              <w:ilvl w:val="1"/>
              <w:numId w:val="17"/>
            </w:numPr>
            <w:tabs>
              <w:tab w:val="left" w:pos="1158"/>
              <w:tab w:val="left" w:leader="dot" w:pos="9607"/>
            </w:tabs>
            <w:spacing w:before="100" w:line="259" w:lineRule="auto"/>
            <w:ind w:right="103" w:hanging="1"/>
          </w:pPr>
          <w:hyperlink w:anchor="_TOC_250016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величине</w:t>
            </w:r>
            <w:r w:rsidR="006A5F2A">
              <w:rPr>
                <w:spacing w:val="1"/>
              </w:rPr>
              <w:t xml:space="preserve"> </w:t>
            </w:r>
            <w:r w:rsidR="006A5F2A">
              <w:t>необходимых</w:t>
            </w:r>
            <w:r w:rsidR="006A5F2A">
              <w:rPr>
                <w:spacing w:val="1"/>
              </w:rPr>
              <w:t xml:space="preserve"> </w:t>
            </w:r>
            <w:r w:rsidR="006A5F2A">
              <w:t>инвестиций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перевода</w:t>
            </w:r>
            <w:r w:rsidR="006A5F2A">
              <w:rPr>
                <w:spacing w:val="1"/>
              </w:rPr>
              <w:t xml:space="preserve"> </w:t>
            </w:r>
            <w:r w:rsidR="006A5F2A">
              <w:t>открытой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системы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(горячего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водоснабжения)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закрытую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систему</w:t>
            </w:r>
            <w:r w:rsidR="006A5F2A">
              <w:rPr>
                <w:spacing w:val="-2"/>
              </w:rPr>
              <w:t xml:space="preserve"> </w:t>
            </w:r>
            <w:r w:rsidR="006A5F2A">
              <w:t>горячего</w:t>
            </w:r>
            <w:r w:rsidR="006A5F2A">
              <w:rPr>
                <w:spacing w:val="-2"/>
              </w:rPr>
              <w:t xml:space="preserve"> </w:t>
            </w:r>
            <w:r w:rsidR="006A5F2A">
              <w:t>водоснабжения</w:t>
            </w:r>
            <w:r w:rsidR="006A5F2A">
              <w:rPr>
                <w:spacing w:val="-2"/>
              </w:rPr>
              <w:t xml:space="preserve"> </w:t>
            </w:r>
            <w:r w:rsidR="006A5F2A">
              <w:t>на</w:t>
            </w:r>
            <w:r w:rsidR="006A5F2A">
              <w:rPr>
                <w:spacing w:val="-2"/>
              </w:rPr>
              <w:t xml:space="preserve"> </w:t>
            </w:r>
            <w:r w:rsidR="006A5F2A">
              <w:t>каждом</w:t>
            </w:r>
            <w:r w:rsidR="006A5F2A">
              <w:rPr>
                <w:spacing w:val="-4"/>
              </w:rPr>
              <w:t xml:space="preserve"> </w:t>
            </w:r>
            <w:r w:rsidR="006A5F2A">
              <w:t>этапе</w:t>
            </w:r>
            <w:r w:rsidR="006A5F2A">
              <w:tab/>
              <w:t>22</w:t>
            </w:r>
          </w:hyperlink>
        </w:p>
        <w:p w:rsidR="005E788F" w:rsidRDefault="006A5F2A">
          <w:pPr>
            <w:pStyle w:val="TOC1"/>
            <w:numPr>
              <w:ilvl w:val="1"/>
              <w:numId w:val="17"/>
            </w:numPr>
            <w:tabs>
              <w:tab w:val="left" w:pos="1032"/>
            </w:tabs>
          </w:pPr>
          <w:r>
            <w:t>Оценка</w:t>
          </w:r>
          <w:r>
            <w:rPr>
              <w:spacing w:val="-2"/>
            </w:rPr>
            <w:t xml:space="preserve"> </w:t>
          </w:r>
          <w:r>
            <w:t>эффективности</w:t>
          </w:r>
          <w:r>
            <w:rPr>
              <w:spacing w:val="-1"/>
            </w:rPr>
            <w:t xml:space="preserve"> </w:t>
          </w:r>
          <w:r>
            <w:t>инвестиций</w:t>
          </w:r>
          <w:r>
            <w:rPr>
              <w:spacing w:val="-1"/>
            </w:rPr>
            <w:t xml:space="preserve"> </w:t>
          </w:r>
          <w:r>
            <w:t>по</w:t>
          </w:r>
          <w:r>
            <w:rPr>
              <w:spacing w:val="-1"/>
            </w:rPr>
            <w:t xml:space="preserve"> </w:t>
          </w:r>
          <w:r>
            <w:t>отдельным</w:t>
          </w:r>
          <w:r>
            <w:rPr>
              <w:spacing w:val="-2"/>
            </w:rPr>
            <w:t xml:space="preserve"> </w:t>
          </w:r>
          <w:r>
            <w:t xml:space="preserve">предложениям        </w:t>
          </w:r>
          <w:r>
            <w:rPr>
              <w:spacing w:val="33"/>
            </w:rPr>
            <w:t xml:space="preserve"> </w:t>
          </w:r>
          <w:r>
            <w:t>22</w:t>
          </w:r>
        </w:p>
        <w:p w:rsidR="005E788F" w:rsidRDefault="006A5F2A">
          <w:pPr>
            <w:pStyle w:val="TOC2"/>
            <w:spacing w:before="124"/>
            <w:ind w:right="0"/>
            <w:jc w:val="left"/>
          </w:pPr>
          <w:r>
            <w:t>Раздел</w:t>
          </w:r>
          <w:r>
            <w:rPr>
              <w:spacing w:val="44"/>
            </w:rPr>
            <w:t xml:space="preserve"> </w:t>
          </w:r>
          <w:r>
            <w:t>10</w:t>
          </w:r>
          <w:r>
            <w:rPr>
              <w:spacing w:val="46"/>
            </w:rPr>
            <w:t xml:space="preserve"> </w:t>
          </w:r>
          <w:r>
            <w:t>Решение</w:t>
          </w:r>
          <w:r>
            <w:rPr>
              <w:spacing w:val="46"/>
            </w:rPr>
            <w:t xml:space="preserve"> </w:t>
          </w:r>
          <w:r>
            <w:t>об</w:t>
          </w:r>
          <w:r>
            <w:rPr>
              <w:spacing w:val="45"/>
            </w:rPr>
            <w:t xml:space="preserve"> </w:t>
          </w:r>
          <w:r>
            <w:t>определении</w:t>
          </w:r>
          <w:r>
            <w:rPr>
              <w:spacing w:val="45"/>
            </w:rPr>
            <w:t xml:space="preserve"> </w:t>
          </w:r>
          <w:r>
            <w:t>единой</w:t>
          </w:r>
          <w:r>
            <w:rPr>
              <w:spacing w:val="45"/>
            </w:rPr>
            <w:t xml:space="preserve"> </w:t>
          </w:r>
          <w:r>
            <w:t>теплоснабжающей</w:t>
          </w:r>
          <w:r>
            <w:rPr>
              <w:spacing w:val="44"/>
            </w:rPr>
            <w:t xml:space="preserve"> </w:t>
          </w:r>
          <w:r>
            <w:t>организации</w:t>
          </w:r>
        </w:p>
        <w:p w:rsidR="005E788F" w:rsidRDefault="001B02A8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hyperlink w:anchor="_TOC_250015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2"/>
            <w:numPr>
              <w:ilvl w:val="1"/>
              <w:numId w:val="16"/>
            </w:numPr>
            <w:tabs>
              <w:tab w:val="left" w:pos="1325"/>
              <w:tab w:val="left" w:pos="1326"/>
              <w:tab w:val="left" w:pos="2591"/>
              <w:tab w:val="left" w:pos="3097"/>
              <w:tab w:val="left" w:pos="4854"/>
              <w:tab w:val="left" w:pos="5935"/>
              <w:tab w:val="left" w:pos="8392"/>
            </w:tabs>
            <w:spacing w:before="126"/>
            <w:ind w:right="0" w:hanging="785"/>
          </w:pPr>
          <w:r>
            <w:t>Решение</w:t>
          </w:r>
          <w:r>
            <w:tab/>
            <w:t>об</w:t>
          </w:r>
          <w:r>
            <w:tab/>
            <w:t>определении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1B02A8">
          <w:pPr>
            <w:pStyle w:val="TOC2"/>
            <w:tabs>
              <w:tab w:val="left" w:leader="dot" w:pos="9607"/>
            </w:tabs>
            <w:spacing w:before="25"/>
            <w:ind w:right="0"/>
            <w:jc w:val="left"/>
          </w:pPr>
          <w:hyperlink w:anchor="_TOC_250014" w:history="1">
            <w:r w:rsidR="006A5F2A">
              <w:t>(организаций)</w:t>
            </w:r>
            <w:r w:rsidR="006A5F2A">
              <w:tab/>
              <w:t>23</w:t>
            </w:r>
          </w:hyperlink>
        </w:p>
        <w:p w:rsidR="005E788F" w:rsidRDefault="006A5F2A">
          <w:pPr>
            <w:pStyle w:val="TOC1"/>
            <w:numPr>
              <w:ilvl w:val="1"/>
              <w:numId w:val="16"/>
            </w:numPr>
            <w:tabs>
              <w:tab w:val="left" w:pos="1337"/>
              <w:tab w:val="left" w:pos="1338"/>
              <w:tab w:val="left" w:pos="2363"/>
              <w:tab w:val="left" w:pos="2999"/>
              <w:tab w:val="left" w:pos="4830"/>
              <w:tab w:val="left" w:pos="5923"/>
              <w:tab w:val="left" w:pos="8392"/>
            </w:tabs>
            <w:spacing w:before="126"/>
            <w:ind w:left="1337" w:hanging="797"/>
          </w:pPr>
          <w:r>
            <w:t>Реестр</w:t>
          </w:r>
          <w:r>
            <w:tab/>
            <w:t>зон</w:t>
          </w:r>
          <w:r>
            <w:tab/>
            <w:t>деятельности</w:t>
          </w:r>
          <w:r>
            <w:tab/>
            <w:t>единой</w:t>
          </w:r>
          <w:r>
            <w:tab/>
            <w:t>теплоснабжающей</w:t>
          </w:r>
          <w:r>
            <w:tab/>
            <w:t>организации</w:t>
          </w:r>
        </w:p>
        <w:p w:rsidR="005E788F" w:rsidRDefault="006A5F2A">
          <w:pPr>
            <w:pStyle w:val="TOC2"/>
            <w:tabs>
              <w:tab w:val="left" w:leader="dot" w:pos="9607"/>
            </w:tabs>
            <w:spacing w:before="26"/>
            <w:ind w:right="0"/>
            <w:jc w:val="left"/>
          </w:pPr>
          <w:r>
            <w:t>(организаций)</w:t>
          </w:r>
          <w:r>
            <w:tab/>
            <w:t>25</w:t>
          </w:r>
        </w:p>
        <w:p w:rsidR="005E788F" w:rsidRDefault="001B02A8">
          <w:pPr>
            <w:pStyle w:val="TOC2"/>
            <w:numPr>
              <w:ilvl w:val="1"/>
              <w:numId w:val="16"/>
            </w:numPr>
            <w:tabs>
              <w:tab w:val="left" w:pos="1320"/>
              <w:tab w:val="left" w:leader="dot" w:pos="9606"/>
            </w:tabs>
            <w:spacing w:before="125" w:line="259" w:lineRule="auto"/>
          </w:pPr>
          <w:hyperlink w:anchor="_TOC_250013" w:history="1">
            <w:r w:rsidR="006A5F2A">
              <w:t>Основания,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том</w:t>
            </w:r>
            <w:r w:rsidR="006A5F2A">
              <w:rPr>
                <w:spacing w:val="1"/>
              </w:rPr>
              <w:t xml:space="preserve"> </w:t>
            </w:r>
            <w:r w:rsidR="006A5F2A">
              <w:t>числе</w:t>
            </w:r>
            <w:r w:rsidR="006A5F2A">
              <w:rPr>
                <w:spacing w:val="1"/>
              </w:rPr>
              <w:t xml:space="preserve"> </w:t>
            </w:r>
            <w:r w:rsidR="006A5F2A">
              <w:t>критерии,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соответствии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которыми</w:t>
            </w:r>
            <w:r w:rsidR="006A5F2A">
              <w:rPr>
                <w:spacing w:val="-67"/>
              </w:rPr>
              <w:t xml:space="preserve"> </w:t>
            </w:r>
            <w:r w:rsidR="006A5F2A">
              <w:t>теплоснабжающая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организация</w:t>
            </w:r>
            <w:r w:rsidR="006A5F2A">
              <w:rPr>
                <w:spacing w:val="1"/>
              </w:rPr>
              <w:t xml:space="preserve"> </w:t>
            </w:r>
            <w:r w:rsidR="006A5F2A">
              <w:t>определена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организацией</w:t>
            </w:r>
            <w:r w:rsidR="006A5F2A">
              <w:tab/>
              <w:t>25</w:t>
            </w:r>
          </w:hyperlink>
        </w:p>
        <w:p w:rsidR="005E788F" w:rsidRDefault="001B02A8">
          <w:pPr>
            <w:pStyle w:val="TOC2"/>
            <w:numPr>
              <w:ilvl w:val="1"/>
              <w:numId w:val="16"/>
            </w:numPr>
            <w:tabs>
              <w:tab w:val="left" w:pos="1176"/>
              <w:tab w:val="left" w:leader="dot" w:pos="9606"/>
            </w:tabs>
            <w:spacing w:line="259" w:lineRule="auto"/>
            <w:ind w:right="104"/>
          </w:pPr>
          <w:hyperlink w:anchor="_TOC_250012" w:history="1">
            <w:r w:rsidR="006A5F2A">
              <w:t>Информация о поданных теплоснабжающими организациями заявках на</w:t>
            </w:r>
            <w:r w:rsidR="006A5F2A">
              <w:rPr>
                <w:spacing w:val="-67"/>
              </w:rPr>
              <w:t xml:space="preserve"> </w:t>
            </w:r>
            <w:r w:rsidR="006A5F2A">
              <w:t>присвоение</w:t>
            </w:r>
            <w:r w:rsidR="006A5F2A">
              <w:rPr>
                <w:spacing w:val="-4"/>
              </w:rPr>
              <w:t xml:space="preserve"> </w:t>
            </w:r>
            <w:r w:rsidR="006A5F2A">
              <w:t>статуса</w:t>
            </w:r>
            <w:r w:rsidR="006A5F2A">
              <w:rPr>
                <w:spacing w:val="-3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теплоснабжающей</w:t>
            </w:r>
            <w:r w:rsidR="006A5F2A">
              <w:rPr>
                <w:spacing w:val="-3"/>
              </w:rPr>
              <w:t xml:space="preserve"> </w:t>
            </w:r>
            <w:r w:rsidR="006A5F2A">
              <w:t>организации</w:t>
            </w:r>
            <w:r w:rsidR="006A5F2A">
              <w:tab/>
              <w:t>25</w:t>
            </w:r>
          </w:hyperlink>
        </w:p>
        <w:p w:rsidR="005E788F" w:rsidRDefault="001B02A8">
          <w:pPr>
            <w:pStyle w:val="TOC2"/>
            <w:numPr>
              <w:ilvl w:val="1"/>
              <w:numId w:val="16"/>
            </w:numPr>
            <w:tabs>
              <w:tab w:val="left" w:pos="1615"/>
              <w:tab w:val="left" w:leader="dot" w:pos="9608"/>
            </w:tabs>
            <w:spacing w:line="259" w:lineRule="auto"/>
            <w:ind w:right="106"/>
          </w:pPr>
          <w:hyperlink w:anchor="_TOC_250011" w:history="1">
            <w:r w:rsidR="006A5F2A">
              <w:t>Реестр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содержащий</w:t>
            </w:r>
            <w:r w:rsidR="006A5F2A">
              <w:rPr>
                <w:spacing w:val="1"/>
              </w:rPr>
              <w:t xml:space="preserve"> </w:t>
            </w:r>
            <w:r w:rsidR="006A5F2A">
              <w:t>перечень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теплоснабжающих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организаций,</w:t>
            </w:r>
            <w:r w:rsidR="006A5F2A">
              <w:rPr>
                <w:spacing w:val="1"/>
              </w:rPr>
              <w:t xml:space="preserve"> </w:t>
            </w:r>
            <w:r w:rsidR="006A5F2A">
              <w:t>действующих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каждой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-3"/>
              </w:rPr>
              <w:t xml:space="preserve"> </w:t>
            </w:r>
            <w:r w:rsidR="006A5F2A">
              <w:t>расположенных</w:t>
            </w:r>
            <w:r w:rsidR="006A5F2A">
              <w:rPr>
                <w:spacing w:val="-2"/>
              </w:rPr>
              <w:t xml:space="preserve"> </w:t>
            </w:r>
            <w:r w:rsidR="006A5F2A">
              <w:t>в</w:t>
            </w:r>
            <w:r w:rsidR="006A5F2A">
              <w:rPr>
                <w:spacing w:val="-2"/>
              </w:rPr>
              <w:t xml:space="preserve"> </w:t>
            </w:r>
            <w:r w:rsidR="006A5F2A">
              <w:t>границах</w:t>
            </w:r>
            <w:r w:rsidR="006A5F2A">
              <w:rPr>
                <w:spacing w:val="-2"/>
              </w:rPr>
              <w:t xml:space="preserve"> </w:t>
            </w:r>
            <w:r w:rsidR="006A5F2A">
              <w:t>поселения</w:t>
            </w:r>
            <w:r w:rsidR="006A5F2A">
              <w:tab/>
              <w:t>25</w:t>
            </w:r>
          </w:hyperlink>
        </w:p>
        <w:p w:rsidR="005E788F" w:rsidRDefault="001B02A8">
          <w:pPr>
            <w:pStyle w:val="TOC2"/>
            <w:tabs>
              <w:tab w:val="left" w:leader="dot" w:pos="9606"/>
            </w:tabs>
            <w:spacing w:before="100" w:line="259" w:lineRule="auto"/>
            <w:ind w:right="108"/>
          </w:pPr>
          <w:hyperlink w:anchor="_TOC_250010" w:history="1">
            <w:r w:rsidR="006A5F2A">
              <w:t>Раздел 11 Решения о распределении тепловой нагрузки между источниками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1"/>
              </w:rPr>
              <w:t xml:space="preserve"> </w:t>
            </w:r>
            <w:r w:rsidR="006A5F2A">
              <w:t>энергии</w:t>
            </w:r>
            <w:r w:rsidR="006A5F2A">
              <w:tab/>
              <w:t>26</w:t>
            </w:r>
          </w:hyperlink>
        </w:p>
        <w:p w:rsidR="005E788F" w:rsidRDefault="001B02A8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09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12</w:t>
            </w:r>
            <w:r w:rsidR="006A5F2A">
              <w:rPr>
                <w:spacing w:val="-2"/>
              </w:rPr>
              <w:t xml:space="preserve"> </w:t>
            </w:r>
            <w:r w:rsidR="006A5F2A">
              <w:t>Решения</w:t>
            </w:r>
            <w:r w:rsidR="006A5F2A">
              <w:rPr>
                <w:spacing w:val="-1"/>
              </w:rPr>
              <w:t xml:space="preserve"> </w:t>
            </w:r>
            <w:r w:rsidR="006A5F2A">
              <w:t>по</w:t>
            </w:r>
            <w:r w:rsidR="006A5F2A">
              <w:rPr>
                <w:spacing w:val="-2"/>
              </w:rPr>
              <w:t xml:space="preserve"> </w:t>
            </w:r>
            <w:r w:rsidR="006A5F2A">
              <w:t>бесхозяйным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тепловым</w:t>
            </w:r>
            <w:r w:rsidR="006A5F2A">
              <w:rPr>
                <w:spacing w:val="-3"/>
              </w:rPr>
              <w:t xml:space="preserve"> </w:t>
            </w:r>
            <w:r w:rsidR="006A5F2A">
              <w:t>сетям</w:t>
            </w:r>
            <w:r w:rsidR="006A5F2A">
              <w:tab/>
              <w:t>26</w:t>
            </w:r>
          </w:hyperlink>
        </w:p>
        <w:p w:rsidR="005E788F" w:rsidRDefault="001B02A8">
          <w:pPr>
            <w:pStyle w:val="TOC2"/>
            <w:tabs>
              <w:tab w:val="left" w:leader="dot" w:pos="9606"/>
            </w:tabs>
            <w:spacing w:before="124" w:after="93" w:line="259" w:lineRule="auto"/>
            <w:ind w:hanging="1"/>
          </w:pPr>
          <w:hyperlink w:anchor="_TOC_250008" w:history="1">
            <w:r w:rsidR="006A5F2A">
              <w:t>Раздел 13 Синхронизация схемы теплоснабжения со схемой газоснабжения и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 субъекта Российской Федерации и (или) поселения, схемой 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программой развития электроэнергетики, а также со схемой водоснабжения и</w:t>
            </w:r>
            <w:r w:rsidR="006A5F2A">
              <w:rPr>
                <w:spacing w:val="-67"/>
              </w:rPr>
              <w:t xml:space="preserve"> </w:t>
            </w:r>
            <w:r w:rsidR="006A5F2A">
              <w:t>водоотведения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27</w:t>
            </w:r>
          </w:hyperlink>
        </w:p>
        <w:p w:rsidR="005E788F" w:rsidRDefault="001B02A8">
          <w:pPr>
            <w:pStyle w:val="TOC2"/>
            <w:numPr>
              <w:ilvl w:val="1"/>
              <w:numId w:val="15"/>
            </w:numPr>
            <w:tabs>
              <w:tab w:val="left" w:pos="1441"/>
              <w:tab w:val="left" w:leader="dot" w:pos="9606"/>
            </w:tabs>
            <w:spacing w:before="89" w:line="259" w:lineRule="auto"/>
            <w:ind w:right="104"/>
          </w:pPr>
          <w:hyperlink w:anchor="_TOC_250007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1"/>
              </w:rPr>
              <w:t xml:space="preserve"> </w:t>
            </w:r>
            <w:r w:rsidR="006A5F2A">
              <w:t>(на</w:t>
            </w:r>
            <w:r w:rsidR="006A5F2A">
              <w:rPr>
                <w:spacing w:val="1"/>
              </w:rPr>
              <w:t xml:space="preserve"> </w:t>
            </w:r>
            <w:r w:rsidR="006A5F2A">
              <w:t>основе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lastRenderedPageBreak/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 промышленных и иных организаций) о развитии соответствующей</w:t>
            </w:r>
            <w:r w:rsidR="006A5F2A">
              <w:rPr>
                <w:spacing w:val="-67"/>
              </w:rPr>
              <w:t xml:space="preserve"> </w:t>
            </w:r>
            <w:r w:rsidR="006A5F2A">
              <w:t>системы газоснабжения в части обеспечения топливом источников 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1B02A8">
          <w:pPr>
            <w:pStyle w:val="TOC2"/>
            <w:numPr>
              <w:ilvl w:val="1"/>
              <w:numId w:val="15"/>
            </w:numPr>
            <w:tabs>
              <w:tab w:val="left" w:pos="1243"/>
              <w:tab w:val="left" w:leader="dot" w:pos="9606"/>
            </w:tabs>
            <w:spacing w:line="259" w:lineRule="auto"/>
            <w:ind w:right="106"/>
          </w:pPr>
          <w:hyperlink w:anchor="_TOC_250006" w:history="1">
            <w:r w:rsidR="006A5F2A">
              <w:t>Описание</w:t>
            </w:r>
            <w:r w:rsidR="006A5F2A">
              <w:rPr>
                <w:spacing w:val="1"/>
              </w:rPr>
              <w:t xml:space="preserve"> </w:t>
            </w:r>
            <w:r w:rsidR="006A5F2A">
              <w:t>проблем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организации</w:t>
            </w:r>
            <w:r w:rsidR="006A5F2A">
              <w:rPr>
                <w:spacing w:val="1"/>
              </w:rPr>
              <w:t xml:space="preserve"> </w:t>
            </w:r>
            <w:r w:rsidR="006A5F2A">
              <w:t>газоснабжения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  <w:t>27</w:t>
            </w:r>
          </w:hyperlink>
        </w:p>
        <w:p w:rsidR="005E788F" w:rsidRDefault="001B02A8">
          <w:pPr>
            <w:pStyle w:val="TOC2"/>
            <w:numPr>
              <w:ilvl w:val="1"/>
              <w:numId w:val="15"/>
            </w:numPr>
            <w:tabs>
              <w:tab w:val="left" w:pos="1470"/>
              <w:tab w:val="left" w:leader="dot" w:pos="9606"/>
            </w:tabs>
            <w:spacing w:before="98" w:line="259" w:lineRule="auto"/>
            <w:ind w:right="104"/>
          </w:pPr>
          <w:hyperlink w:anchor="_TOC_250005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региональной</w:t>
            </w:r>
            <w:r w:rsidR="006A5F2A">
              <w:rPr>
                <w:spacing w:val="1"/>
              </w:rPr>
              <w:t xml:space="preserve"> </w:t>
            </w:r>
            <w:r w:rsidR="006A5F2A">
              <w:t>(межрегиональной)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газификации</w:t>
            </w:r>
            <w:r w:rsidR="006A5F2A">
              <w:rPr>
                <w:spacing w:val="1"/>
              </w:rPr>
              <w:t xml:space="preserve"> </w:t>
            </w:r>
            <w:r w:rsidR="006A5F2A">
              <w:t>жилищно-</w:t>
            </w:r>
            <w:r w:rsidR="006A5F2A">
              <w:rPr>
                <w:spacing w:val="1"/>
              </w:rPr>
              <w:t xml:space="preserve"> </w:t>
            </w:r>
            <w:r w:rsidR="006A5F2A">
              <w:t>коммунального</w:t>
            </w:r>
            <w:r w:rsidR="006A5F2A">
              <w:rPr>
                <w:spacing w:val="1"/>
              </w:rPr>
              <w:t xml:space="preserve"> </w:t>
            </w:r>
            <w:r w:rsidR="006A5F2A">
              <w:t>хозяйства,</w:t>
            </w:r>
            <w:r w:rsidR="006A5F2A">
              <w:rPr>
                <w:spacing w:val="1"/>
              </w:rPr>
              <w:t xml:space="preserve"> </w:t>
            </w:r>
            <w:r w:rsidR="006A5F2A">
              <w:t>промышленных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иных</w:t>
            </w:r>
            <w:r w:rsidR="006A5F2A">
              <w:rPr>
                <w:spacing w:val="1"/>
              </w:rPr>
              <w:t xml:space="preserve"> </w:t>
            </w:r>
            <w:r w:rsidR="006A5F2A">
              <w:t>организаций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обеспечения</w:t>
            </w:r>
            <w:r w:rsidR="006A5F2A">
              <w:rPr>
                <w:spacing w:val="1"/>
              </w:rPr>
              <w:t xml:space="preserve"> </w:t>
            </w:r>
            <w:r w:rsidR="006A5F2A">
              <w:t>согласованности</w:t>
            </w:r>
            <w:r w:rsidR="006A5F2A">
              <w:rPr>
                <w:spacing w:val="1"/>
              </w:rPr>
              <w:t xml:space="preserve"> </w:t>
            </w:r>
            <w:r w:rsidR="006A5F2A">
              <w:t>такой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с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указанными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решениями</w:t>
            </w:r>
            <w:r w:rsidR="006A5F2A">
              <w:rPr>
                <w:spacing w:val="1"/>
              </w:rPr>
              <w:t xml:space="preserve"> </w:t>
            </w:r>
            <w:r w:rsidR="006A5F2A">
              <w:t>о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1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27</w:t>
            </w:r>
          </w:hyperlink>
        </w:p>
        <w:p w:rsidR="005E788F" w:rsidRDefault="006A5F2A">
          <w:pPr>
            <w:pStyle w:val="TOC2"/>
            <w:numPr>
              <w:ilvl w:val="1"/>
              <w:numId w:val="15"/>
            </w:numPr>
            <w:tabs>
              <w:tab w:val="left" w:pos="1161"/>
            </w:tabs>
            <w:spacing w:line="259" w:lineRule="auto"/>
            <w:ind w:right="104"/>
          </w:pPr>
          <w:r>
            <w:t>Описание</w:t>
          </w:r>
          <w:r>
            <w:rPr>
              <w:spacing w:val="-14"/>
            </w:rPr>
            <w:t xml:space="preserve"> </w:t>
          </w:r>
          <w:r>
            <w:t>решений</w:t>
          </w:r>
          <w:r>
            <w:rPr>
              <w:spacing w:val="-13"/>
            </w:rPr>
            <w:t xml:space="preserve"> </w:t>
          </w:r>
          <w:r>
            <w:t>(вырабатываемых</w:t>
          </w:r>
          <w:r>
            <w:rPr>
              <w:spacing w:val="-13"/>
            </w:rPr>
            <w:t xml:space="preserve"> </w:t>
          </w:r>
          <w:r>
            <w:t>с</w:t>
          </w:r>
          <w:r>
            <w:rPr>
              <w:spacing w:val="-14"/>
            </w:rPr>
            <w:t xml:space="preserve"> </w:t>
          </w:r>
          <w:r>
            <w:t>учетом</w:t>
          </w:r>
          <w:r>
            <w:rPr>
              <w:spacing w:val="-14"/>
            </w:rPr>
            <w:t xml:space="preserve"> </w:t>
          </w:r>
          <w:r>
            <w:t>положений</w:t>
          </w:r>
          <w:r>
            <w:rPr>
              <w:spacing w:val="-13"/>
            </w:rPr>
            <w:t xml:space="preserve"> </w:t>
          </w:r>
          <w:r>
            <w:t>утвержденной</w:t>
          </w:r>
          <w:r>
            <w:rPr>
              <w:spacing w:val="-67"/>
            </w:rPr>
            <w:t xml:space="preserve"> </w:t>
          </w:r>
          <w:r>
            <w:t>схемы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программы</w:t>
          </w:r>
          <w:r>
            <w:rPr>
              <w:spacing w:val="1"/>
            </w:rPr>
            <w:t xml:space="preserve"> </w:t>
          </w:r>
          <w:r>
            <w:t>развития</w:t>
          </w:r>
          <w:r>
            <w:rPr>
              <w:spacing w:val="1"/>
            </w:rPr>
            <w:t xml:space="preserve"> </w:t>
          </w:r>
          <w:r>
            <w:t>Единой</w:t>
          </w:r>
          <w:r>
            <w:rPr>
              <w:spacing w:val="1"/>
            </w:rPr>
            <w:t xml:space="preserve"> </w:t>
          </w:r>
          <w:r>
            <w:t>энергетической</w:t>
          </w:r>
          <w:r>
            <w:rPr>
              <w:spacing w:val="1"/>
            </w:rPr>
            <w:t xml:space="preserve"> </w:t>
          </w:r>
          <w:r>
            <w:t>системы</w:t>
          </w:r>
          <w:r>
            <w:rPr>
              <w:spacing w:val="1"/>
            </w:rPr>
            <w:t xml:space="preserve"> </w:t>
          </w:r>
          <w:r>
            <w:t>России)</w:t>
          </w:r>
          <w:r>
            <w:rPr>
              <w:spacing w:val="1"/>
            </w:rPr>
            <w:t xml:space="preserve"> </w:t>
          </w:r>
          <w:r>
            <w:t>о</w:t>
          </w:r>
          <w:r>
            <w:rPr>
              <w:spacing w:val="1"/>
            </w:rPr>
            <w:t xml:space="preserve"> </w:t>
          </w:r>
          <w:r>
            <w:t>строительстве,</w:t>
          </w:r>
          <w:r>
            <w:rPr>
              <w:spacing w:val="1"/>
            </w:rPr>
            <w:t xml:space="preserve"> </w:t>
          </w:r>
          <w:r>
            <w:t>реконструкции,</w:t>
          </w:r>
          <w:r>
            <w:rPr>
              <w:spacing w:val="1"/>
            </w:rPr>
            <w:t xml:space="preserve"> </w:t>
          </w:r>
          <w:r>
            <w:t>техническом</w:t>
          </w:r>
          <w:r>
            <w:rPr>
              <w:spacing w:val="1"/>
            </w:rPr>
            <w:t xml:space="preserve"> </w:t>
          </w:r>
          <w:r>
            <w:t>перевооружении,</w:t>
          </w:r>
          <w:r>
            <w:rPr>
              <w:spacing w:val="1"/>
            </w:rPr>
            <w:t xml:space="preserve"> </w:t>
          </w:r>
          <w:r>
            <w:t>выводе</w:t>
          </w:r>
          <w:r>
            <w:rPr>
              <w:spacing w:val="1"/>
            </w:rPr>
            <w:t xml:space="preserve"> </w:t>
          </w:r>
          <w:r>
            <w:t>из</w:t>
          </w:r>
          <w:r>
            <w:rPr>
              <w:spacing w:val="1"/>
            </w:rPr>
            <w:t xml:space="preserve"> </w:t>
          </w:r>
          <w:r>
            <w:t>эксплуатации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генерирующих</w:t>
          </w:r>
          <w:r>
            <w:rPr>
              <w:spacing w:val="1"/>
            </w:rPr>
            <w:t xml:space="preserve"> </w:t>
          </w:r>
          <w:r>
            <w:t>объектов,</w:t>
          </w:r>
          <w:r>
            <w:rPr>
              <w:spacing w:val="1"/>
            </w:rPr>
            <w:t xml:space="preserve"> </w:t>
          </w:r>
          <w:r>
            <w:t>включая входящее в их состав оборудование, функционирующих в режиме</w:t>
          </w:r>
          <w:r>
            <w:rPr>
              <w:spacing w:val="1"/>
            </w:rPr>
            <w:t xml:space="preserve"> </w:t>
          </w:r>
          <w:r>
            <w:t>комбинированной</w:t>
          </w:r>
          <w:r>
            <w:rPr>
              <w:spacing w:val="1"/>
            </w:rPr>
            <w:t xml:space="preserve"> </w:t>
          </w:r>
          <w:r>
            <w:t>выработки</w:t>
          </w:r>
          <w:r>
            <w:rPr>
              <w:spacing w:val="1"/>
            </w:rPr>
            <w:t xml:space="preserve"> </w:t>
          </w:r>
          <w:r>
            <w:t>электрической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энергии,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части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-2"/>
            </w:rPr>
            <w:t xml:space="preserve"> </w:t>
          </w:r>
          <w:r>
            <w:t>балансов</w:t>
          </w:r>
          <w:r>
            <w:rPr>
              <w:spacing w:val="-3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3"/>
            </w:rPr>
            <w:t xml:space="preserve"> </w:t>
          </w:r>
          <w:r>
            <w:t>в</w:t>
          </w:r>
          <w:r>
            <w:rPr>
              <w:spacing w:val="-2"/>
            </w:rPr>
            <w:t xml:space="preserve"> </w:t>
          </w:r>
          <w:r>
            <w:t>схемах</w:t>
          </w:r>
          <w:r>
            <w:rPr>
              <w:spacing w:val="-1"/>
            </w:rPr>
            <w:t xml:space="preserve"> </w:t>
          </w:r>
          <w:r>
            <w:t xml:space="preserve">теплоснабжения     </w:t>
          </w:r>
          <w:r>
            <w:rPr>
              <w:spacing w:val="65"/>
            </w:rPr>
            <w:t xml:space="preserve"> </w:t>
          </w:r>
          <w:r>
            <w:t>27</w:t>
          </w:r>
        </w:p>
        <w:p w:rsidR="005E788F" w:rsidRDefault="001B02A8">
          <w:pPr>
            <w:pStyle w:val="TOC2"/>
            <w:numPr>
              <w:ilvl w:val="1"/>
              <w:numId w:val="15"/>
            </w:numPr>
            <w:tabs>
              <w:tab w:val="left" w:pos="1544"/>
              <w:tab w:val="left" w:leader="dot" w:pos="9606"/>
            </w:tabs>
            <w:spacing w:before="98" w:line="259" w:lineRule="auto"/>
          </w:pPr>
          <w:hyperlink w:anchor="_TOC_250004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строительству</w:t>
            </w:r>
            <w:r w:rsidR="006A5F2A">
              <w:rPr>
                <w:spacing w:val="1"/>
              </w:rPr>
              <w:t xml:space="preserve"> </w:t>
            </w:r>
            <w:r w:rsidR="006A5F2A">
              <w:t>генерирующих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объектов,</w:t>
            </w:r>
            <w:r w:rsidR="006A5F2A">
              <w:rPr>
                <w:spacing w:val="1"/>
              </w:rPr>
              <w:t xml:space="preserve"> </w:t>
            </w:r>
            <w:r w:rsidR="006A5F2A">
              <w:t>функционирующих в режиме комбинированной выработки электрической и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энергии,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схеме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теплоснабжения,</w:t>
            </w:r>
            <w:r w:rsidR="006A5F2A">
              <w:rPr>
                <w:spacing w:val="1"/>
              </w:rPr>
              <w:t xml:space="preserve"> </w:t>
            </w:r>
            <w:r w:rsidR="006A5F2A">
              <w:t>для</w:t>
            </w:r>
            <w:r w:rsidR="006A5F2A">
              <w:rPr>
                <w:spacing w:val="1"/>
              </w:rPr>
              <w:t xml:space="preserve"> </w:t>
            </w:r>
            <w:r w:rsidR="006A5F2A">
              <w:t>их</w:t>
            </w:r>
            <w:r w:rsidR="006A5F2A">
              <w:rPr>
                <w:spacing w:val="1"/>
              </w:rPr>
              <w:t xml:space="preserve"> </w:t>
            </w:r>
            <w:r w:rsidR="006A5F2A">
              <w:t>учета</w:t>
            </w:r>
            <w:r w:rsidR="006A5F2A">
              <w:rPr>
                <w:spacing w:val="1"/>
              </w:rPr>
              <w:t xml:space="preserve"> </w:t>
            </w:r>
            <w:r w:rsidR="006A5F2A">
              <w:t>при</w:t>
            </w:r>
            <w:r w:rsidR="006A5F2A">
              <w:rPr>
                <w:spacing w:val="1"/>
              </w:rPr>
              <w:t xml:space="preserve"> </w:t>
            </w:r>
            <w:r w:rsidR="006A5F2A">
              <w:t>разработке схемы и программы перспективного развития электроэнергетики</w:t>
            </w:r>
            <w:r w:rsidR="006A5F2A">
              <w:rPr>
                <w:spacing w:val="1"/>
              </w:rPr>
              <w:t xml:space="preserve"> </w:t>
            </w:r>
            <w:r w:rsidR="006A5F2A">
              <w:t>субъекта</w:t>
            </w:r>
            <w:r w:rsidR="006A5F2A">
              <w:rPr>
                <w:spacing w:val="1"/>
              </w:rPr>
              <w:t xml:space="preserve"> </w:t>
            </w:r>
            <w:r w:rsidR="006A5F2A">
              <w:t>Российской</w:t>
            </w:r>
            <w:r w:rsidR="006A5F2A">
              <w:rPr>
                <w:spacing w:val="1"/>
              </w:rPr>
              <w:t xml:space="preserve"> </w:t>
            </w:r>
            <w:r w:rsidR="006A5F2A">
              <w:t>Федерации,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и</w:t>
            </w:r>
            <w:r w:rsidR="006A5F2A">
              <w:rPr>
                <w:spacing w:val="1"/>
              </w:rPr>
              <w:t xml:space="preserve"> </w:t>
            </w:r>
            <w:r w:rsidR="006A5F2A">
              <w:t>программы</w:t>
            </w:r>
            <w:r w:rsidR="006A5F2A">
              <w:rPr>
                <w:spacing w:val="1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1"/>
              </w:rPr>
              <w:t xml:space="preserve"> </w:t>
            </w:r>
            <w:r w:rsidR="006A5F2A">
              <w:t>Единой</w:t>
            </w:r>
            <w:r w:rsidR="006A5F2A">
              <w:rPr>
                <w:spacing w:val="1"/>
              </w:rPr>
              <w:t xml:space="preserve"> </w:t>
            </w:r>
            <w:r w:rsidR="006A5F2A">
              <w:t>энергетической системы России, содержащие в том числе описание участия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1"/>
              </w:rPr>
              <w:t xml:space="preserve"> </w:t>
            </w:r>
            <w:r w:rsidR="006A5F2A">
              <w:t>объектов</w:t>
            </w:r>
            <w:r w:rsidR="006A5F2A">
              <w:rPr>
                <w:spacing w:val="1"/>
              </w:rPr>
              <w:t xml:space="preserve"> </w:t>
            </w:r>
            <w:r w:rsidR="006A5F2A">
              <w:t>в</w:t>
            </w:r>
            <w:r w:rsidR="006A5F2A">
              <w:rPr>
                <w:spacing w:val="1"/>
              </w:rPr>
              <w:t xml:space="preserve"> </w:t>
            </w:r>
            <w:r w:rsidR="006A5F2A">
              <w:t>перспективных</w:t>
            </w:r>
            <w:r w:rsidR="006A5F2A">
              <w:rPr>
                <w:spacing w:val="1"/>
              </w:rPr>
              <w:t xml:space="preserve"> </w:t>
            </w:r>
            <w:r w:rsidR="006A5F2A">
              <w:t>балансах</w:t>
            </w:r>
            <w:r w:rsidR="006A5F2A">
              <w:rPr>
                <w:spacing w:val="1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71"/>
              </w:rPr>
              <w:t xml:space="preserve"> </w:t>
            </w:r>
            <w:r w:rsidR="006A5F2A">
              <w:t>мощности</w:t>
            </w:r>
            <w:r w:rsidR="006A5F2A">
              <w:rPr>
                <w:spacing w:val="71"/>
              </w:rPr>
              <w:t xml:space="preserve"> </w:t>
            </w:r>
            <w:r w:rsidR="006A5F2A">
              <w:t>и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tab/>
            </w:r>
            <w:r w:rsidR="006A5F2A">
              <w:tab/>
              <w:t>28</w:t>
            </w:r>
          </w:hyperlink>
        </w:p>
        <w:p w:rsidR="005E788F" w:rsidRDefault="001B02A8">
          <w:pPr>
            <w:pStyle w:val="TOC2"/>
            <w:numPr>
              <w:ilvl w:val="1"/>
              <w:numId w:val="15"/>
            </w:numPr>
            <w:tabs>
              <w:tab w:val="left" w:pos="1155"/>
              <w:tab w:val="left" w:leader="dot" w:pos="9607"/>
            </w:tabs>
            <w:spacing w:before="98" w:line="259" w:lineRule="auto"/>
            <w:ind w:right="107"/>
          </w:pPr>
          <w:hyperlink w:anchor="_TOC_250003" w:history="1">
            <w:r w:rsidR="006A5F2A">
              <w:rPr>
                <w:w w:val="95"/>
              </w:rPr>
              <w:t>Описание</w:t>
            </w:r>
            <w:r w:rsidR="006A5F2A">
              <w:rPr>
                <w:spacing w:val="1"/>
                <w:w w:val="95"/>
              </w:rPr>
              <w:t xml:space="preserve"> </w:t>
            </w:r>
            <w:r w:rsidR="006A5F2A">
              <w:rPr>
                <w:w w:val="95"/>
              </w:rPr>
              <w:t>решений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о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развитии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соответствующей системы</w:t>
            </w:r>
            <w:r w:rsidR="006A5F2A">
              <w:rPr>
                <w:spacing w:val="63"/>
              </w:rPr>
              <w:t xml:space="preserve"> </w:t>
            </w:r>
            <w:r w:rsidR="006A5F2A">
              <w:rPr>
                <w:w w:val="95"/>
              </w:rPr>
              <w:t>водоснабжения</w:t>
            </w:r>
            <w:r w:rsidR="006A5F2A">
              <w:rPr>
                <w:spacing w:val="-64"/>
                <w:w w:val="95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части,</w:t>
            </w:r>
            <w:r w:rsidR="006A5F2A">
              <w:rPr>
                <w:spacing w:val="-3"/>
              </w:rPr>
              <w:t xml:space="preserve"> </w:t>
            </w:r>
            <w:r w:rsidR="006A5F2A">
              <w:t>относящейся</w:t>
            </w:r>
            <w:r w:rsidR="006A5F2A">
              <w:rPr>
                <w:spacing w:val="-1"/>
              </w:rPr>
              <w:t xml:space="preserve"> </w:t>
            </w:r>
            <w:r w:rsidR="006A5F2A">
              <w:t>к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системам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1B02A8">
          <w:pPr>
            <w:pStyle w:val="TOC2"/>
            <w:numPr>
              <w:ilvl w:val="1"/>
              <w:numId w:val="15"/>
            </w:numPr>
            <w:tabs>
              <w:tab w:val="left" w:pos="1282"/>
              <w:tab w:val="left" w:leader="dot" w:pos="9606"/>
            </w:tabs>
            <w:spacing w:line="259" w:lineRule="auto"/>
            <w:ind w:right="106"/>
          </w:pPr>
          <w:hyperlink w:anchor="_TOC_250002" w:history="1">
            <w:r w:rsidR="006A5F2A">
              <w:t>Предложения</w:t>
            </w:r>
            <w:r w:rsidR="006A5F2A">
              <w:rPr>
                <w:spacing w:val="1"/>
              </w:rPr>
              <w:t xml:space="preserve"> </w:t>
            </w:r>
            <w:r w:rsidR="006A5F2A">
              <w:t>по</w:t>
            </w:r>
            <w:r w:rsidR="006A5F2A">
              <w:rPr>
                <w:spacing w:val="1"/>
              </w:rPr>
              <w:t xml:space="preserve"> </w:t>
            </w:r>
            <w:r w:rsidR="006A5F2A">
              <w:t>корректировке,</w:t>
            </w:r>
            <w:r w:rsidR="006A5F2A">
              <w:rPr>
                <w:spacing w:val="1"/>
              </w:rPr>
              <w:t xml:space="preserve"> </w:t>
            </w:r>
            <w:r w:rsidR="006A5F2A">
              <w:t>утвержденной</w:t>
            </w:r>
            <w:r w:rsidR="006A5F2A">
              <w:rPr>
                <w:spacing w:val="1"/>
              </w:rPr>
              <w:t xml:space="preserve"> </w:t>
            </w:r>
            <w:r w:rsidR="006A5F2A">
              <w:t>(разработке)</w:t>
            </w:r>
            <w:r w:rsidR="006A5F2A">
              <w:rPr>
                <w:spacing w:val="1"/>
              </w:rPr>
              <w:t xml:space="preserve"> </w:t>
            </w:r>
            <w:r w:rsidR="006A5F2A">
              <w:t>схемы</w:t>
            </w:r>
            <w:r w:rsidR="006A5F2A">
              <w:rPr>
                <w:spacing w:val="1"/>
              </w:rPr>
              <w:t xml:space="preserve"> </w:t>
            </w:r>
            <w:r w:rsidR="006A5F2A">
              <w:t>водоснабжения поселения, для обеспечения согласованности такой схемы и</w:t>
            </w:r>
            <w:r w:rsidR="006A5F2A">
              <w:rPr>
                <w:spacing w:val="1"/>
              </w:rPr>
              <w:t xml:space="preserve"> </w:t>
            </w:r>
            <w:r w:rsidR="006A5F2A">
              <w:t>указанных</w:t>
            </w:r>
            <w:r w:rsidR="006A5F2A">
              <w:rPr>
                <w:spacing w:val="-4"/>
              </w:rPr>
              <w:t xml:space="preserve"> </w:t>
            </w:r>
            <w:r w:rsidR="006A5F2A">
              <w:t>в</w:t>
            </w:r>
            <w:r w:rsidR="006A5F2A">
              <w:rPr>
                <w:spacing w:val="-3"/>
              </w:rPr>
              <w:t xml:space="preserve"> </w:t>
            </w:r>
            <w:r w:rsidR="006A5F2A">
              <w:t>схеме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4"/>
              </w:rPr>
              <w:t xml:space="preserve"> </w:t>
            </w:r>
            <w:r w:rsidR="006A5F2A">
              <w:t>решений</w:t>
            </w:r>
            <w:r w:rsidR="006A5F2A">
              <w:rPr>
                <w:spacing w:val="-3"/>
              </w:rPr>
              <w:t xml:space="preserve"> </w:t>
            </w:r>
            <w:r w:rsidR="006A5F2A">
              <w:t>о</w:t>
            </w:r>
            <w:r w:rsidR="006A5F2A">
              <w:rPr>
                <w:spacing w:val="-3"/>
              </w:rPr>
              <w:t xml:space="preserve"> </w:t>
            </w:r>
            <w:r w:rsidR="006A5F2A">
              <w:t>развитии</w:t>
            </w:r>
            <w:r w:rsidR="006A5F2A">
              <w:rPr>
                <w:spacing w:val="-3"/>
              </w:rPr>
              <w:t xml:space="preserve"> </w:t>
            </w:r>
            <w:r w:rsidR="006A5F2A">
              <w:t>источников</w:t>
            </w:r>
            <w:r w:rsidR="006A5F2A">
              <w:rPr>
                <w:spacing w:val="-4"/>
              </w:rPr>
              <w:t xml:space="preserve"> </w:t>
            </w:r>
            <w:r w:rsidR="006A5F2A">
              <w:t>тепловой</w:t>
            </w:r>
            <w:r w:rsidR="006A5F2A">
              <w:rPr>
                <w:spacing w:val="-67"/>
              </w:rPr>
              <w:t xml:space="preserve"> </w:t>
            </w:r>
            <w:r w:rsidR="006A5F2A">
              <w:t>энергии</w:t>
            </w:r>
            <w:r w:rsidR="006A5F2A">
              <w:rPr>
                <w:spacing w:val="-2"/>
              </w:rPr>
              <w:t xml:space="preserve"> </w:t>
            </w:r>
            <w:r w:rsidR="006A5F2A">
              <w:t>и</w:t>
            </w:r>
            <w:r w:rsidR="006A5F2A">
              <w:rPr>
                <w:spacing w:val="-3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1"/>
              </w:rPr>
              <w:t xml:space="preserve"> </w:t>
            </w:r>
            <w:r w:rsidR="006A5F2A">
              <w:t>теплоснабжения</w:t>
            </w:r>
            <w:r w:rsidR="006A5F2A">
              <w:tab/>
              <w:t>28</w:t>
            </w:r>
          </w:hyperlink>
        </w:p>
        <w:p w:rsidR="005E788F" w:rsidRDefault="001B02A8">
          <w:pPr>
            <w:pStyle w:val="TOC2"/>
            <w:tabs>
              <w:tab w:val="left" w:leader="dot" w:pos="9607"/>
            </w:tabs>
            <w:spacing w:before="100"/>
            <w:ind w:right="0"/>
          </w:pPr>
          <w:hyperlink w:anchor="_TOC_250001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14</w:t>
            </w:r>
            <w:r w:rsidR="006A5F2A">
              <w:rPr>
                <w:spacing w:val="-2"/>
              </w:rPr>
              <w:t xml:space="preserve"> </w:t>
            </w:r>
            <w:r w:rsidR="006A5F2A">
              <w:t>Индикаторы</w:t>
            </w:r>
            <w:r w:rsidR="006A5F2A">
              <w:rPr>
                <w:spacing w:val="-2"/>
              </w:rPr>
              <w:t xml:space="preserve"> </w:t>
            </w:r>
            <w:r w:rsidR="006A5F2A">
              <w:t>развития</w:t>
            </w:r>
            <w:r w:rsidR="006A5F2A">
              <w:rPr>
                <w:spacing w:val="-2"/>
              </w:rPr>
              <w:t xml:space="preserve"> </w:t>
            </w:r>
            <w:r w:rsidR="006A5F2A">
              <w:t>систем</w:t>
            </w:r>
            <w:r w:rsidR="006A5F2A">
              <w:rPr>
                <w:spacing w:val="-3"/>
              </w:rPr>
              <w:t xml:space="preserve"> </w:t>
            </w:r>
            <w:r w:rsidR="006A5F2A">
              <w:t>теплоснабжения</w:t>
            </w:r>
            <w:r w:rsidR="006A5F2A">
              <w:rPr>
                <w:spacing w:val="-3"/>
              </w:rPr>
              <w:t xml:space="preserve"> </w:t>
            </w:r>
            <w:r w:rsidR="006A5F2A">
              <w:t>поселения</w:t>
            </w:r>
            <w:r w:rsidR="006A5F2A">
              <w:tab/>
              <w:t>28</w:t>
            </w:r>
          </w:hyperlink>
        </w:p>
        <w:p w:rsidR="005E788F" w:rsidRDefault="001B02A8">
          <w:pPr>
            <w:pStyle w:val="TOC2"/>
            <w:tabs>
              <w:tab w:val="left" w:leader="dot" w:pos="9608"/>
            </w:tabs>
            <w:spacing w:before="125"/>
            <w:ind w:right="0"/>
          </w:pPr>
          <w:hyperlink w:anchor="_TOC_250000" w:history="1">
            <w:r w:rsidR="006A5F2A">
              <w:t>Раздел</w:t>
            </w:r>
            <w:r w:rsidR="006A5F2A">
              <w:rPr>
                <w:spacing w:val="-1"/>
              </w:rPr>
              <w:t xml:space="preserve"> </w:t>
            </w:r>
            <w:r w:rsidR="006A5F2A">
              <w:t>15</w:t>
            </w:r>
            <w:r w:rsidR="006A5F2A">
              <w:rPr>
                <w:spacing w:val="-2"/>
              </w:rPr>
              <w:t xml:space="preserve"> </w:t>
            </w:r>
            <w:r w:rsidR="006A5F2A">
              <w:t>Ценовые</w:t>
            </w:r>
            <w:r w:rsidR="006A5F2A">
              <w:rPr>
                <w:spacing w:val="-3"/>
              </w:rPr>
              <w:t xml:space="preserve"> </w:t>
            </w:r>
            <w:r w:rsidR="006A5F2A">
              <w:t>(тарифные)</w:t>
            </w:r>
            <w:r w:rsidR="006A5F2A">
              <w:rPr>
                <w:spacing w:val="-2"/>
              </w:rPr>
              <w:t xml:space="preserve"> </w:t>
            </w:r>
            <w:r w:rsidR="006A5F2A">
              <w:t>последствия</w:t>
            </w:r>
            <w:r w:rsidR="006A5F2A">
              <w:tab/>
              <w:t>31</w:t>
            </w:r>
          </w:hyperlink>
        </w:p>
      </w:sdtContent>
    </w:sdt>
    <w:p w:rsidR="005E788F" w:rsidRDefault="005E788F">
      <w:pPr>
        <w:sectPr w:rsidR="005E788F">
          <w:pgSz w:w="11910" w:h="16840"/>
          <w:pgMar w:top="1137" w:right="740" w:bottom="1263" w:left="116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left="541" w:right="0"/>
        <w:jc w:val="left"/>
      </w:pPr>
      <w:bookmarkStart w:id="0" w:name="_TOC_250056"/>
      <w:bookmarkEnd w:id="0"/>
      <w:r>
        <w:lastRenderedPageBreak/>
        <w:t>ВВЕДЕНИЕ</w:t>
      </w:r>
    </w:p>
    <w:p w:rsidR="005E788F" w:rsidRDefault="006A5F2A">
      <w:pPr>
        <w:pStyle w:val="a3"/>
        <w:spacing w:before="180" w:line="312" w:lineRule="auto"/>
        <w:ind w:left="541" w:right="103" w:firstLine="709"/>
      </w:pPr>
      <w:r>
        <w:t>Разработка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комплексную проблему, от правильного решения которой во многом зависят</w:t>
      </w:r>
      <w:r>
        <w:rPr>
          <w:spacing w:val="1"/>
        </w:rPr>
        <w:t xml:space="preserve"> </w:t>
      </w:r>
      <w:r>
        <w:t>масштабы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капитальных</w:t>
      </w:r>
      <w:r>
        <w:rPr>
          <w:spacing w:val="-1"/>
        </w:rPr>
        <w:t xml:space="preserve"> </w:t>
      </w:r>
      <w:r>
        <w:t>вложений в</w:t>
      </w:r>
      <w:r>
        <w:rPr>
          <w:spacing w:val="-2"/>
        </w:rPr>
        <w:t xml:space="preserve"> </w:t>
      </w:r>
      <w:r>
        <w:t>эти системы.</w:t>
      </w:r>
    </w:p>
    <w:p w:rsidR="005E788F" w:rsidRDefault="006A5F2A">
      <w:pPr>
        <w:pStyle w:val="a3"/>
        <w:spacing w:before="1" w:line="312" w:lineRule="auto"/>
        <w:ind w:left="541" w:right="105" w:firstLine="709"/>
      </w:pPr>
      <w:r>
        <w:t>Прогноз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прогнозировании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территориальном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предоставленным</w:t>
      </w:r>
      <w:r>
        <w:rPr>
          <w:spacing w:val="-1"/>
        </w:rPr>
        <w:t xml:space="preserve"> </w:t>
      </w:r>
      <w:r>
        <w:t>администрацией сельского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Схемы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топливного баланса региона, оценки состояния существующих источников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надёжности,</w:t>
      </w:r>
      <w:r>
        <w:rPr>
          <w:spacing w:val="-1"/>
        </w:rPr>
        <w:t xml:space="preserve"> </w:t>
      </w:r>
      <w:r>
        <w:t>экономичности.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Обоснование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(рекомендаций)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технико-экономического</w:t>
      </w:r>
      <w:r>
        <w:rPr>
          <w:spacing w:val="-67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(локальных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теплоснабжения)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суммарных</w:t>
      </w:r>
      <w:r>
        <w:rPr>
          <w:spacing w:val="1"/>
        </w:rPr>
        <w:t xml:space="preserve"> </w:t>
      </w:r>
      <w:r>
        <w:t>дисконтированных</w:t>
      </w:r>
      <w:r>
        <w:rPr>
          <w:spacing w:val="-3"/>
        </w:rPr>
        <w:t xml:space="preserve"> </w:t>
      </w:r>
      <w:r>
        <w:t>затрат.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(актуализации)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до 2033 года</w:t>
      </w:r>
      <w:r>
        <w:rPr>
          <w:spacing w:val="-3"/>
        </w:rPr>
        <w:t xml:space="preserve"> </w:t>
      </w:r>
      <w:r>
        <w:t>являются: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200"/>
        <w:rPr>
          <w:sz w:val="28"/>
        </w:rPr>
      </w:pPr>
      <w:r>
        <w:rPr>
          <w:sz w:val="28"/>
        </w:rPr>
        <w:t>Генеральный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6" w:line="309" w:lineRule="auto"/>
        <w:ind w:right="271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февраля</w:t>
      </w:r>
      <w:r>
        <w:rPr>
          <w:spacing w:val="-13"/>
          <w:sz w:val="28"/>
        </w:rPr>
        <w:t xml:space="preserve"> </w:t>
      </w:r>
      <w:r>
        <w:rPr>
          <w:sz w:val="28"/>
        </w:rPr>
        <w:t>2012</w:t>
      </w:r>
      <w:r>
        <w:rPr>
          <w:spacing w:val="-10"/>
          <w:sz w:val="28"/>
        </w:rPr>
        <w:t xml:space="preserve"> </w:t>
      </w:r>
      <w:r>
        <w:rPr>
          <w:sz w:val="28"/>
        </w:rPr>
        <w:t>г.</w:t>
      </w:r>
      <w:r>
        <w:rPr>
          <w:spacing w:val="-12"/>
          <w:sz w:val="28"/>
        </w:rPr>
        <w:t xml:space="preserve"> </w:t>
      </w:r>
      <w:r>
        <w:rPr>
          <w:sz w:val="28"/>
        </w:rPr>
        <w:t>№154</w:t>
      </w:r>
      <w:r>
        <w:rPr>
          <w:spacing w:val="-11"/>
          <w:sz w:val="28"/>
        </w:rPr>
        <w:t xml:space="preserve"> </w:t>
      </w:r>
      <w:r>
        <w:rPr>
          <w:sz w:val="28"/>
        </w:rPr>
        <w:t>«О</w:t>
      </w:r>
      <w:r>
        <w:rPr>
          <w:spacing w:val="-13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схемам</w:t>
      </w:r>
      <w:r>
        <w:rPr>
          <w:spacing w:val="-1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порядку</w:t>
      </w:r>
      <w:r>
        <w:rPr>
          <w:spacing w:val="-1"/>
          <w:sz w:val="28"/>
        </w:rPr>
        <w:t xml:space="preserve"> </w:t>
      </w:r>
      <w:r>
        <w:rPr>
          <w:sz w:val="28"/>
        </w:rPr>
        <w:t>их разработки и</w:t>
      </w:r>
      <w:r>
        <w:rPr>
          <w:spacing w:val="-1"/>
          <w:sz w:val="28"/>
        </w:rPr>
        <w:t xml:space="preserve"> </w:t>
      </w:r>
      <w:r>
        <w:rPr>
          <w:sz w:val="28"/>
        </w:rPr>
        <w:t>утверждения»;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3" w:line="309" w:lineRule="auto"/>
        <w:ind w:right="271" w:hanging="360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5"/>
          <w:sz w:val="28"/>
        </w:rPr>
        <w:t xml:space="preserve"> </w:t>
      </w:r>
      <w:r>
        <w:rPr>
          <w:sz w:val="28"/>
        </w:rPr>
        <w:t>2012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565/667</w:t>
      </w:r>
      <w:r>
        <w:rPr>
          <w:spacing w:val="-4"/>
          <w:sz w:val="28"/>
        </w:rPr>
        <w:t xml:space="preserve"> </w:t>
      </w:r>
      <w:r>
        <w:rPr>
          <w:sz w:val="28"/>
        </w:rPr>
        <w:t>«Об</w:t>
      </w:r>
      <w:r>
        <w:rPr>
          <w:spacing w:val="-68"/>
          <w:sz w:val="28"/>
        </w:rPr>
        <w:t xml:space="preserve"> </w:t>
      </w:r>
      <w:r>
        <w:rPr>
          <w:sz w:val="28"/>
        </w:rPr>
        <w:t>утверждении методических рекомендаций по разработке схем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6" w:line="309" w:lineRule="auto"/>
        <w:ind w:right="268" w:hanging="360"/>
        <w:rPr>
          <w:sz w:val="28"/>
        </w:rPr>
      </w:pPr>
      <w:r>
        <w:rPr>
          <w:sz w:val="28"/>
        </w:rPr>
        <w:t>Федеральный закон № 131 «Об общих принципах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06.1-</w:t>
      </w:r>
      <w:r>
        <w:rPr>
          <w:spacing w:val="-67"/>
          <w:sz w:val="28"/>
        </w:rPr>
        <w:t xml:space="preserve"> </w:t>
      </w:r>
      <w:r>
        <w:rPr>
          <w:sz w:val="28"/>
        </w:rPr>
        <w:t>2003. Принят Государственной Думой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16.09.2003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Одобрен</w:t>
      </w:r>
      <w:r>
        <w:rPr>
          <w:spacing w:val="-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24.09.2014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89"/>
        <w:rPr>
          <w:sz w:val="28"/>
        </w:rPr>
      </w:pPr>
      <w:r>
        <w:rPr>
          <w:sz w:val="28"/>
        </w:rPr>
        <w:lastRenderedPageBreak/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27.07.2010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190</w:t>
      </w:r>
      <w:r>
        <w:rPr>
          <w:spacing w:val="-2"/>
          <w:sz w:val="28"/>
        </w:rPr>
        <w:t xml:space="preserve"> </w:t>
      </w:r>
      <w:r>
        <w:rPr>
          <w:sz w:val="28"/>
        </w:rPr>
        <w:t>«О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09" w:lineRule="auto"/>
        <w:ind w:right="270" w:hanging="36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07.12.2011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417-ФЗ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 с принятием федерального закона «О водоснабжении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водоотведении»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10" w:line="309" w:lineRule="auto"/>
        <w:ind w:right="27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23.11.2009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261-ФЗ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энергосбережении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акты Российской Федерации»);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5"/>
        <w:rPr>
          <w:sz w:val="28"/>
        </w:rPr>
      </w:pPr>
      <w:r>
        <w:rPr>
          <w:sz w:val="28"/>
        </w:rPr>
        <w:t>Свод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СНиП</w:t>
      </w:r>
      <w:r>
        <w:rPr>
          <w:spacing w:val="-2"/>
          <w:sz w:val="28"/>
        </w:rPr>
        <w:t xml:space="preserve"> </w:t>
      </w:r>
      <w:r>
        <w:rPr>
          <w:sz w:val="28"/>
        </w:rPr>
        <w:t>41-02-2003</w:t>
      </w:r>
      <w:r>
        <w:rPr>
          <w:spacing w:val="-1"/>
          <w:sz w:val="28"/>
        </w:rPr>
        <w:t xml:space="preserve"> </w:t>
      </w:r>
      <w:r>
        <w:rPr>
          <w:sz w:val="28"/>
        </w:rPr>
        <w:t>«Тепловые</w:t>
      </w:r>
      <w:r>
        <w:rPr>
          <w:spacing w:val="-3"/>
          <w:sz w:val="28"/>
        </w:rPr>
        <w:t xml:space="preserve"> </w:t>
      </w:r>
      <w:r>
        <w:rPr>
          <w:sz w:val="28"/>
        </w:rPr>
        <w:t>сети»;</w:t>
      </w:r>
    </w:p>
    <w:p w:rsidR="005E788F" w:rsidRDefault="006A5F2A">
      <w:pPr>
        <w:pStyle w:val="a4"/>
        <w:numPr>
          <w:ilvl w:val="0"/>
          <w:numId w:val="14"/>
        </w:numPr>
        <w:tabs>
          <w:tab w:val="left" w:pos="1971"/>
        </w:tabs>
        <w:spacing w:before="95" w:line="312" w:lineRule="auto"/>
        <w:ind w:right="270" w:hanging="360"/>
        <w:rPr>
          <w:sz w:val="28"/>
        </w:rPr>
      </w:pPr>
      <w:r>
        <w:rPr>
          <w:sz w:val="28"/>
        </w:rPr>
        <w:t>Постановление Правительства Российской Федерации № 452 от</w:t>
      </w:r>
      <w:r>
        <w:rPr>
          <w:spacing w:val="1"/>
          <w:sz w:val="28"/>
        </w:rPr>
        <w:t xml:space="preserve"> </w:t>
      </w:r>
      <w:r>
        <w:rPr>
          <w:sz w:val="28"/>
        </w:rPr>
        <w:t>16.05.2014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определения достижения организацией, осуществляющей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плановых значений».</w:t>
      </w:r>
    </w:p>
    <w:p w:rsidR="005E788F" w:rsidRDefault="006A5F2A">
      <w:pPr>
        <w:pStyle w:val="a3"/>
        <w:spacing w:before="193" w:line="312" w:lineRule="auto"/>
        <w:ind w:left="541" w:right="105" w:firstLine="709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</w:p>
    <w:p w:rsidR="005E788F" w:rsidRDefault="006A5F2A">
      <w:pPr>
        <w:pStyle w:val="a3"/>
        <w:spacing w:before="1"/>
        <w:ind w:left="1250"/>
      </w:pPr>
      <w:r>
        <w:t>Краткая</w:t>
      </w:r>
      <w:r>
        <w:rPr>
          <w:spacing w:val="-5"/>
        </w:rPr>
        <w:t xml:space="preserve"> </w:t>
      </w:r>
      <w:r>
        <w:t>характеристика</w:t>
      </w:r>
    </w:p>
    <w:p w:rsidR="005E788F" w:rsidRDefault="006A5F2A">
      <w:pPr>
        <w:pStyle w:val="a3"/>
        <w:spacing w:before="96" w:line="312" w:lineRule="auto"/>
        <w:ind w:left="541" w:right="106" w:firstLine="709"/>
      </w:pP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Панинского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Воронежской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село</w:t>
      </w:r>
      <w:r>
        <w:rPr>
          <w:spacing w:val="1"/>
        </w:rPr>
        <w:t xml:space="preserve"> </w:t>
      </w:r>
      <w:r>
        <w:t>Чернавка,</w:t>
      </w:r>
      <w:r>
        <w:rPr>
          <w:spacing w:val="1"/>
        </w:rPr>
        <w:t xml:space="preserve"> </w:t>
      </w:r>
      <w:r>
        <w:t>расположенное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км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района</w:t>
      </w:r>
    </w:p>
    <w:p w:rsidR="005E788F" w:rsidRDefault="006A5F2A">
      <w:pPr>
        <w:pStyle w:val="a3"/>
        <w:spacing w:line="322" w:lineRule="exact"/>
        <w:ind w:left="541"/>
      </w:pPr>
      <w:r>
        <w:t>–</w:t>
      </w:r>
      <w:r>
        <w:rPr>
          <w:spacing w:val="-1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Панино.</w:t>
      </w:r>
    </w:p>
    <w:p w:rsidR="005E788F" w:rsidRDefault="006A5F2A">
      <w:pPr>
        <w:pStyle w:val="a3"/>
        <w:spacing w:before="97" w:line="312" w:lineRule="auto"/>
        <w:ind w:left="541" w:right="105" w:firstLine="709"/>
      </w:pPr>
      <w:r>
        <w:t>Территория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граничит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северо-востоке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Верхнехавским</w:t>
      </w:r>
      <w:r>
        <w:rPr>
          <w:spacing w:val="-67"/>
        </w:rPr>
        <w:t xml:space="preserve"> </w:t>
      </w:r>
      <w:r>
        <w:t>муниципальным районом, на северо-востоке с Эртильским муниципальным</w:t>
      </w:r>
      <w:r>
        <w:rPr>
          <w:spacing w:val="1"/>
        </w:rPr>
        <w:t xml:space="preserve"> </w:t>
      </w:r>
      <w:r>
        <w:t>районом, на юго-востоке с Прогрессовским сельским поселением, на юго-</w:t>
      </w:r>
      <w:r>
        <w:rPr>
          <w:spacing w:val="1"/>
        </w:rPr>
        <w:t xml:space="preserve"> </w:t>
      </w:r>
      <w:r>
        <w:t>западе с Перелёшинским городским поселением, на западе с Красненским</w:t>
      </w:r>
      <w:r>
        <w:rPr>
          <w:spacing w:val="1"/>
        </w:rPr>
        <w:t xml:space="preserve"> </w:t>
      </w:r>
      <w:r>
        <w:t>сельским</w:t>
      </w:r>
      <w:r>
        <w:rPr>
          <w:spacing w:val="-1"/>
        </w:rPr>
        <w:t xml:space="preserve"> </w:t>
      </w:r>
      <w:r>
        <w:t>поселением.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541" w:right="105" w:firstLine="709"/>
      </w:pPr>
      <w:r>
        <w:lastRenderedPageBreak/>
        <w:t>Сельское поселение включает в себя пять населённых пунктов: село</w:t>
      </w:r>
      <w:r>
        <w:rPr>
          <w:spacing w:val="1"/>
        </w:rPr>
        <w:t xml:space="preserve"> </w:t>
      </w:r>
      <w:r>
        <w:t>Чернавка, посёлок Щербачёвка, посёлок Алексеевка, село Александровка 2-я,</w:t>
      </w:r>
      <w:r>
        <w:rPr>
          <w:spacing w:val="-67"/>
        </w:rPr>
        <w:t xml:space="preserve"> </w:t>
      </w:r>
      <w:r>
        <w:t>посёлок</w:t>
      </w:r>
      <w:r>
        <w:rPr>
          <w:spacing w:val="-1"/>
        </w:rPr>
        <w:t xml:space="preserve"> </w:t>
      </w:r>
      <w:r>
        <w:t>Новопокровка.</w:t>
      </w:r>
    </w:p>
    <w:p w:rsidR="005E788F" w:rsidRDefault="006A5F2A">
      <w:pPr>
        <w:pStyle w:val="a3"/>
        <w:spacing w:line="312" w:lineRule="auto"/>
        <w:ind w:left="541" w:right="104" w:firstLine="709"/>
      </w:pPr>
      <w:r>
        <w:t>Территория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транспортно-географическое</w:t>
      </w:r>
      <w:r>
        <w:rPr>
          <w:spacing w:val="1"/>
        </w:rPr>
        <w:t xml:space="preserve"> </w:t>
      </w:r>
      <w:r>
        <w:t>положение.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въезд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Чернавское</w:t>
      </w:r>
      <w:r>
        <w:rPr>
          <w:spacing w:val="1"/>
        </w:rPr>
        <w:t xml:space="preserve"> </w:t>
      </w:r>
      <w:r>
        <w:t>сельское</w:t>
      </w:r>
      <w:r>
        <w:rPr>
          <w:spacing w:val="16"/>
        </w:rPr>
        <w:t xml:space="preserve"> </w:t>
      </w:r>
      <w:r>
        <w:t>поселение</w:t>
      </w:r>
      <w:r>
        <w:rPr>
          <w:spacing w:val="16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стороны</w:t>
      </w:r>
      <w:r>
        <w:rPr>
          <w:spacing w:val="15"/>
        </w:rPr>
        <w:t xml:space="preserve"> </w:t>
      </w:r>
      <w:r>
        <w:t>Воронежа</w:t>
      </w:r>
      <w:r>
        <w:rPr>
          <w:spacing w:val="16"/>
        </w:rPr>
        <w:t xml:space="preserve"> </w:t>
      </w:r>
      <w:r>
        <w:t>осуществляются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запада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трассы</w:t>
      </w:r>
    </w:p>
    <w:p w:rsidR="005E788F" w:rsidRDefault="006A5F2A">
      <w:pPr>
        <w:pStyle w:val="a3"/>
        <w:spacing w:line="312" w:lineRule="auto"/>
        <w:ind w:left="541" w:right="106"/>
      </w:pPr>
      <w:r>
        <w:t>«Курск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Борисоглебск»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Панино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Эртиль,</w:t>
      </w:r>
      <w:r>
        <w:rPr>
          <w:spacing w:val="-9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дорогой</w:t>
      </w:r>
      <w:r>
        <w:rPr>
          <w:spacing w:val="-9"/>
        </w:rPr>
        <w:t xml:space="preserve"> </w:t>
      </w:r>
      <w:r>
        <w:t>общего</w:t>
      </w:r>
      <w:r>
        <w:rPr>
          <w:spacing w:val="-68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регионального значения.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Границы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Воронежской</w:t>
      </w:r>
      <w:r>
        <w:rPr>
          <w:spacing w:val="-67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 октября 2004 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63-ОЗ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границ,</w:t>
      </w:r>
      <w:r>
        <w:rPr>
          <w:spacing w:val="1"/>
        </w:rPr>
        <w:t xml:space="preserve"> </w:t>
      </w:r>
      <w:r>
        <w:t>наделении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статусом,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центров отдельных муниципальных образований Воронежской области», в</w:t>
      </w:r>
      <w:r>
        <w:rPr>
          <w:spacing w:val="1"/>
        </w:rPr>
        <w:t xml:space="preserve"> </w:t>
      </w:r>
      <w:r>
        <w:t>котором общая площадь земель Чернавского сельского поселения составляет</w:t>
      </w:r>
      <w:r>
        <w:rPr>
          <w:spacing w:val="1"/>
        </w:rPr>
        <w:t xml:space="preserve"> </w:t>
      </w:r>
      <w:r>
        <w:t>9314,65</w:t>
      </w:r>
      <w:r>
        <w:rPr>
          <w:spacing w:val="1"/>
        </w:rPr>
        <w:t xml:space="preserve"> </w:t>
      </w:r>
      <w:r>
        <w:t>га.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644</w:t>
      </w:r>
      <w:r>
        <w:rPr>
          <w:spacing w:val="1"/>
        </w:rPr>
        <w:t xml:space="preserve"> </w:t>
      </w:r>
      <w:r>
        <w:t>человек.</w:t>
      </w:r>
    </w:p>
    <w:p w:rsidR="005E788F" w:rsidRDefault="006A5F2A">
      <w:pPr>
        <w:pStyle w:val="a3"/>
        <w:spacing w:line="312" w:lineRule="auto"/>
        <w:ind w:left="541" w:right="106" w:firstLine="709"/>
      </w:pPr>
      <w:r>
        <w:t>Климат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умеренно-</w:t>
      </w:r>
      <w:r>
        <w:rPr>
          <w:spacing w:val="1"/>
        </w:rPr>
        <w:t xml:space="preserve"> </w:t>
      </w:r>
      <w:r>
        <w:t>континентальный с жарким и сухим летом и умеренно холодной зимой с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t>покровом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переходными</w:t>
      </w:r>
      <w:r>
        <w:rPr>
          <w:spacing w:val="1"/>
        </w:rPr>
        <w:t xml:space="preserve"> </w:t>
      </w:r>
      <w:r>
        <w:t>сезонами.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Среднегодовая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+5,0</w:t>
      </w:r>
      <w:r>
        <w:rPr>
          <w:vertAlign w:val="superscript"/>
        </w:rPr>
        <w:t>0</w:t>
      </w:r>
      <w:r>
        <w:t>С.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</w:t>
      </w:r>
      <w:r>
        <w:rPr>
          <w:spacing w:val="1"/>
        </w:rPr>
        <w:t xml:space="preserve"> </w:t>
      </w:r>
      <w:r>
        <w:t>максимумов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+35</w:t>
      </w:r>
      <w:r>
        <w:rPr>
          <w:vertAlign w:val="superscript"/>
        </w:rPr>
        <w:t>0</w:t>
      </w:r>
      <w:r>
        <w:t>С,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абсолютных минимумов составляет -30</w:t>
      </w:r>
      <w:r>
        <w:rPr>
          <w:vertAlign w:val="superscript"/>
        </w:rPr>
        <w:t>0</w:t>
      </w:r>
      <w:r>
        <w:t>С. Первые морозы наблюдаются в</w:t>
      </w:r>
      <w:r>
        <w:rPr>
          <w:spacing w:val="1"/>
        </w:rPr>
        <w:t xml:space="preserve"> </w:t>
      </w:r>
      <w:r>
        <w:t>первых числах октября. Продолжительность безморозного периода от 220 до</w:t>
      </w:r>
      <w:r>
        <w:rPr>
          <w:spacing w:val="1"/>
        </w:rPr>
        <w:t xml:space="preserve"> </w:t>
      </w:r>
      <w:r>
        <w:t>227</w:t>
      </w:r>
      <w:r>
        <w:rPr>
          <w:spacing w:val="-2"/>
        </w:rPr>
        <w:t xml:space="preserve"> </w:t>
      </w:r>
      <w:r>
        <w:t>дней.</w:t>
      </w:r>
      <w:r>
        <w:rPr>
          <w:spacing w:val="-2"/>
        </w:rPr>
        <w:t xml:space="preserve"> </w:t>
      </w:r>
      <w:r>
        <w:t>Годовая</w:t>
      </w:r>
      <w:r>
        <w:rPr>
          <w:spacing w:val="-2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осадков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450-550</w:t>
      </w:r>
      <w:r>
        <w:rPr>
          <w:spacing w:val="-2"/>
        </w:rPr>
        <w:t xml:space="preserve"> </w:t>
      </w:r>
      <w:r>
        <w:t>мм.</w:t>
      </w:r>
    </w:p>
    <w:p w:rsidR="005E788F" w:rsidRDefault="006A5F2A">
      <w:pPr>
        <w:pStyle w:val="a3"/>
        <w:spacing w:line="312" w:lineRule="auto"/>
        <w:ind w:left="541" w:right="105" w:firstLine="709"/>
      </w:pPr>
      <w:r>
        <w:t>Образование устойчивого снежного покрова происходит в среднем в</w:t>
      </w:r>
      <w:r>
        <w:rPr>
          <w:spacing w:val="1"/>
        </w:rPr>
        <w:t xml:space="preserve"> </w:t>
      </w:r>
      <w:r>
        <w:rPr>
          <w:spacing w:val="-1"/>
        </w:rPr>
        <w:t>середине</w:t>
      </w:r>
      <w:r>
        <w:rPr>
          <w:spacing w:val="-15"/>
        </w:rPr>
        <w:t xml:space="preserve"> </w:t>
      </w:r>
      <w:r>
        <w:rPr>
          <w:spacing w:val="-1"/>
        </w:rPr>
        <w:t>декабря,</w:t>
      </w:r>
      <w:r>
        <w:rPr>
          <w:spacing w:val="-16"/>
        </w:rPr>
        <w:t xml:space="preserve"> </w:t>
      </w:r>
      <w:r>
        <w:t>а</w:t>
      </w:r>
      <w:r>
        <w:rPr>
          <w:spacing w:val="-16"/>
        </w:rPr>
        <w:t xml:space="preserve"> </w:t>
      </w:r>
      <w:r>
        <w:t>таяние</w:t>
      </w:r>
      <w:r>
        <w:rPr>
          <w:spacing w:val="-17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16"/>
        </w:rPr>
        <w:t xml:space="preserve"> </w:t>
      </w:r>
      <w:r>
        <w:t>марта.</w:t>
      </w:r>
      <w:r>
        <w:rPr>
          <w:spacing w:val="-16"/>
        </w:rPr>
        <w:t xml:space="preserve"> </w:t>
      </w:r>
      <w:r>
        <w:t>Высота</w:t>
      </w:r>
      <w:r>
        <w:rPr>
          <w:spacing w:val="-17"/>
        </w:rPr>
        <w:t xml:space="preserve"> </w:t>
      </w:r>
      <w:r>
        <w:t>снежного</w:t>
      </w:r>
      <w:r>
        <w:rPr>
          <w:spacing w:val="-16"/>
        </w:rPr>
        <w:t xml:space="preserve"> </w:t>
      </w:r>
      <w:r>
        <w:t>покрова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</w:t>
      </w:r>
      <w:r>
        <w:rPr>
          <w:spacing w:val="-68"/>
        </w:rPr>
        <w:t xml:space="preserve"> </w:t>
      </w:r>
      <w:r>
        <w:rPr>
          <w:spacing w:val="-1"/>
        </w:rPr>
        <w:t>зимы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6"/>
        </w:rPr>
        <w:t xml:space="preserve"> </w:t>
      </w:r>
      <w:r>
        <w:t>20</w:t>
      </w:r>
      <w:r>
        <w:rPr>
          <w:spacing w:val="-17"/>
        </w:rPr>
        <w:t xml:space="preserve"> </w:t>
      </w:r>
      <w:r>
        <w:t>до</w:t>
      </w:r>
      <w:r>
        <w:rPr>
          <w:spacing w:val="-16"/>
        </w:rPr>
        <w:t xml:space="preserve"> </w:t>
      </w:r>
      <w:r>
        <w:t>25</w:t>
      </w:r>
      <w:r>
        <w:rPr>
          <w:spacing w:val="-17"/>
        </w:rPr>
        <w:t xml:space="preserve"> </w:t>
      </w:r>
      <w:r>
        <w:t>см.</w:t>
      </w:r>
      <w:r>
        <w:rPr>
          <w:spacing w:val="-17"/>
        </w:rPr>
        <w:t xml:space="preserve"> </w:t>
      </w:r>
      <w:r>
        <w:t>Территория</w:t>
      </w:r>
      <w:r>
        <w:rPr>
          <w:spacing w:val="-17"/>
        </w:rPr>
        <w:t xml:space="preserve"> </w:t>
      </w:r>
      <w:r>
        <w:t>относится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зоне</w:t>
      </w:r>
      <w:r>
        <w:rPr>
          <w:spacing w:val="-18"/>
        </w:rPr>
        <w:t xml:space="preserve"> </w:t>
      </w:r>
      <w:r>
        <w:t>недостаточного</w:t>
      </w:r>
      <w:r>
        <w:rPr>
          <w:spacing w:val="-16"/>
        </w:rPr>
        <w:t xml:space="preserve"> </w:t>
      </w:r>
      <w:r>
        <w:t>увлажнения,</w:t>
      </w:r>
      <w:r>
        <w:rPr>
          <w:spacing w:val="-68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обусловлено высокой испаряемостью в</w:t>
      </w:r>
      <w:r>
        <w:rPr>
          <w:spacing w:val="-1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период.</w:t>
      </w:r>
    </w:p>
    <w:p w:rsidR="005E788F" w:rsidRDefault="006A5F2A">
      <w:pPr>
        <w:pStyle w:val="a3"/>
        <w:spacing w:line="312" w:lineRule="auto"/>
        <w:ind w:left="541" w:right="107" w:firstLine="709"/>
      </w:pPr>
      <w:r>
        <w:t>В течение года преобладают средние скорости ветра. Зимой основными</w:t>
      </w:r>
      <w:r>
        <w:rPr>
          <w:spacing w:val="-67"/>
        </w:rPr>
        <w:t xml:space="preserve"> </w:t>
      </w:r>
      <w:r>
        <w:t>направлениями</w:t>
      </w:r>
      <w:r>
        <w:rPr>
          <w:spacing w:val="-17"/>
        </w:rPr>
        <w:t xml:space="preserve"> </w:t>
      </w:r>
      <w:r>
        <w:t>ветров</w:t>
      </w:r>
      <w:r>
        <w:rPr>
          <w:spacing w:val="-17"/>
        </w:rPr>
        <w:t xml:space="preserve"> </w:t>
      </w:r>
      <w:r>
        <w:t>являются</w:t>
      </w:r>
      <w:r>
        <w:rPr>
          <w:spacing w:val="-16"/>
        </w:rPr>
        <w:t xml:space="preserve"> </w:t>
      </w:r>
      <w:r>
        <w:t>южное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юго-восточное,</w:t>
      </w:r>
      <w:r>
        <w:rPr>
          <w:spacing w:val="-16"/>
        </w:rPr>
        <w:t xml:space="preserve"> </w:t>
      </w:r>
      <w:r>
        <w:t>юго-западное;</w:t>
      </w:r>
      <w:r>
        <w:rPr>
          <w:spacing w:val="-17"/>
        </w:rPr>
        <w:t xml:space="preserve"> </w:t>
      </w:r>
      <w:r>
        <w:t>летом</w:t>
      </w:r>
    </w:p>
    <w:p w:rsidR="005E788F" w:rsidRDefault="006A5F2A">
      <w:pPr>
        <w:pStyle w:val="a3"/>
        <w:ind w:left="541"/>
      </w:pPr>
      <w:r>
        <w:t>–</w:t>
      </w:r>
      <w:r>
        <w:rPr>
          <w:spacing w:val="-2"/>
        </w:rPr>
        <w:t xml:space="preserve"> </w:t>
      </w:r>
      <w:r>
        <w:t>западное,</w:t>
      </w:r>
      <w:r>
        <w:rPr>
          <w:spacing w:val="-2"/>
        </w:rPr>
        <w:t xml:space="preserve"> </w:t>
      </w:r>
      <w:r>
        <w:t>юго-западное.</w:t>
      </w:r>
    </w:p>
    <w:p w:rsidR="005E788F" w:rsidRDefault="006A5F2A">
      <w:pPr>
        <w:pStyle w:val="a3"/>
        <w:spacing w:before="97" w:line="312" w:lineRule="auto"/>
        <w:ind w:left="541" w:right="106" w:firstLine="709"/>
      </w:pPr>
      <w:r>
        <w:t>Температурные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В.1.</w:t>
      </w:r>
    </w:p>
    <w:p w:rsidR="005E788F" w:rsidRDefault="005E788F">
      <w:pPr>
        <w:spacing w:line="312" w:lineRule="auto"/>
        <w:sectPr w:rsidR="005E788F">
          <w:pgSz w:w="11910" w:h="16840"/>
          <w:pgMar w:top="1120" w:right="740" w:bottom="280" w:left="1160" w:header="715" w:footer="0" w:gutter="0"/>
          <w:cols w:space="720"/>
        </w:sectPr>
      </w:pPr>
    </w:p>
    <w:p w:rsidR="005E788F" w:rsidRDefault="006A5F2A">
      <w:pPr>
        <w:spacing w:before="62"/>
        <w:ind w:left="7269" w:right="7530"/>
        <w:jc w:val="center"/>
      </w:pPr>
      <w:r>
        <w:lastRenderedPageBreak/>
        <w:t>11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/>
        <w:ind w:left="113"/>
        <w:jc w:val="left"/>
      </w:pPr>
      <w:r>
        <w:t>Таблица</w:t>
      </w:r>
      <w:r>
        <w:rPr>
          <w:spacing w:val="-3"/>
        </w:rPr>
        <w:t xml:space="preserve"> </w:t>
      </w:r>
      <w:r>
        <w:t>В.1.</w:t>
      </w:r>
      <w:r>
        <w:rPr>
          <w:spacing w:val="-2"/>
        </w:rPr>
        <w:t xml:space="preserve"> </w:t>
      </w:r>
      <w:r>
        <w:t>Температурные</w:t>
      </w:r>
      <w:r>
        <w:rPr>
          <w:spacing w:val="-3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схем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6"/>
        <w:jc w:val="left"/>
        <w:rPr>
          <w:sz w:val="8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960"/>
        <w:gridCol w:w="1729"/>
        <w:gridCol w:w="1531"/>
        <w:gridCol w:w="995"/>
        <w:gridCol w:w="1369"/>
        <w:gridCol w:w="1694"/>
        <w:gridCol w:w="1693"/>
        <w:gridCol w:w="1841"/>
      </w:tblGrid>
      <w:tr w:rsidR="005E788F">
        <w:trPr>
          <w:trHeight w:val="300"/>
        </w:trPr>
        <w:tc>
          <w:tcPr>
            <w:tcW w:w="396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</w:pPr>
          </w:p>
          <w:p w:rsidR="005E788F" w:rsidRDefault="006A5F2A">
            <w:pPr>
              <w:pStyle w:val="TableParagraph"/>
              <w:ind w:left="1626" w:right="1613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26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3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592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21" w:line="259" w:lineRule="exact"/>
              <w:ind w:left="2943" w:right="2919"/>
              <w:jc w:val="center"/>
              <w:rPr>
                <w:sz w:val="24"/>
              </w:rPr>
            </w:pPr>
            <w:r>
              <w:rPr>
                <w:sz w:val="24"/>
              </w:rPr>
              <w:t>Температура,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С</w:t>
            </w:r>
          </w:p>
        </w:tc>
      </w:tr>
      <w:tr w:rsidR="005E788F">
        <w:trPr>
          <w:trHeight w:val="804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6"/>
              <w:rPr>
                <w:sz w:val="21"/>
              </w:rPr>
            </w:pPr>
          </w:p>
          <w:p w:rsidR="005E788F" w:rsidRDefault="006A5F2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Грунта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260" w:right="83" w:hanging="148"/>
              <w:rPr>
                <w:sz w:val="24"/>
              </w:rPr>
            </w:pPr>
            <w:r>
              <w:rPr>
                <w:spacing w:val="-1"/>
                <w:sz w:val="24"/>
              </w:rPr>
              <w:t>Наружного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2" w:right="146" w:firstLine="133"/>
              <w:rPr>
                <w:sz w:val="24"/>
              </w:rPr>
            </w:pPr>
            <w:r>
              <w:rPr>
                <w:sz w:val="24"/>
              </w:rPr>
              <w:t>Подающего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113" w:right="144" w:firstLine="192"/>
              <w:rPr>
                <w:sz w:val="24"/>
              </w:rPr>
            </w:pPr>
            <w:r>
              <w:rPr>
                <w:sz w:val="24"/>
              </w:rPr>
              <w:t>Обратного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трубопровода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pStyle w:val="TableParagraph"/>
              <w:spacing w:before="6"/>
              <w:rPr>
                <w:sz w:val="35"/>
              </w:rPr>
            </w:pPr>
          </w:p>
          <w:p w:rsidR="005E788F" w:rsidRDefault="006A5F2A">
            <w:pPr>
              <w:pStyle w:val="TableParagraph"/>
              <w:spacing w:before="1"/>
              <w:ind w:left="636" w:right="373" w:hanging="228"/>
              <w:rPr>
                <w:sz w:val="24"/>
              </w:rPr>
            </w:pPr>
            <w:r>
              <w:rPr>
                <w:spacing w:val="-1"/>
                <w:sz w:val="24"/>
              </w:rPr>
              <w:t>Холодной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</w:tr>
      <w:tr w:rsidR="005E788F">
        <w:trPr>
          <w:trHeight w:val="551"/>
        </w:trPr>
        <w:tc>
          <w:tcPr>
            <w:tcW w:w="396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90" w:right="75"/>
              <w:jc w:val="center"/>
              <w:rPr>
                <w:sz w:val="24"/>
              </w:rPr>
            </w:pPr>
            <w:r>
              <w:rPr>
                <w:sz w:val="24"/>
              </w:rPr>
              <w:t>Отопительный</w:t>
            </w:r>
          </w:p>
          <w:p w:rsidR="005E788F" w:rsidRDefault="006A5F2A">
            <w:pPr>
              <w:pStyle w:val="TableParagraph"/>
              <w:spacing w:line="259" w:lineRule="exact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left="389"/>
              <w:rPr>
                <w:sz w:val="24"/>
              </w:rPr>
            </w:pPr>
            <w:r>
              <w:rPr>
                <w:sz w:val="24"/>
              </w:rPr>
              <w:t>Летний</w:t>
            </w:r>
          </w:p>
          <w:p w:rsidR="005E788F" w:rsidRDefault="006A5F2A">
            <w:pPr>
              <w:pStyle w:val="TableParagraph"/>
              <w:spacing w:line="259" w:lineRule="exact"/>
              <w:ind w:left="40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2,80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67,36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52,25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1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29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672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1,90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-7,20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66,87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51,94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50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-1,40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57,43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45,99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41,81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36,14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8,46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6,50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44,58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37,89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6,32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-0,10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55,32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44,66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6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3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744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4,50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-5,20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63,62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49,89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5" w:line="259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Среднегодовые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5088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15"/>
        </w:trPr>
        <w:tc>
          <w:tcPr>
            <w:tcW w:w="3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Среднесезонные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Отопительный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3,85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-0,92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56,64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45,50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788F" w:rsidRDefault="006A5F2A">
            <w:pPr>
              <w:pStyle w:val="TableParagraph"/>
              <w:spacing w:before="38" w:line="257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5,00</w:t>
            </w:r>
          </w:p>
        </w:tc>
      </w:tr>
      <w:tr w:rsidR="005E788F">
        <w:trPr>
          <w:trHeight w:val="330"/>
        </w:trPr>
        <w:tc>
          <w:tcPr>
            <w:tcW w:w="3960" w:type="dxa"/>
            <w:tcBorders>
              <w:top w:val="single" w:sz="4" w:space="0" w:color="000000"/>
              <w:right w:val="single" w:sz="4" w:space="0" w:color="000000"/>
            </w:tcBorders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Неотопительный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:rsidR="005E788F" w:rsidRDefault="006A5F2A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73" w:lineRule="exact"/>
        <w:jc w:val="right"/>
        <w:rPr>
          <w:sz w:val="24"/>
        </w:rPr>
        <w:sectPr w:rsidR="005E788F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5E788F" w:rsidRDefault="006A5F2A">
      <w:pPr>
        <w:pStyle w:val="Heading1"/>
        <w:spacing w:before="77" w:line="259" w:lineRule="auto"/>
        <w:ind w:left="101" w:right="206"/>
      </w:pPr>
      <w:bookmarkStart w:id="1" w:name="_TOC_250055"/>
      <w:r>
        <w:lastRenderedPageBreak/>
        <w:t>Раздел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существующего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границах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bookmarkEnd w:id="1"/>
      <w:r>
        <w:t>поселения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711"/>
        </w:tabs>
        <w:spacing w:before="160" w:line="259" w:lineRule="auto"/>
        <w:ind w:right="205"/>
      </w:pPr>
      <w:bookmarkStart w:id="2" w:name="_TOC_250054"/>
      <w:r>
        <w:t>Величины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отапливаемой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отапливаемой</w:t>
      </w:r>
      <w:r>
        <w:rPr>
          <w:spacing w:val="-2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строительных</w:t>
      </w:r>
      <w:r>
        <w:rPr>
          <w:spacing w:val="-2"/>
        </w:rPr>
        <w:t xml:space="preserve"> </w:t>
      </w:r>
      <w:bookmarkEnd w:id="2"/>
      <w:r>
        <w:t>фондов</w:t>
      </w:r>
    </w:p>
    <w:p w:rsidR="005E788F" w:rsidRDefault="006A5F2A">
      <w:pPr>
        <w:pStyle w:val="a3"/>
        <w:spacing w:before="155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6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line="259" w:lineRule="auto"/>
        <w:ind w:right="205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расчетном</w:t>
      </w:r>
      <w:r>
        <w:rPr>
          <w:spacing w:val="1"/>
        </w:rPr>
        <w:t xml:space="preserve"> </w:t>
      </w:r>
      <w:r>
        <w:t>элементе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-67"/>
        </w:rPr>
        <w:t xml:space="preserve"> </w:t>
      </w:r>
      <w:r>
        <w:t>деления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r>
        <w:t>этапе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теплоснабжения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0"/>
        </w:rPr>
        <w:t xml:space="preserve"> </w:t>
      </w:r>
      <w:r>
        <w:t>только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Чернавка.</w:t>
      </w:r>
      <w:r>
        <w:rPr>
          <w:spacing w:val="-11"/>
        </w:rPr>
        <w:t xml:space="preserve"> </w:t>
      </w:r>
      <w:r>
        <w:t>Тепловая</w:t>
      </w:r>
      <w:r>
        <w:rPr>
          <w:spacing w:val="-11"/>
        </w:rPr>
        <w:t xml:space="preserve"> </w:t>
      </w:r>
      <w:r>
        <w:t>энергия</w:t>
      </w:r>
      <w:r>
        <w:rPr>
          <w:spacing w:val="-67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2-ум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2-ух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300 и</w:t>
      </w:r>
      <w:r>
        <w:rPr>
          <w:spacing w:val="-1"/>
        </w:rPr>
        <w:t xml:space="preserve"> </w:t>
      </w:r>
      <w:r>
        <w:t>100 кВт.</w:t>
      </w:r>
    </w:p>
    <w:p w:rsidR="005E788F" w:rsidRDefault="006A5F2A">
      <w:pPr>
        <w:pStyle w:val="a3"/>
        <w:spacing w:line="312" w:lineRule="auto"/>
        <w:ind w:left="101" w:right="204" w:firstLine="709"/>
      </w:pPr>
      <w:r>
        <w:t>Объемы потребления тепловой энергии на отопительный период 2017-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годы составляли</w:t>
      </w:r>
      <w:r>
        <w:rPr>
          <w:spacing w:val="1"/>
        </w:rPr>
        <w:t xml:space="preserve"> </w:t>
      </w:r>
      <w:r>
        <w:t>372,723Гкал.</w:t>
      </w:r>
    </w:p>
    <w:p w:rsidR="005E788F" w:rsidRDefault="006A5F2A">
      <w:pPr>
        <w:pStyle w:val="a3"/>
        <w:spacing w:line="312" w:lineRule="auto"/>
        <w:ind w:left="101" w:right="205" w:firstLine="709"/>
      </w:pPr>
      <w:r>
        <w:t>В соответствии с Генеральным планом, не планируется ввод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централизованную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значительно не</w:t>
      </w:r>
      <w:r>
        <w:rPr>
          <w:spacing w:val="-1"/>
        </w:rPr>
        <w:t xml:space="preserve"> </w:t>
      </w:r>
      <w:r>
        <w:t>изменится.</w:t>
      </w:r>
    </w:p>
    <w:p w:rsidR="005E788F" w:rsidRDefault="006A5F2A">
      <w:pPr>
        <w:pStyle w:val="Heading1"/>
        <w:numPr>
          <w:ilvl w:val="1"/>
          <w:numId w:val="13"/>
        </w:numPr>
        <w:tabs>
          <w:tab w:val="left" w:pos="697"/>
        </w:tabs>
        <w:spacing w:before="204" w:line="259" w:lineRule="auto"/>
        <w:ind w:right="206"/>
      </w:pPr>
      <w:bookmarkStart w:id="3" w:name="_TOC_250053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зонах,</w:t>
      </w:r>
      <w:r>
        <w:rPr>
          <w:spacing w:val="-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bookmarkEnd w:id="3"/>
      <w:r>
        <w:t>этапе</w:t>
      </w:r>
    </w:p>
    <w:p w:rsidR="005E788F" w:rsidRDefault="006A5F2A">
      <w:pPr>
        <w:pStyle w:val="a3"/>
        <w:spacing w:before="156" w:line="312" w:lineRule="auto"/>
        <w:ind w:left="101" w:right="206" w:firstLine="709"/>
      </w:pPr>
      <w:r>
        <w:t>Объекты, расположенные в производственных зонах, отсутствуют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Генеральным планированием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spacing w:line="259" w:lineRule="auto"/>
        <w:ind w:left="101" w:right="206"/>
      </w:pPr>
      <w:bookmarkStart w:id="4" w:name="_TOC_250052"/>
      <w:r>
        <w:t>Раздел 2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bookmarkEnd w:id="4"/>
      <w:r>
        <w:t>потребителей</w:t>
      </w:r>
    </w:p>
    <w:p w:rsidR="005E788F" w:rsidRDefault="005E788F">
      <w:pPr>
        <w:spacing w:line="259" w:lineRule="auto"/>
        <w:sectPr w:rsidR="005E788F">
          <w:headerReference w:type="default" r:id="rId9"/>
          <w:pgSz w:w="11910" w:h="16840"/>
          <w:pgMar w:top="1140" w:right="640" w:bottom="280" w:left="1600" w:header="715" w:footer="0" w:gutter="0"/>
          <w:pgNumType w:start="12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90"/>
        </w:tabs>
        <w:spacing w:before="77" w:line="259" w:lineRule="auto"/>
        <w:ind w:right="206" w:hanging="1"/>
      </w:pPr>
      <w:bookmarkStart w:id="5" w:name="_TOC_250051"/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и источников тепловой</w:t>
      </w:r>
      <w:r>
        <w:rPr>
          <w:spacing w:val="-1"/>
        </w:rPr>
        <w:t xml:space="preserve"> </w:t>
      </w:r>
      <w:bookmarkEnd w:id="5"/>
      <w:r>
        <w:t>энергии</w:t>
      </w:r>
    </w:p>
    <w:p w:rsidR="005E788F" w:rsidRDefault="006A5F2A">
      <w:pPr>
        <w:pStyle w:val="a3"/>
        <w:spacing w:before="156" w:line="312" w:lineRule="auto"/>
        <w:ind w:left="101" w:right="20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rPr>
          <w:w w:val="95"/>
        </w:rPr>
        <w:t>теплоснабжающие</w:t>
      </w:r>
      <w:r>
        <w:rPr>
          <w:spacing w:val="43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45"/>
          <w:w w:val="95"/>
        </w:rPr>
        <w:t xml:space="preserve"> </w:t>
      </w:r>
      <w:r>
        <w:rPr>
          <w:w w:val="95"/>
        </w:rPr>
        <w:t>–</w:t>
      </w:r>
      <w:r>
        <w:rPr>
          <w:spacing w:val="45"/>
          <w:w w:val="95"/>
        </w:rPr>
        <w:t xml:space="preserve"> </w:t>
      </w:r>
      <w:r>
        <w:rPr>
          <w:w w:val="95"/>
        </w:rPr>
        <w:t>ООО</w:t>
      </w:r>
      <w:r>
        <w:rPr>
          <w:spacing w:val="45"/>
          <w:w w:val="95"/>
        </w:rPr>
        <w:t xml:space="preserve"> </w:t>
      </w:r>
      <w:r>
        <w:rPr>
          <w:w w:val="95"/>
        </w:rPr>
        <w:t>«Газпром</w:t>
      </w:r>
      <w:r>
        <w:rPr>
          <w:spacing w:val="43"/>
          <w:w w:val="95"/>
        </w:rPr>
        <w:t xml:space="preserve"> </w:t>
      </w:r>
      <w:r>
        <w:rPr>
          <w:w w:val="95"/>
        </w:rPr>
        <w:t>теплоэнерго</w:t>
      </w:r>
      <w:r>
        <w:rPr>
          <w:spacing w:val="45"/>
          <w:w w:val="95"/>
        </w:rPr>
        <w:t xml:space="preserve"> </w:t>
      </w:r>
      <w:r>
        <w:rPr>
          <w:w w:val="95"/>
        </w:rPr>
        <w:t>Воронеж»,</w:t>
      </w:r>
      <w:r>
        <w:rPr>
          <w:spacing w:val="43"/>
          <w:w w:val="95"/>
        </w:rPr>
        <w:t xml:space="preserve"> </w:t>
      </w:r>
      <w:r>
        <w:rPr>
          <w:w w:val="95"/>
        </w:rPr>
        <w:t>ООО</w:t>
      </w:r>
    </w:p>
    <w:p w:rsidR="005E788F" w:rsidRDefault="006A5F2A">
      <w:pPr>
        <w:pStyle w:val="a3"/>
        <w:spacing w:line="312" w:lineRule="auto"/>
        <w:ind w:left="101" w:right="207"/>
      </w:pPr>
      <w:r>
        <w:t>«ВоронежТехноГазСервис».</w:t>
      </w:r>
      <w:r>
        <w:rPr>
          <w:spacing w:val="1"/>
        </w:rPr>
        <w:t xml:space="preserve"> </w:t>
      </w:r>
      <w:r>
        <w:t>Централизованная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селе</w:t>
      </w:r>
      <w:r>
        <w:rPr>
          <w:spacing w:val="-1"/>
        </w:rPr>
        <w:t xml:space="preserve"> </w:t>
      </w:r>
      <w:r>
        <w:t>Чернавка.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862"/>
        </w:tabs>
        <w:spacing w:before="204" w:line="259" w:lineRule="auto"/>
        <w:ind w:right="207" w:hanging="1"/>
      </w:pPr>
      <w:bookmarkStart w:id="6" w:name="_TOC_250050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индивидуальных 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энергии</w:t>
      </w:r>
    </w:p>
    <w:p w:rsidR="005E788F" w:rsidRDefault="006A5F2A">
      <w:pPr>
        <w:pStyle w:val="a3"/>
        <w:spacing w:before="155" w:line="312" w:lineRule="auto"/>
        <w:ind w:left="101" w:right="20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681"/>
        </w:tabs>
        <w:spacing w:before="204" w:line="259" w:lineRule="auto"/>
        <w:ind w:right="206"/>
      </w:pPr>
      <w:bookmarkStart w:id="7" w:name="_TOC_250049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 нагрузки потребителей в зонах действия источников тепловой</w:t>
      </w:r>
      <w:r>
        <w:rPr>
          <w:spacing w:val="1"/>
        </w:rPr>
        <w:t xml:space="preserve"> </w:t>
      </w:r>
      <w:r>
        <w:t>энергии, в том числе работающих на единую тепловую сеть, на каждом</w:t>
      </w:r>
      <w:r>
        <w:rPr>
          <w:spacing w:val="1"/>
        </w:rPr>
        <w:t xml:space="preserve"> </w:t>
      </w:r>
      <w:bookmarkEnd w:id="7"/>
      <w:r>
        <w:t>этапе</w:t>
      </w:r>
    </w:p>
    <w:p w:rsidR="005E788F" w:rsidRDefault="006A5F2A">
      <w:pPr>
        <w:pStyle w:val="a3"/>
        <w:tabs>
          <w:tab w:val="left" w:pos="3022"/>
          <w:tab w:val="left" w:pos="3501"/>
          <w:tab w:val="left" w:pos="5644"/>
          <w:tab w:val="left" w:pos="6965"/>
          <w:tab w:val="left" w:pos="8392"/>
        </w:tabs>
        <w:spacing w:before="155" w:line="312" w:lineRule="auto"/>
        <w:ind w:left="101" w:right="205" w:firstLine="709"/>
        <w:jc w:val="left"/>
      </w:pPr>
      <w:r>
        <w:t>Существующие</w:t>
      </w:r>
      <w:r>
        <w:tab/>
        <w:t>и</w:t>
      </w:r>
      <w:r>
        <w:tab/>
        <w:t>перспективные</w:t>
      </w:r>
      <w:r>
        <w:tab/>
        <w:t>балансы</w:t>
      </w:r>
      <w:r>
        <w:tab/>
        <w:t>тепловой</w:t>
      </w:r>
      <w:r>
        <w:tab/>
      </w:r>
      <w:r>
        <w:rPr>
          <w:spacing w:val="-1"/>
        </w:rPr>
        <w:t>нагрузки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2.3.1.</w:t>
      </w:r>
    </w:p>
    <w:p w:rsidR="005E788F" w:rsidRDefault="006A5F2A">
      <w:pPr>
        <w:pStyle w:val="a3"/>
        <w:ind w:left="101"/>
        <w:jc w:val="left"/>
      </w:pPr>
      <w:r>
        <w:t>Таблица</w:t>
      </w:r>
      <w:r>
        <w:rPr>
          <w:spacing w:val="-5"/>
        </w:rPr>
        <w:t xml:space="preserve"> </w:t>
      </w:r>
      <w:r>
        <w:t>2.3.1.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5E788F">
        <w:trPr>
          <w:trHeight w:val="1103"/>
        </w:trPr>
        <w:tc>
          <w:tcPr>
            <w:tcW w:w="25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5E788F" w:rsidRDefault="006A5F2A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5E788F" w:rsidRDefault="006A5F2A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5E788F" w:rsidRDefault="006A5F2A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9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5E788F">
        <w:trPr>
          <w:trHeight w:val="275"/>
        </w:trPr>
        <w:tc>
          <w:tcPr>
            <w:tcW w:w="9430" w:type="dxa"/>
            <w:gridSpan w:val="4"/>
          </w:tcPr>
          <w:p w:rsidR="005E788F" w:rsidRDefault="006A5F2A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5E788F">
        <w:trPr>
          <w:trHeight w:val="551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5E788F">
        <w:trPr>
          <w:trHeight w:val="552"/>
        </w:trPr>
        <w:tc>
          <w:tcPr>
            <w:tcW w:w="2576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2"/>
        </w:numPr>
        <w:tabs>
          <w:tab w:val="left" w:pos="637"/>
        </w:tabs>
        <w:spacing w:before="77" w:line="259" w:lineRule="auto"/>
        <w:ind w:right="204"/>
      </w:pPr>
      <w:bookmarkStart w:id="8" w:name="_TOC_250048"/>
      <w:r>
        <w:lastRenderedPageBreak/>
        <w:t>Перспективные балансы тепловой мощности источников тепловой</w:t>
      </w:r>
      <w:r>
        <w:rPr>
          <w:spacing w:val="1"/>
        </w:rPr>
        <w:t xml:space="preserve"> </w:t>
      </w:r>
      <w:r>
        <w:t>энергии и тепловой нагрузки потребителей в случае, если зона действия</w:t>
      </w:r>
      <w:r>
        <w:rPr>
          <w:spacing w:val="1"/>
        </w:rPr>
        <w:t xml:space="preserve"> </w:t>
      </w:r>
      <w:r>
        <w:t>источника тепловой энергии расположена 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двух или более</w:t>
      </w:r>
      <w:r>
        <w:rPr>
          <w:spacing w:val="1"/>
        </w:rPr>
        <w:t xml:space="preserve"> </w:t>
      </w:r>
      <w:bookmarkEnd w:id="8"/>
      <w:r>
        <w:t>поселений</w:t>
      </w:r>
    </w:p>
    <w:p w:rsidR="005E788F" w:rsidRDefault="006A5F2A">
      <w:pPr>
        <w:pStyle w:val="a3"/>
        <w:spacing w:before="155" w:line="312" w:lineRule="auto"/>
        <w:ind w:left="101" w:right="207" w:firstLine="709"/>
      </w:pPr>
      <w:r>
        <w:t>Зона действия источников тепловой энергии расположена в границах</w:t>
      </w:r>
      <w:r>
        <w:rPr>
          <w:spacing w:val="1"/>
        </w:rPr>
        <w:t xml:space="preserve"> </w:t>
      </w:r>
      <w:r>
        <w:t>одного поселения.</w:t>
      </w:r>
    </w:p>
    <w:p w:rsidR="005E788F" w:rsidRDefault="006A5F2A">
      <w:pPr>
        <w:pStyle w:val="Heading1"/>
        <w:numPr>
          <w:ilvl w:val="1"/>
          <w:numId w:val="12"/>
        </w:numPr>
        <w:tabs>
          <w:tab w:val="left" w:pos="592"/>
        </w:tabs>
        <w:ind w:left="591" w:right="0" w:hanging="491"/>
      </w:pPr>
      <w:bookmarkStart w:id="9" w:name="_TOC_250047"/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bookmarkEnd w:id="9"/>
      <w:r>
        <w:t>теплоснабжения</w:t>
      </w:r>
    </w:p>
    <w:p w:rsidR="005E788F" w:rsidRDefault="006A5F2A">
      <w:pPr>
        <w:pStyle w:val="a3"/>
        <w:spacing w:before="182" w:line="312" w:lineRule="auto"/>
        <w:ind w:left="101" w:right="20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энергии».</w:t>
      </w:r>
      <w:r>
        <w:rPr>
          <w:spacing w:val="1"/>
        </w:rPr>
        <w:t xml:space="preserve"> </w:t>
      </w:r>
      <w:r>
        <w:t>Радиус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2.5.1.</w:t>
      </w:r>
    </w:p>
    <w:p w:rsidR="005E788F" w:rsidRDefault="006A5F2A">
      <w:pPr>
        <w:pStyle w:val="a3"/>
        <w:spacing w:before="1"/>
        <w:ind w:left="810"/>
      </w:pPr>
      <w:r>
        <w:t>Таблица</w:t>
      </w:r>
      <w:r>
        <w:rPr>
          <w:spacing w:val="-4"/>
        </w:rPr>
        <w:t xml:space="preserve"> </w:t>
      </w:r>
      <w:r>
        <w:t>2.5.</w:t>
      </w:r>
      <w:r>
        <w:rPr>
          <w:spacing w:val="-3"/>
        </w:rPr>
        <w:t xml:space="preserve"> </w:t>
      </w:r>
      <w:r>
        <w:t>1..</w:t>
      </w:r>
      <w:r>
        <w:rPr>
          <w:spacing w:val="-2"/>
        </w:rPr>
        <w:t xml:space="preserve"> </w:t>
      </w: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</w:p>
    <w:p w:rsidR="005E788F" w:rsidRDefault="005E788F">
      <w:pPr>
        <w:pStyle w:val="a3"/>
        <w:spacing w:before="8"/>
        <w:jc w:val="left"/>
        <w:rPr>
          <w:sz w:val="8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5E788F">
        <w:trPr>
          <w:trHeight w:val="276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E788F">
        <w:trPr>
          <w:trHeight w:val="275"/>
        </w:trPr>
        <w:tc>
          <w:tcPr>
            <w:tcW w:w="4084" w:type="dxa"/>
          </w:tcPr>
          <w:p w:rsidR="005E788F" w:rsidRDefault="006A5F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5E788F" w:rsidRDefault="006A5F2A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5E788F" w:rsidRDefault="005E788F">
      <w:pPr>
        <w:pStyle w:val="a3"/>
        <w:jc w:val="left"/>
        <w:rPr>
          <w:sz w:val="30"/>
        </w:rPr>
      </w:pPr>
    </w:p>
    <w:p w:rsidR="005E788F" w:rsidRDefault="006A5F2A">
      <w:pPr>
        <w:pStyle w:val="Heading1"/>
        <w:spacing w:before="205"/>
        <w:ind w:left="101" w:right="0"/>
        <w:jc w:val="left"/>
      </w:pPr>
      <w:bookmarkStart w:id="10" w:name="_TOC_250046"/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10"/>
      <w:r>
        <w:t>теплоносителя</w:t>
      </w:r>
    </w:p>
    <w:p w:rsidR="005E788F" w:rsidRDefault="006A5F2A">
      <w:pPr>
        <w:pStyle w:val="Heading1"/>
        <w:numPr>
          <w:ilvl w:val="1"/>
          <w:numId w:val="11"/>
        </w:numPr>
        <w:tabs>
          <w:tab w:val="left" w:pos="745"/>
        </w:tabs>
        <w:spacing w:before="185" w:line="259" w:lineRule="auto"/>
        <w:ind w:right="205"/>
      </w:pPr>
      <w:bookmarkStart w:id="11" w:name="_TOC_250045"/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</w:t>
      </w:r>
      <w:r>
        <w:rPr>
          <w:spacing w:val="-1"/>
        </w:rPr>
        <w:t xml:space="preserve"> </w:t>
      </w:r>
      <w:r>
        <w:t>установками</w:t>
      </w:r>
      <w:r>
        <w:rPr>
          <w:spacing w:val="-1"/>
        </w:rPr>
        <w:t xml:space="preserve"> </w:t>
      </w:r>
      <w:bookmarkEnd w:id="11"/>
      <w:r>
        <w:t>потребителей</w:t>
      </w:r>
    </w:p>
    <w:p w:rsidR="005E788F" w:rsidRDefault="006A5F2A">
      <w:pPr>
        <w:pStyle w:val="a3"/>
        <w:spacing w:before="156" w:line="312" w:lineRule="auto"/>
        <w:ind w:left="101" w:right="20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3.1.1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-2"/>
        </w:rPr>
        <w:t xml:space="preserve"> </w:t>
      </w:r>
      <w:r>
        <w:t>часовому</w:t>
      </w:r>
      <w:r>
        <w:rPr>
          <w:spacing w:val="-1"/>
        </w:rPr>
        <w:t xml:space="preserve"> </w:t>
      </w:r>
      <w:r>
        <w:t>расходу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источнику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5E788F" w:rsidRDefault="006A5F2A">
      <w:pPr>
        <w:pStyle w:val="a3"/>
        <w:spacing w:line="322" w:lineRule="exact"/>
        <w:ind w:left="810"/>
      </w:pPr>
      <w:r>
        <w:t>Перспективные</w:t>
      </w:r>
      <w:r>
        <w:rPr>
          <w:spacing w:val="-2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2033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изменятся.</w:t>
      </w:r>
    </w:p>
    <w:p w:rsidR="005E788F" w:rsidRDefault="005E788F">
      <w:pPr>
        <w:spacing w:line="322" w:lineRule="exact"/>
        <w:sectPr w:rsidR="005E788F">
          <w:pgSz w:w="11910" w:h="16840"/>
          <w:pgMar w:top="1140" w:right="640" w:bottom="280" w:left="1600" w:header="715" w:footer="0" w:gutter="0"/>
          <w:cols w:space="720"/>
        </w:sectPr>
      </w:pPr>
    </w:p>
    <w:p w:rsidR="005E788F" w:rsidRDefault="006A5F2A">
      <w:pPr>
        <w:spacing w:before="66"/>
        <w:ind w:left="10756" w:right="10964"/>
        <w:jc w:val="center"/>
      </w:pPr>
      <w:r>
        <w:lastRenderedPageBreak/>
        <w:t>15</w:t>
      </w:r>
    </w:p>
    <w:p w:rsidR="005E788F" w:rsidRDefault="005E788F">
      <w:pPr>
        <w:pStyle w:val="a3"/>
        <w:jc w:val="left"/>
        <w:rPr>
          <w:sz w:val="24"/>
        </w:rPr>
      </w:pPr>
    </w:p>
    <w:p w:rsidR="005E788F" w:rsidRDefault="005E788F">
      <w:pPr>
        <w:pStyle w:val="a3"/>
        <w:jc w:val="left"/>
        <w:rPr>
          <w:sz w:val="24"/>
        </w:rPr>
      </w:pPr>
    </w:p>
    <w:p w:rsidR="005E788F" w:rsidRDefault="006A5F2A">
      <w:pPr>
        <w:pStyle w:val="a3"/>
        <w:spacing w:before="187" w:after="3" w:line="312" w:lineRule="auto"/>
        <w:ind w:left="114" w:hanging="1"/>
        <w:jc w:val="left"/>
      </w:pPr>
      <w:r>
        <w:t>Таблица</w:t>
      </w:r>
      <w:r>
        <w:rPr>
          <w:spacing w:val="22"/>
        </w:rPr>
        <w:t xml:space="preserve"> </w:t>
      </w:r>
      <w:r>
        <w:t>3.1.1</w:t>
      </w:r>
      <w:r>
        <w:rPr>
          <w:spacing w:val="22"/>
        </w:rPr>
        <w:t xml:space="preserve"> </w:t>
      </w:r>
      <w:r>
        <w:t>Сравнительные</w:t>
      </w:r>
      <w:r>
        <w:rPr>
          <w:spacing w:val="23"/>
        </w:rPr>
        <w:t xml:space="preserve"> </w:t>
      </w:r>
      <w:r>
        <w:t>данные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расчетному</w:t>
      </w:r>
      <w:r>
        <w:rPr>
          <w:spacing w:val="25"/>
        </w:rPr>
        <w:t xml:space="preserve"> </w:t>
      </w:r>
      <w:r>
        <w:t>часовому</w:t>
      </w:r>
      <w:r>
        <w:rPr>
          <w:spacing w:val="23"/>
        </w:rPr>
        <w:t xml:space="preserve"> </w:t>
      </w:r>
      <w:r>
        <w:t>расходу</w:t>
      </w:r>
      <w:r>
        <w:rPr>
          <w:spacing w:val="23"/>
        </w:rPr>
        <w:t xml:space="preserve"> </w:t>
      </w:r>
      <w:r>
        <w:t>воды</w:t>
      </w:r>
      <w:r>
        <w:rPr>
          <w:spacing w:val="25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определения</w:t>
      </w:r>
      <w:r>
        <w:rPr>
          <w:spacing w:val="23"/>
        </w:rPr>
        <w:t xml:space="preserve"> </w:t>
      </w:r>
      <w:r>
        <w:t>производительности</w:t>
      </w:r>
      <w:r>
        <w:rPr>
          <w:spacing w:val="23"/>
        </w:rPr>
        <w:t xml:space="preserve"> </w:t>
      </w:r>
      <w:r>
        <w:t>водоподготовки,</w:t>
      </w:r>
      <w:r>
        <w:rPr>
          <w:spacing w:val="21"/>
        </w:rPr>
        <w:t xml:space="preserve"> </w:t>
      </w:r>
      <w:r>
        <w:t>норме</w:t>
      </w:r>
      <w:r>
        <w:rPr>
          <w:spacing w:val="23"/>
        </w:rPr>
        <w:t xml:space="preserve"> </w:t>
      </w:r>
      <w:r>
        <w:t>расхода</w:t>
      </w:r>
      <w:r>
        <w:rPr>
          <w:spacing w:val="22"/>
        </w:rPr>
        <w:t xml:space="preserve"> </w:t>
      </w:r>
      <w:r>
        <w:t>воды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подпитку</w:t>
      </w:r>
      <w:r>
        <w:rPr>
          <w:spacing w:val="24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максимальному часовому расходу воды по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2533"/>
        <w:gridCol w:w="2144"/>
        <w:gridCol w:w="1040"/>
        <w:gridCol w:w="2092"/>
        <w:gridCol w:w="2091"/>
        <w:gridCol w:w="2198"/>
        <w:gridCol w:w="2197"/>
        <w:gridCol w:w="1803"/>
        <w:gridCol w:w="1802"/>
        <w:gridCol w:w="2130"/>
      </w:tblGrid>
      <w:tr w:rsidR="005E788F">
        <w:trPr>
          <w:trHeight w:val="2385"/>
        </w:trPr>
        <w:tc>
          <w:tcPr>
            <w:tcW w:w="1715" w:type="dxa"/>
            <w:vMerge w:val="restart"/>
          </w:tcPr>
          <w:p w:rsidR="005E788F" w:rsidRDefault="006A5F2A">
            <w:pPr>
              <w:pStyle w:val="TableParagraph"/>
              <w:ind w:left="329" w:right="9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2533" w:type="dxa"/>
            <w:vMerge w:val="restart"/>
          </w:tcPr>
          <w:p w:rsidR="005E788F" w:rsidRDefault="006A5F2A">
            <w:pPr>
              <w:pStyle w:val="TableParagraph"/>
              <w:ind w:left="241" w:right="23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новых, так 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ремонтов</w:t>
            </w:r>
          </w:p>
          <w:p w:rsidR="005E788F" w:rsidRDefault="006A5F2A">
            <w:pPr>
              <w:pStyle w:val="TableParagraph"/>
              <w:spacing w:line="259" w:lineRule="exact"/>
              <w:ind w:left="239" w:right="231"/>
              <w:jc w:val="center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2144" w:type="dxa"/>
            <w:vMerge w:val="restart"/>
          </w:tcPr>
          <w:p w:rsidR="005E788F" w:rsidRDefault="006A5F2A">
            <w:pPr>
              <w:pStyle w:val="TableParagraph"/>
              <w:ind w:left="107" w:right="97" w:firstLine="1"/>
              <w:jc w:val="center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тепловых сетей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регламентных</w:t>
            </w:r>
          </w:p>
          <w:p w:rsidR="005E788F" w:rsidRDefault="006A5F2A">
            <w:pPr>
              <w:pStyle w:val="TableParagraph"/>
              <w:spacing w:line="259" w:lineRule="exact"/>
              <w:ind w:left="764" w:right="755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1040" w:type="dxa"/>
            <w:vMerge w:val="restart"/>
          </w:tcPr>
          <w:p w:rsidR="005E788F" w:rsidRDefault="006A5F2A">
            <w:pPr>
              <w:pStyle w:val="TableParagraph"/>
              <w:ind w:left="261" w:right="77" w:hanging="153"/>
              <w:rPr>
                <w:sz w:val="24"/>
              </w:rPr>
            </w:pPr>
            <w:r>
              <w:rPr>
                <w:sz w:val="24"/>
              </w:rPr>
              <w:t>Затраты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Емкость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сети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отопительном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ind w:left="109" w:right="94" w:hanging="1"/>
              <w:jc w:val="center"/>
              <w:rPr>
                <w:sz w:val="24"/>
              </w:rPr>
            </w:pPr>
            <w:r>
              <w:rPr>
                <w:sz w:val="24"/>
              </w:rPr>
              <w:t>Cреднегодовая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емкость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 и 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теплопотребления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ind w:left="109" w:right="95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ind w:left="110" w:right="94" w:firstLine="1"/>
              <w:jc w:val="center"/>
              <w:rPr>
                <w:sz w:val="24"/>
              </w:rPr>
            </w:pPr>
            <w:r>
              <w:rPr>
                <w:sz w:val="24"/>
              </w:rPr>
              <w:t>Нормы утечки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Среднечасовая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 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ind w:left="112" w:right="92" w:hanging="1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обусловленных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2130" w:type="dxa"/>
            <w:vMerge w:val="restart"/>
          </w:tcPr>
          <w:p w:rsidR="005E788F" w:rsidRDefault="006A5F2A">
            <w:pPr>
              <w:pStyle w:val="TableParagraph"/>
              <w:ind w:left="111" w:right="93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эксплуатационные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 и затраты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теплоносителей</w:t>
            </w:r>
          </w:p>
        </w:tc>
      </w:tr>
      <w:tr w:rsidR="005E788F">
        <w:trPr>
          <w:trHeight w:val="364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44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line="272" w:lineRule="exact"/>
              <w:ind w:left="884"/>
              <w:rPr>
                <w:sz w:val="16"/>
              </w:rPr>
            </w:pPr>
            <w:r>
              <w:rPr>
                <w:position w:val="1"/>
                <w:sz w:val="24"/>
              </w:rPr>
              <w:t>V</w:t>
            </w:r>
            <w:r>
              <w:rPr>
                <w:sz w:val="16"/>
              </w:rPr>
              <w:t>от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line="272" w:lineRule="exact"/>
              <w:ind w:left="814" w:right="801"/>
              <w:jc w:val="center"/>
              <w:rPr>
                <w:sz w:val="16"/>
              </w:rPr>
            </w:pPr>
            <w:r>
              <w:rPr>
                <w:w w:val="95"/>
                <w:position w:val="1"/>
                <w:sz w:val="24"/>
              </w:rPr>
              <w:t>V</w:t>
            </w:r>
            <w:r>
              <w:rPr>
                <w:spacing w:val="-12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16"/>
              </w:rPr>
              <w:t>год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72" w:lineRule="exact"/>
              <w:ind w:left="794" w:right="782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 н.л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72" w:lineRule="exact"/>
              <w:ind w:left="760" w:right="746"/>
              <w:jc w:val="center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н.от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72" w:lineRule="exact"/>
              <w:ind w:left="544"/>
              <w:rPr>
                <w:sz w:val="16"/>
              </w:rPr>
            </w:pPr>
            <w:r>
              <w:rPr>
                <w:position w:val="1"/>
                <w:sz w:val="24"/>
              </w:rPr>
              <w:t>m</w:t>
            </w:r>
            <w:r>
              <w:rPr>
                <w:spacing w:val="-2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год.н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line="272" w:lineRule="exact"/>
              <w:ind w:left="630"/>
              <w:rPr>
                <w:sz w:val="16"/>
              </w:rPr>
            </w:pPr>
            <w:r>
              <w:rPr>
                <w:position w:val="1"/>
                <w:sz w:val="24"/>
              </w:rPr>
              <w:t>G</w:t>
            </w:r>
            <w:r>
              <w:rPr>
                <w:spacing w:val="-3"/>
                <w:position w:val="1"/>
                <w:sz w:val="24"/>
              </w:rPr>
              <w:t xml:space="preserve"> </w:t>
            </w:r>
            <w:r>
              <w:rPr>
                <w:sz w:val="16"/>
              </w:rPr>
              <w:t>ут.н.</w:t>
            </w:r>
          </w:p>
        </w:tc>
        <w:tc>
          <w:tcPr>
            <w:tcW w:w="2130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</w:tr>
      <w:tr w:rsidR="005E788F">
        <w:trPr>
          <w:trHeight w:val="276"/>
        </w:trPr>
        <w:tc>
          <w:tcPr>
            <w:tcW w:w="1715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533" w:type="dxa"/>
          </w:tcPr>
          <w:p w:rsidR="005E788F" w:rsidRDefault="006A5F2A">
            <w:pPr>
              <w:pStyle w:val="TableParagraph"/>
              <w:spacing w:before="37" w:line="139" w:lineRule="auto"/>
              <w:ind w:left="240" w:right="23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44" w:type="dxa"/>
          </w:tcPr>
          <w:p w:rsidR="005E788F" w:rsidRDefault="006A5F2A">
            <w:pPr>
              <w:pStyle w:val="TableParagraph"/>
              <w:spacing w:before="37" w:line="139" w:lineRule="auto"/>
              <w:ind w:left="764" w:right="75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1040" w:type="dxa"/>
          </w:tcPr>
          <w:p w:rsidR="005E788F" w:rsidRDefault="006A5F2A">
            <w:pPr>
              <w:pStyle w:val="TableParagraph"/>
              <w:spacing w:before="37" w:line="139" w:lineRule="auto"/>
              <w:ind w:left="404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2" w:type="dxa"/>
          </w:tcPr>
          <w:p w:rsidR="005E788F" w:rsidRDefault="006A5F2A">
            <w:pPr>
              <w:pStyle w:val="TableParagraph"/>
              <w:spacing w:before="37" w:line="139" w:lineRule="auto"/>
              <w:ind w:left="930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091" w:type="dxa"/>
          </w:tcPr>
          <w:p w:rsidR="005E788F" w:rsidRDefault="006A5F2A">
            <w:pPr>
              <w:pStyle w:val="TableParagraph"/>
              <w:spacing w:before="37" w:line="139" w:lineRule="auto"/>
              <w:ind w:left="814" w:right="80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98" w:type="dxa"/>
          </w:tcPr>
          <w:p w:rsidR="005E788F" w:rsidRDefault="006A5F2A">
            <w:pPr>
              <w:pStyle w:val="TableParagraph"/>
              <w:spacing w:line="257" w:lineRule="exact"/>
              <w:ind w:left="794" w:right="781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2197" w:type="dxa"/>
          </w:tcPr>
          <w:p w:rsidR="005E788F" w:rsidRDefault="006A5F2A">
            <w:pPr>
              <w:pStyle w:val="TableParagraph"/>
              <w:spacing w:line="257" w:lineRule="exact"/>
              <w:ind w:left="760" w:right="745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3" w:type="dxa"/>
          </w:tcPr>
          <w:p w:rsidR="005E788F" w:rsidRDefault="006A5F2A">
            <w:pPr>
              <w:pStyle w:val="TableParagraph"/>
              <w:spacing w:line="257" w:lineRule="exact"/>
              <w:ind w:left="109" w:right="93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  <w:tc>
          <w:tcPr>
            <w:tcW w:w="1802" w:type="dxa"/>
          </w:tcPr>
          <w:p w:rsidR="005E788F" w:rsidRDefault="006A5F2A">
            <w:pPr>
              <w:pStyle w:val="TableParagraph"/>
              <w:spacing w:before="37" w:line="139" w:lineRule="auto"/>
              <w:ind w:left="769" w:right="75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  <w:tc>
          <w:tcPr>
            <w:tcW w:w="2130" w:type="dxa"/>
          </w:tcPr>
          <w:p w:rsidR="005E788F" w:rsidRDefault="006A5F2A">
            <w:pPr>
              <w:pStyle w:val="TableParagraph"/>
              <w:spacing w:before="37" w:line="139" w:lineRule="auto"/>
              <w:ind w:left="110" w:right="9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м</w:t>
            </w:r>
            <w:r>
              <w:rPr>
                <w:sz w:val="16"/>
              </w:rPr>
              <w:t>3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ind w:left="107" w:right="404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0,063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0,125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0,04172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0,0001043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0,5306784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0,6558384</w:t>
            </w:r>
          </w:p>
        </w:tc>
      </w:tr>
      <w:tr w:rsidR="005E788F">
        <w:trPr>
          <w:trHeight w:val="827"/>
        </w:trPr>
        <w:tc>
          <w:tcPr>
            <w:tcW w:w="1715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5E788F" w:rsidRDefault="006A5F2A">
            <w:pPr>
              <w:pStyle w:val="TableParagraph"/>
              <w:spacing w:line="270" w:lineRule="atLeast"/>
              <w:ind w:left="107" w:right="397"/>
              <w:rPr>
                <w:sz w:val="24"/>
              </w:rPr>
            </w:pPr>
            <w:r>
              <w:rPr>
                <w:sz w:val="24"/>
              </w:rPr>
              <w:t>с. Чернавка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2144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0,929</w:t>
            </w:r>
          </w:p>
        </w:tc>
        <w:tc>
          <w:tcPr>
            <w:tcW w:w="10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393"/>
              <w:rPr>
                <w:sz w:val="24"/>
              </w:rPr>
            </w:pPr>
            <w:r>
              <w:rPr>
                <w:sz w:val="24"/>
              </w:rPr>
              <w:t>1,857</w:t>
            </w:r>
          </w:p>
        </w:tc>
        <w:tc>
          <w:tcPr>
            <w:tcW w:w="209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091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0,61904</w:t>
            </w:r>
          </w:p>
        </w:tc>
        <w:tc>
          <w:tcPr>
            <w:tcW w:w="2198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97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3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0,0015476</w:t>
            </w:r>
          </w:p>
        </w:tc>
        <w:tc>
          <w:tcPr>
            <w:tcW w:w="180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678"/>
              <w:rPr>
                <w:sz w:val="24"/>
              </w:rPr>
            </w:pPr>
            <w:r>
              <w:rPr>
                <w:sz w:val="24"/>
              </w:rPr>
              <w:t>7,8741888</w:t>
            </w:r>
          </w:p>
        </w:tc>
        <w:tc>
          <w:tcPr>
            <w:tcW w:w="213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9,7313088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headerReference w:type="default" r:id="rId10"/>
          <w:pgSz w:w="23820" w:h="16840" w:orient="landscape"/>
          <w:pgMar w:top="640" w:right="820" w:bottom="280" w:left="1020" w:header="0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11"/>
        </w:numPr>
        <w:tabs>
          <w:tab w:val="left" w:pos="765"/>
        </w:tabs>
        <w:spacing w:before="93" w:line="259" w:lineRule="auto"/>
        <w:ind w:right="123"/>
      </w:pPr>
      <w:bookmarkStart w:id="12" w:name="_TOC_250044"/>
      <w:r>
        <w:lastRenderedPageBreak/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-67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-11"/>
        </w:rPr>
        <w:t xml:space="preserve"> </w:t>
      </w:r>
      <w:r>
        <w:t>потерь</w:t>
      </w:r>
      <w:r>
        <w:rPr>
          <w:spacing w:val="-12"/>
        </w:rPr>
        <w:t xml:space="preserve"> </w:t>
      </w:r>
      <w:r>
        <w:t>теплоносителя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аварийных</w:t>
      </w:r>
      <w:r>
        <w:rPr>
          <w:spacing w:val="-12"/>
        </w:rPr>
        <w:t xml:space="preserve"> </w:t>
      </w:r>
      <w:r>
        <w:t>режимах</w:t>
      </w:r>
      <w:r>
        <w:rPr>
          <w:spacing w:val="-12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систем</w:t>
      </w:r>
      <w:r>
        <w:rPr>
          <w:spacing w:val="-68"/>
        </w:rPr>
        <w:t xml:space="preserve"> </w:t>
      </w:r>
      <w:bookmarkEnd w:id="12"/>
      <w:r>
        <w:t>теплоснабжения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Расчетный</w:t>
      </w:r>
      <w:r>
        <w:rPr>
          <w:spacing w:val="1"/>
        </w:rPr>
        <w:t xml:space="preserve"> </w:t>
      </w:r>
      <w:r>
        <w:t>расход 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 0,09 куб.м./Гкал.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5E788F" w:rsidRDefault="006A5F2A">
      <w:pPr>
        <w:pStyle w:val="Heading1"/>
        <w:spacing w:before="204" w:line="259" w:lineRule="auto"/>
        <w:ind w:right="126"/>
      </w:pPr>
      <w:bookmarkStart w:id="13" w:name="_TOC_250043"/>
      <w:r>
        <w:t>Раздел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мастер-плана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3"/>
      <w:r>
        <w:t>поселения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612"/>
        </w:tabs>
        <w:spacing w:before="160"/>
        <w:ind w:right="0" w:hanging="491"/>
      </w:pPr>
      <w:bookmarkStart w:id="14" w:name="_TOC_250042"/>
      <w:r>
        <w:t>Описание</w:t>
      </w:r>
      <w:r>
        <w:rPr>
          <w:spacing w:val="-2"/>
        </w:rPr>
        <w:t xml:space="preserve"> </w:t>
      </w:r>
      <w:r>
        <w:t>сценариев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14"/>
      <w:r>
        <w:t>поселения</w:t>
      </w:r>
    </w:p>
    <w:p w:rsidR="005E788F" w:rsidRDefault="006A5F2A">
      <w:pPr>
        <w:pStyle w:val="a3"/>
        <w:spacing w:before="182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5E788F" w:rsidRDefault="006A5F2A">
      <w:pPr>
        <w:pStyle w:val="a3"/>
        <w:spacing w:before="97" w:line="312" w:lineRule="auto"/>
        <w:ind w:left="121" w:right="12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5E788F" w:rsidRDefault="006A5F2A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5E788F" w:rsidRDefault="006A5F2A">
      <w:pPr>
        <w:pStyle w:val="a3"/>
        <w:spacing w:before="96" w:line="312" w:lineRule="auto"/>
        <w:ind w:left="121" w:right="12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5E788F" w:rsidRDefault="006A5F2A">
      <w:pPr>
        <w:pStyle w:val="a3"/>
        <w:spacing w:before="1" w:line="312" w:lineRule="auto"/>
        <w:ind w:left="121" w:right="12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5E788F" w:rsidRDefault="006A5F2A">
      <w:pPr>
        <w:pStyle w:val="Heading1"/>
        <w:numPr>
          <w:ilvl w:val="1"/>
          <w:numId w:val="10"/>
        </w:numPr>
        <w:tabs>
          <w:tab w:val="left" w:pos="956"/>
        </w:tabs>
        <w:spacing w:before="3" w:line="259" w:lineRule="auto"/>
        <w:ind w:right="126" w:hanging="1"/>
      </w:pPr>
      <w:bookmarkStart w:id="15" w:name="_TOC_250041"/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15"/>
      <w:r>
        <w:t>поселения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5E788F" w:rsidRDefault="006A5F2A">
      <w:pPr>
        <w:pStyle w:val="Heading1"/>
        <w:spacing w:before="5" w:line="259" w:lineRule="auto"/>
        <w:ind w:right="126" w:hanging="1"/>
      </w:pPr>
      <w:bookmarkStart w:id="16" w:name="_TOC_250040"/>
      <w:r>
        <w:t>Раздел 5 Предложения по строительству, реконструкции и техническому</w:t>
      </w:r>
      <w:r>
        <w:rPr>
          <w:spacing w:val="-67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6"/>
      <w:r>
        <w:t>энергии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59"/>
        </w:tabs>
        <w:spacing w:before="159" w:line="259" w:lineRule="auto"/>
        <w:ind w:right="126"/>
      </w:pPr>
      <w:bookmarkStart w:id="17" w:name="_TOC_25003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bookmarkEnd w:id="17"/>
      <w:r>
        <w:t>территориях поселения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территориях</w:t>
      </w:r>
      <w:r>
        <w:rPr>
          <w:spacing w:val="-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5E788F" w:rsidRDefault="005E788F">
      <w:pPr>
        <w:spacing w:line="312" w:lineRule="auto"/>
        <w:sectPr w:rsidR="005E788F">
          <w:headerReference w:type="default" r:id="rId11"/>
          <w:pgSz w:w="11910" w:h="16840"/>
          <w:pgMar w:top="1120" w:right="720" w:bottom="280" w:left="1580" w:header="715" w:footer="0" w:gutter="0"/>
          <w:pgNumType w:start="16"/>
          <w:cols w:space="720"/>
        </w:sectPr>
      </w:pP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before="93" w:line="259" w:lineRule="auto"/>
        <w:ind w:right="126"/>
      </w:pPr>
      <w:bookmarkStart w:id="18" w:name="_TOC_250038"/>
      <w:r>
        <w:lastRenderedPageBreak/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обеспечивающих перспективную тепловую нагрузку в существующих и</w:t>
      </w:r>
      <w:r>
        <w:rPr>
          <w:spacing w:val="1"/>
        </w:rPr>
        <w:t xml:space="preserve"> </w:t>
      </w:r>
      <w:r>
        <w:t>расширяемых</w:t>
      </w:r>
      <w:r>
        <w:rPr>
          <w:spacing w:val="-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18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перспективную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37"/>
        </w:tabs>
        <w:spacing w:line="259" w:lineRule="auto"/>
        <w:ind w:right="126"/>
      </w:pPr>
      <w:bookmarkStart w:id="19" w:name="_TOC_25003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1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техническому перевооружению источников тепловой</w:t>
      </w:r>
      <w:r>
        <w:rPr>
          <w:spacing w:val="1"/>
        </w:rPr>
        <w:t xml:space="preserve"> </w:t>
      </w:r>
      <w:r>
        <w:t>энергии с целью повышения эффективности работы систем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предусматриваются.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816"/>
        </w:tabs>
        <w:spacing w:before="205" w:line="259" w:lineRule="auto"/>
      </w:pPr>
      <w:bookmarkStart w:id="20" w:name="_TOC_250036"/>
      <w:r>
        <w:t>Графики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0"/>
      <w:r>
        <w:t>котельных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5"/>
        </w:rPr>
        <w:t xml:space="preserve"> </w:t>
      </w:r>
      <w:r>
        <w:t>электрической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котельных,</w:t>
      </w:r>
      <w:r>
        <w:rPr>
          <w:spacing w:val="-68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6"/>
        </w:tabs>
        <w:spacing w:line="259" w:lineRule="auto"/>
      </w:pPr>
      <w:bookmarkStart w:id="21" w:name="_TOC_250035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-10"/>
        </w:rPr>
        <w:t xml:space="preserve"> </w:t>
      </w:r>
      <w:r>
        <w:t>источников</w:t>
      </w:r>
      <w:r>
        <w:rPr>
          <w:spacing w:val="-9"/>
        </w:rPr>
        <w:t xml:space="preserve"> </w:t>
      </w:r>
      <w:r>
        <w:t>тепловой</w:t>
      </w:r>
      <w:r>
        <w:rPr>
          <w:spacing w:val="-10"/>
        </w:rPr>
        <w:t xml:space="preserve"> </w:t>
      </w:r>
      <w:r>
        <w:t>энергии,</w:t>
      </w:r>
      <w:r>
        <w:rPr>
          <w:spacing w:val="-10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источников</w:t>
      </w:r>
      <w:r>
        <w:rPr>
          <w:spacing w:val="-8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выработавших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продление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экономически</w:t>
      </w:r>
      <w:r>
        <w:rPr>
          <w:spacing w:val="1"/>
        </w:rPr>
        <w:t xml:space="preserve"> </w:t>
      </w:r>
      <w:bookmarkEnd w:id="21"/>
      <w:r>
        <w:t>нецелесообразно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консервации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демонтажу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 выработавших нормативный срок службы, в случае если продление</w:t>
      </w:r>
      <w:r>
        <w:rPr>
          <w:spacing w:val="1"/>
        </w:rPr>
        <w:t xml:space="preserve"> </w:t>
      </w:r>
      <w:r>
        <w:t>срока службы технически невозможно или экономически нецелесообразно,</w:t>
      </w:r>
      <w:r>
        <w:rPr>
          <w:spacing w:val="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 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41"/>
        </w:tabs>
        <w:spacing w:line="259" w:lineRule="auto"/>
      </w:pPr>
      <w:bookmarkStart w:id="22" w:name="_TOC_250034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22"/>
      <w:r>
        <w:t>энергии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6" w:firstLine="709"/>
      </w:pPr>
      <w:r>
        <w:lastRenderedPageBreak/>
        <w:t>Меры, по переоборудованию котельных в источники тепловой энергии,</w:t>
      </w:r>
      <w:r>
        <w:rPr>
          <w:spacing w:val="-67"/>
        </w:rPr>
        <w:t xml:space="preserve"> </w:t>
      </w:r>
      <w:r>
        <w:t>функционирующие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отсутствуют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9"/>
        </w:numPr>
        <w:tabs>
          <w:tab w:val="left" w:pos="700"/>
        </w:tabs>
        <w:spacing w:before="204" w:line="259" w:lineRule="auto"/>
      </w:pPr>
      <w:bookmarkStart w:id="23" w:name="_TOC_250033"/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в пиковый режим работы, либо по</w:t>
      </w:r>
      <w:r>
        <w:rPr>
          <w:spacing w:val="1"/>
        </w:rPr>
        <w:t xml:space="preserve"> </w:t>
      </w:r>
      <w:r>
        <w:t>выводу</w:t>
      </w:r>
      <w:r>
        <w:rPr>
          <w:spacing w:val="-1"/>
        </w:rPr>
        <w:t xml:space="preserve"> </w:t>
      </w:r>
      <w:bookmarkEnd w:id="23"/>
      <w:r>
        <w:t>их из эксплуатации</w:t>
      </w:r>
    </w:p>
    <w:p w:rsidR="005E788F" w:rsidRDefault="006A5F2A">
      <w:pPr>
        <w:pStyle w:val="a3"/>
        <w:spacing w:before="154" w:line="312" w:lineRule="auto"/>
        <w:ind w:left="121" w:right="125" w:firstLine="709"/>
      </w:pPr>
      <w:r>
        <w:t>Меры,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котельных,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расширяемых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67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выводу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эксплуатации,</w:t>
      </w:r>
      <w:r>
        <w:rPr>
          <w:spacing w:val="-2"/>
        </w:rPr>
        <w:t xml:space="preserve"> </w:t>
      </w:r>
      <w:r>
        <w:t>отсутствуют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поселения.</w:t>
      </w:r>
    </w:p>
    <w:p w:rsidR="005E788F" w:rsidRDefault="006A5F2A">
      <w:pPr>
        <w:pStyle w:val="Heading1"/>
        <w:spacing w:line="259" w:lineRule="auto"/>
        <w:ind w:right="126"/>
      </w:pPr>
      <w:bookmarkStart w:id="24" w:name="_TOC_250032"/>
      <w:r>
        <w:t>5.8</w:t>
      </w:r>
      <w:r>
        <w:rPr>
          <w:spacing w:val="1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энергии</w:t>
      </w:r>
      <w:r>
        <w:rPr>
          <w:spacing w:val="-5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системе теплоснабжения, работающей на общую тепловую сеть, и оценку</w:t>
      </w:r>
      <w:r>
        <w:rPr>
          <w:spacing w:val="-67"/>
        </w:rPr>
        <w:t xml:space="preserve"> </w:t>
      </w:r>
      <w:r>
        <w:t>затрат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bookmarkEnd w:id="24"/>
      <w:r>
        <w:t>необходимости его изменения</w:t>
      </w:r>
    </w:p>
    <w:p w:rsidR="005E788F" w:rsidRDefault="006A5F2A">
      <w:pPr>
        <w:pStyle w:val="a3"/>
        <w:spacing w:before="156"/>
        <w:ind w:left="830"/>
      </w:pPr>
      <w:r>
        <w:t>Температурный</w:t>
      </w:r>
      <w:r>
        <w:rPr>
          <w:spacing w:val="-3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95/70</w:t>
      </w:r>
      <w:r>
        <w:rPr>
          <w:vertAlign w:val="superscript"/>
        </w:rPr>
        <w:t>о</w:t>
      </w:r>
      <w:r>
        <w:t>С.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8"/>
        </w:numPr>
        <w:tabs>
          <w:tab w:val="left" w:pos="643"/>
        </w:tabs>
        <w:spacing w:before="0" w:line="259" w:lineRule="auto"/>
        <w:ind w:right="124"/>
      </w:pPr>
      <w:bookmarkStart w:id="25" w:name="_TOC_250031"/>
      <w:r>
        <w:t>Предложения по перспективной установленной тепловой мощности</w:t>
      </w:r>
      <w:r>
        <w:rPr>
          <w:spacing w:val="1"/>
        </w:rPr>
        <w:t xml:space="preserve"> </w:t>
      </w:r>
      <w:r>
        <w:t>каждого источника тепловой энергии с предложениями по сроку ввода в</w:t>
      </w:r>
      <w:r>
        <w:rPr>
          <w:spacing w:val="1"/>
        </w:rPr>
        <w:t xml:space="preserve"> </w:t>
      </w:r>
      <w:bookmarkEnd w:id="25"/>
      <w:r>
        <w:t>эксплуатацию новых мощностей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Резерв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удовлетворяет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67"/>
        </w:rPr>
        <w:t xml:space="preserve"> </w:t>
      </w:r>
      <w:r>
        <w:t>поселения.</w:t>
      </w:r>
    </w:p>
    <w:p w:rsidR="005E788F" w:rsidRDefault="006A5F2A">
      <w:pPr>
        <w:pStyle w:val="Heading1"/>
        <w:numPr>
          <w:ilvl w:val="1"/>
          <w:numId w:val="8"/>
        </w:numPr>
        <w:tabs>
          <w:tab w:val="left" w:pos="852"/>
        </w:tabs>
        <w:spacing w:before="205" w:line="259" w:lineRule="auto"/>
      </w:pPr>
      <w:bookmarkStart w:id="26" w:name="_TOC_250030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местных видов</w:t>
      </w:r>
      <w:r>
        <w:rPr>
          <w:spacing w:val="-1"/>
        </w:rPr>
        <w:t xml:space="preserve"> </w:t>
      </w:r>
      <w:bookmarkEnd w:id="26"/>
      <w:r>
        <w:t>топлива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Предложения,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вводу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тепловой энергии с использованием возобновляемых источников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поселения.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/>
        <w:ind w:right="0"/>
        <w:jc w:val="left"/>
      </w:pPr>
      <w:r>
        <w:lastRenderedPageBreak/>
        <w:t>Раздел</w:t>
      </w:r>
      <w:r>
        <w:rPr>
          <w:spacing w:val="-12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Предложения</w:t>
      </w:r>
      <w:r>
        <w:rPr>
          <w:spacing w:val="-13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строительству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реконструкции</w:t>
      </w:r>
      <w:r>
        <w:rPr>
          <w:spacing w:val="-11"/>
        </w:rPr>
        <w:t xml:space="preserve"> </w:t>
      </w:r>
      <w:r>
        <w:t>тепловых</w:t>
      </w:r>
      <w:r>
        <w:rPr>
          <w:spacing w:val="-10"/>
        </w:rPr>
        <w:t xml:space="preserve"> </w:t>
      </w:r>
      <w:r>
        <w:t>сетей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81"/>
        </w:tabs>
        <w:spacing w:before="184" w:line="259" w:lineRule="auto"/>
        <w:ind w:right="123" w:hanging="1"/>
      </w:pPr>
      <w:bookmarkStart w:id="27" w:name="_TOC_250029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 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резервом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3"/>
        </w:rPr>
        <w:t xml:space="preserve"> </w:t>
      </w:r>
      <w:r>
        <w:t>(использование</w:t>
      </w:r>
      <w:r>
        <w:rPr>
          <w:spacing w:val="-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bookmarkEnd w:id="27"/>
      <w:r>
        <w:t>резервов)</w:t>
      </w:r>
    </w:p>
    <w:p w:rsidR="005E788F" w:rsidRDefault="006A5F2A">
      <w:pPr>
        <w:pStyle w:val="a3"/>
        <w:spacing w:before="156" w:line="312" w:lineRule="auto"/>
        <w:ind w:left="121" w:right="12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мощности, требующие реконструкции и строительство тепловых сетей, не</w:t>
      </w:r>
      <w:r>
        <w:rPr>
          <w:spacing w:val="1"/>
        </w:rPr>
        <w:t xml:space="preserve"> </w:t>
      </w:r>
      <w:r>
        <w:t>выявлены.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204" w:line="259" w:lineRule="auto"/>
      </w:pPr>
      <w:bookmarkStart w:id="28" w:name="_TOC_250028"/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bookmarkEnd w:id="28"/>
      <w:r>
        <w:t>производственную застройку</w:t>
      </w:r>
    </w:p>
    <w:p w:rsidR="005E788F" w:rsidRDefault="006A5F2A">
      <w:pPr>
        <w:pStyle w:val="a3"/>
        <w:spacing w:before="154" w:line="312" w:lineRule="auto"/>
        <w:ind w:left="121" w:right="126" w:firstLine="709"/>
      </w:pPr>
      <w:r>
        <w:t>Предложения по строительству и реконструкции тепловых сетей 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1"/>
        </w:rPr>
        <w:t xml:space="preserve"> </w:t>
      </w:r>
      <w:r>
        <w:t>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производственную</w:t>
      </w:r>
      <w:r>
        <w:rPr>
          <w:spacing w:val="1"/>
        </w:rPr>
        <w:t xml:space="preserve"> </w:t>
      </w:r>
      <w:r>
        <w:t>застройку,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54"/>
        </w:tabs>
        <w:spacing w:before="204" w:line="259" w:lineRule="auto"/>
        <w:ind w:right="126"/>
      </w:pPr>
      <w:bookmarkStart w:id="29" w:name="_TOC_250027"/>
      <w:r>
        <w:t>Предложения по строительству и реконструкции тепловых сетей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поставок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bookmarkEnd w:id="29"/>
      <w:r>
        <w:t>теплоснабжения</w:t>
      </w:r>
    </w:p>
    <w:p w:rsidR="005E788F" w:rsidRDefault="006A5F2A">
      <w:pPr>
        <w:pStyle w:val="a3"/>
        <w:spacing w:before="155" w:line="312" w:lineRule="auto"/>
        <w:ind w:left="121" w:right="12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  <w:tab w:val="left" w:pos="2391"/>
          <w:tab w:val="left" w:pos="5126"/>
          <w:tab w:val="left" w:pos="8394"/>
        </w:tabs>
        <w:spacing w:before="204" w:line="259" w:lineRule="auto"/>
      </w:pPr>
      <w:r>
        <w:t>Предложения по строительству и реконструкции тепловых сетей для</w:t>
      </w:r>
      <w:r>
        <w:rPr>
          <w:spacing w:val="-67"/>
        </w:rPr>
        <w:t xml:space="preserve"> </w:t>
      </w:r>
      <w:r>
        <w:t>повышения</w:t>
      </w:r>
      <w:r>
        <w:tab/>
        <w:t>эффективности</w:t>
      </w:r>
      <w:r>
        <w:tab/>
        <w:t>функционирования</w:t>
      </w:r>
      <w:r>
        <w:tab/>
        <w:t>системы</w:t>
      </w:r>
      <w:r>
        <w:rPr>
          <w:spacing w:val="-68"/>
        </w:rPr>
        <w:t xml:space="preserve"> </w:t>
      </w:r>
      <w:r>
        <w:t>теплоснабжения</w:t>
      </w:r>
    </w:p>
    <w:p w:rsidR="005E788F" w:rsidRDefault="006A5F2A">
      <w:pPr>
        <w:pStyle w:val="a4"/>
        <w:numPr>
          <w:ilvl w:val="2"/>
          <w:numId w:val="7"/>
        </w:numPr>
        <w:tabs>
          <w:tab w:val="left" w:pos="1551"/>
        </w:tabs>
        <w:spacing w:before="155" w:line="312" w:lineRule="auto"/>
        <w:ind w:right="125" w:hanging="361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СОШ, с. Чернавка</w:t>
      </w:r>
    </w:p>
    <w:p w:rsidR="005E788F" w:rsidRDefault="005E788F">
      <w:pPr>
        <w:spacing w:line="312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7"/>
        </w:numPr>
        <w:tabs>
          <w:tab w:val="left" w:pos="616"/>
        </w:tabs>
        <w:spacing w:before="93" w:line="259" w:lineRule="auto"/>
      </w:pPr>
      <w:r>
        <w:lastRenderedPageBreak/>
        <w:t>Предложения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строительству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реконструкции</w:t>
      </w:r>
      <w:r>
        <w:rPr>
          <w:spacing w:val="3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нормативной надежности теплоснабжения</w:t>
      </w:r>
      <w:r>
        <w:rPr>
          <w:spacing w:val="-3"/>
        </w:rPr>
        <w:t xml:space="preserve"> </w:t>
      </w:r>
      <w:r>
        <w:t>потребителей</w:t>
      </w:r>
    </w:p>
    <w:p w:rsidR="005E788F" w:rsidRDefault="006A5F2A">
      <w:pPr>
        <w:pStyle w:val="a3"/>
        <w:tabs>
          <w:tab w:val="left" w:pos="2684"/>
          <w:tab w:val="left" w:pos="3194"/>
          <w:tab w:val="left" w:pos="5123"/>
          <w:tab w:val="left" w:pos="6480"/>
          <w:tab w:val="left" w:pos="7344"/>
          <w:tab w:val="left" w:pos="7975"/>
        </w:tabs>
        <w:spacing w:before="155" w:line="312" w:lineRule="auto"/>
        <w:ind w:left="121" w:right="126" w:firstLine="709"/>
        <w:jc w:val="left"/>
      </w:pPr>
      <w:r>
        <w:t>Предложения</w:t>
      </w:r>
      <w:r>
        <w:tab/>
        <w:t>по</w:t>
      </w:r>
      <w:r>
        <w:tab/>
        <w:t>строительству</w:t>
      </w:r>
      <w:r>
        <w:tab/>
        <w:t>тепловых</w:t>
      </w:r>
      <w:r>
        <w:tab/>
        <w:t>сетей</w:t>
      </w:r>
      <w:r>
        <w:tab/>
        <w:t>для</w:t>
      </w:r>
      <w:r>
        <w:tab/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5E788F" w:rsidRDefault="006A5F2A">
      <w:pPr>
        <w:pStyle w:val="Heading1"/>
        <w:ind w:right="0"/>
        <w:jc w:val="left"/>
      </w:pPr>
      <w:bookmarkStart w:id="30" w:name="_TOC_250026"/>
      <w:r>
        <w:t>Раздел</w:t>
      </w:r>
      <w:r>
        <w:rPr>
          <w:spacing w:val="60"/>
        </w:rPr>
        <w:t xml:space="preserve"> </w:t>
      </w:r>
      <w:r>
        <w:t>7</w:t>
      </w:r>
      <w:r>
        <w:rPr>
          <w:spacing w:val="61"/>
        </w:rPr>
        <w:t xml:space="preserve"> </w:t>
      </w:r>
      <w:r>
        <w:t>Предложения</w:t>
      </w:r>
      <w:r>
        <w:rPr>
          <w:spacing w:val="60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переводу</w:t>
      </w:r>
      <w:r>
        <w:rPr>
          <w:spacing w:val="61"/>
        </w:rPr>
        <w:t xml:space="preserve"> </w:t>
      </w:r>
      <w:r>
        <w:t>открытых</w:t>
      </w:r>
      <w:r>
        <w:rPr>
          <w:spacing w:val="61"/>
        </w:rPr>
        <w:t xml:space="preserve"> </w:t>
      </w:r>
      <w:r>
        <w:t>систем</w:t>
      </w:r>
      <w:r>
        <w:rPr>
          <w:spacing w:val="61"/>
        </w:rPr>
        <w:t xml:space="preserve"> </w:t>
      </w:r>
      <w:bookmarkEnd w:id="30"/>
      <w:r>
        <w:t>теплоснабжения</w:t>
      </w:r>
    </w:p>
    <w:p w:rsidR="005E788F" w:rsidRDefault="006A5F2A">
      <w:pPr>
        <w:spacing w:before="26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186" w:line="259" w:lineRule="auto"/>
      </w:pPr>
      <w:bookmarkStart w:id="31" w:name="_TOC_25002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необходимо строительство</w:t>
      </w:r>
      <w:r>
        <w:rPr>
          <w:spacing w:val="1"/>
        </w:rPr>
        <w:t xml:space="preserve"> </w:t>
      </w:r>
      <w:r>
        <w:t>индивидуальных и (или) центральных тепловых пунктов при наличии у</w:t>
      </w:r>
      <w:r>
        <w:rPr>
          <w:spacing w:val="1"/>
        </w:rPr>
        <w:t xml:space="preserve"> </w:t>
      </w:r>
      <w:r>
        <w:t>потребителей внутридомовых систем</w:t>
      </w:r>
      <w:r>
        <w:rPr>
          <w:spacing w:val="-2"/>
        </w:rPr>
        <w:t xml:space="preserve"> </w:t>
      </w:r>
      <w:bookmarkEnd w:id="31"/>
      <w:r>
        <w:t>горячего водоснабжения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6"/>
        </w:numPr>
        <w:tabs>
          <w:tab w:val="left" w:pos="818"/>
        </w:tabs>
        <w:spacing w:before="0" w:line="259" w:lineRule="auto"/>
      </w:pPr>
      <w:bookmarkStart w:id="32" w:name="_TOC_25002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переводу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9"/>
        </w:rPr>
        <w:t xml:space="preserve"> </w:t>
      </w:r>
      <w:r>
        <w:t>(горячего</w:t>
      </w:r>
      <w:r>
        <w:rPr>
          <w:spacing w:val="-8"/>
        </w:rPr>
        <w:t xml:space="preserve"> </w:t>
      </w:r>
      <w:r>
        <w:t>водоснабжения)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закрытые</w:t>
      </w:r>
      <w:r>
        <w:rPr>
          <w:spacing w:val="-9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водоснабжения, для осуществления которого отсутствует необходимость</w:t>
      </w:r>
      <w:r>
        <w:rPr>
          <w:spacing w:val="1"/>
        </w:rPr>
        <w:t xml:space="preserve"> </w:t>
      </w:r>
      <w:r>
        <w:t>строительства индивидуальных и (или) центральных тепловых пунктов</w:t>
      </w:r>
      <w:r>
        <w:rPr>
          <w:spacing w:val="1"/>
        </w:rPr>
        <w:t xml:space="preserve"> </w:t>
      </w:r>
      <w:r>
        <w:t>по причине отсутствия у потребителей внутридомовых систем горячего</w:t>
      </w:r>
      <w:r>
        <w:rPr>
          <w:spacing w:val="1"/>
        </w:rPr>
        <w:t xml:space="preserve"> </w:t>
      </w:r>
      <w:bookmarkEnd w:id="32"/>
      <w:r>
        <w:t>водоснабжения</w:t>
      </w:r>
    </w:p>
    <w:p w:rsidR="005E788F" w:rsidRDefault="006A5F2A">
      <w:pPr>
        <w:pStyle w:val="a3"/>
        <w:spacing w:before="156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поселения</w:t>
      </w:r>
      <w:r>
        <w:rPr>
          <w:spacing w:val="-3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теплоснабжения.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33" w:name="_TOC_250023"/>
      <w:r>
        <w:t>Раздел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bookmarkEnd w:id="33"/>
      <w:r>
        <w:t>балансы</w:t>
      </w:r>
    </w:p>
    <w:p w:rsidR="005E788F" w:rsidRDefault="006A5F2A">
      <w:pPr>
        <w:pStyle w:val="Heading1"/>
        <w:numPr>
          <w:ilvl w:val="1"/>
          <w:numId w:val="5"/>
        </w:numPr>
        <w:tabs>
          <w:tab w:val="left" w:pos="599"/>
        </w:tabs>
        <w:spacing w:before="186" w:line="259" w:lineRule="auto"/>
      </w:pPr>
      <w:bookmarkStart w:id="34" w:name="_TOC_250022"/>
      <w:r>
        <w:rPr>
          <w:spacing w:val="-1"/>
        </w:rPr>
        <w:t>Перспективные</w:t>
      </w:r>
      <w:r>
        <w:rPr>
          <w:spacing w:val="-15"/>
        </w:rPr>
        <w:t xml:space="preserve"> </w:t>
      </w:r>
      <w:r>
        <w:t>топливные</w:t>
      </w:r>
      <w:r>
        <w:rPr>
          <w:spacing w:val="-16"/>
        </w:rPr>
        <w:t xml:space="preserve"> </w:t>
      </w:r>
      <w:r>
        <w:t>балансы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источника</w:t>
      </w:r>
      <w:r>
        <w:rPr>
          <w:spacing w:val="-15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видам</w:t>
      </w:r>
      <w:r>
        <w:rPr>
          <w:spacing w:val="-12"/>
        </w:rPr>
        <w:t xml:space="preserve"> </w:t>
      </w:r>
      <w:r>
        <w:t>основного,</w:t>
      </w:r>
      <w:r>
        <w:rPr>
          <w:spacing w:val="-14"/>
        </w:rPr>
        <w:t xml:space="preserve"> </w:t>
      </w:r>
      <w:r>
        <w:t>резервного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3"/>
        </w:rPr>
        <w:t xml:space="preserve"> </w:t>
      </w:r>
      <w:r>
        <w:t>топлива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каждом</w:t>
      </w:r>
      <w:r>
        <w:rPr>
          <w:spacing w:val="-68"/>
        </w:rPr>
        <w:t xml:space="preserve"> </w:t>
      </w:r>
      <w:bookmarkEnd w:id="34"/>
      <w:r>
        <w:t>этапе</w:t>
      </w:r>
    </w:p>
    <w:p w:rsidR="005E788F" w:rsidRDefault="006A5F2A">
      <w:pPr>
        <w:pStyle w:val="a3"/>
        <w:spacing w:before="156" w:line="312" w:lineRule="auto"/>
        <w:ind w:left="121" w:right="124" w:firstLine="709"/>
      </w:pP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 по видам основного, резервного и аварийного топлива на каждом</w:t>
      </w:r>
      <w:r>
        <w:rPr>
          <w:spacing w:val="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8.1.1.</w:t>
      </w:r>
    </w:p>
    <w:p w:rsidR="005E788F" w:rsidRDefault="006A5F2A">
      <w:pPr>
        <w:pStyle w:val="a3"/>
        <w:spacing w:after="3" w:line="312" w:lineRule="auto"/>
        <w:ind w:left="121" w:right="124"/>
      </w:pPr>
      <w:r>
        <w:t>Таблица</w:t>
      </w:r>
      <w:r>
        <w:rPr>
          <w:spacing w:val="1"/>
        </w:rPr>
        <w:t xml:space="preserve"> </w:t>
      </w:r>
      <w:r>
        <w:t>8.1.1.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топливный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основного,</w:t>
      </w:r>
      <w:r>
        <w:rPr>
          <w:spacing w:val="-2"/>
        </w:rPr>
        <w:t xml:space="preserve"> </w:t>
      </w:r>
      <w:r>
        <w:t>резервного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аварийного</w:t>
      </w:r>
      <w:r>
        <w:rPr>
          <w:spacing w:val="-2"/>
        </w:rPr>
        <w:t xml:space="preserve"> </w:t>
      </w:r>
      <w:r>
        <w:t>топлива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6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7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5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7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1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19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4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298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5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176" w:right="49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76" w:right="48"/>
              <w:jc w:val="center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10,68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rPr>
          <w:sz w:val="26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5E788F">
        <w:trPr>
          <w:trHeight w:val="275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6A5F2A">
            <w:pPr>
              <w:pStyle w:val="TableParagraph"/>
              <w:spacing w:before="144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418" w:type="dxa"/>
            <w:vMerge w:val="restart"/>
          </w:tcPr>
          <w:p w:rsidR="005E788F" w:rsidRDefault="006A5F2A">
            <w:pPr>
              <w:pStyle w:val="TableParagraph"/>
              <w:spacing w:line="270" w:lineRule="atLeast"/>
              <w:ind w:left="267" w:right="257" w:hanging="1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5260" w:type="dxa"/>
            <w:gridSpan w:val="6"/>
          </w:tcPr>
          <w:p w:rsidR="005E788F" w:rsidRDefault="006A5F2A">
            <w:pPr>
              <w:pStyle w:val="TableParagraph"/>
              <w:spacing w:line="256" w:lineRule="exact"/>
              <w:ind w:left="1171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76" w:type="dxa"/>
          </w:tcPr>
          <w:p w:rsidR="005E788F" w:rsidRDefault="006A5F2A">
            <w:pPr>
              <w:pStyle w:val="TableParagraph"/>
              <w:spacing w:before="139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80" w:type="dxa"/>
          </w:tcPr>
          <w:p w:rsidR="005E788F" w:rsidRDefault="006A5F2A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98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297"/>
        </w:trPr>
        <w:tc>
          <w:tcPr>
            <w:tcW w:w="9372" w:type="dxa"/>
            <w:gridSpan w:val="9"/>
          </w:tcPr>
          <w:p w:rsidR="005E788F" w:rsidRDefault="006A5F2A">
            <w:pPr>
              <w:pStyle w:val="TableParagraph"/>
              <w:spacing w:line="274" w:lineRule="exact"/>
              <w:ind w:left="3169" w:right="3164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</w:tr>
      <w:tr w:rsidR="005E788F">
        <w:trPr>
          <w:trHeight w:val="551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:rsidR="005E788F" w:rsidRDefault="006A5F2A"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газ,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тыс.м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spacing w:line="259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spacing w:before="10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118,55</w:t>
            </w:r>
          </w:p>
        </w:tc>
      </w:tr>
      <w:tr w:rsidR="005E788F">
        <w:trPr>
          <w:trHeight w:val="7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524"/>
              <w:rPr>
                <w:sz w:val="24"/>
              </w:rPr>
            </w:pPr>
            <w:r>
              <w:rPr>
                <w:sz w:val="24"/>
              </w:rPr>
              <w:t>Резервный вид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756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5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59" w:lineRule="auto"/>
              <w:ind w:left="107" w:right="437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418" w:type="dxa"/>
          </w:tcPr>
          <w:p w:rsidR="005E788F" w:rsidRDefault="006A5F2A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7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8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5"/>
        </w:numPr>
        <w:tabs>
          <w:tab w:val="left" w:pos="600"/>
        </w:tabs>
        <w:spacing w:before="88" w:line="259" w:lineRule="auto"/>
        <w:ind w:right="126"/>
      </w:pPr>
      <w:bookmarkStart w:id="35" w:name="_TOC_250021"/>
      <w:r>
        <w:t>Потребляемые</w:t>
      </w:r>
      <w:r>
        <w:rPr>
          <w:spacing w:val="-16"/>
        </w:rPr>
        <w:t xml:space="preserve"> </w:t>
      </w:r>
      <w:r>
        <w:t>источником</w:t>
      </w:r>
      <w:r>
        <w:rPr>
          <w:spacing w:val="-16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</w:t>
      </w:r>
      <w:r>
        <w:rPr>
          <w:spacing w:val="-16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топлива,</w:t>
      </w:r>
      <w:r>
        <w:rPr>
          <w:spacing w:val="-15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возобновляемые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bookmarkEnd w:id="35"/>
      <w:r>
        <w:t>энергии</w:t>
      </w:r>
    </w:p>
    <w:p w:rsidR="005E788F" w:rsidRDefault="006A5F2A">
      <w:pPr>
        <w:pStyle w:val="a3"/>
        <w:spacing w:before="156"/>
        <w:ind w:left="830"/>
      </w:pPr>
      <w:r>
        <w:t>Основным</w:t>
      </w:r>
      <w:r>
        <w:rPr>
          <w:spacing w:val="-3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топлива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spacing w:before="1" w:line="259" w:lineRule="auto"/>
        <w:ind w:right="127"/>
      </w:pPr>
      <w:bookmarkStart w:id="36" w:name="_TOC_250020"/>
      <w:r>
        <w:t>Раздел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Инвестиции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-67"/>
        </w:rPr>
        <w:t xml:space="preserve"> </w:t>
      </w:r>
      <w:bookmarkEnd w:id="36"/>
      <w:r>
        <w:t>перевооружение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160" w:line="259" w:lineRule="auto"/>
        <w:ind w:right="126" w:hanging="1"/>
      </w:pPr>
      <w:bookmarkStart w:id="37" w:name="_TOC_250019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инвестиций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на каждом</w:t>
      </w:r>
      <w:r>
        <w:rPr>
          <w:spacing w:val="-1"/>
        </w:rPr>
        <w:t xml:space="preserve"> </w:t>
      </w:r>
      <w:bookmarkEnd w:id="37"/>
      <w:r>
        <w:t>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 и техническое перевооружение источников тепловой энергии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03"/>
        </w:tabs>
        <w:spacing w:before="204" w:line="259" w:lineRule="auto"/>
        <w:ind w:right="127" w:hanging="1"/>
      </w:pPr>
      <w:bookmarkStart w:id="38" w:name="_TOC_250018"/>
      <w:r>
        <w:t>Предложения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величине</w:t>
      </w:r>
      <w:r>
        <w:rPr>
          <w:spacing w:val="-12"/>
        </w:rPr>
        <w:t xml:space="preserve"> </w:t>
      </w:r>
      <w:r>
        <w:t>необходимых</w:t>
      </w:r>
      <w:r>
        <w:rPr>
          <w:spacing w:val="-12"/>
        </w:rPr>
        <w:t xml:space="preserve"> </w:t>
      </w:r>
      <w:r>
        <w:t>инвестиций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строительство,</w:t>
      </w:r>
      <w:r>
        <w:rPr>
          <w:spacing w:val="-68"/>
        </w:rPr>
        <w:t xml:space="preserve"> </w:t>
      </w:r>
      <w:r>
        <w:t>реконструкцию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техническое</w:t>
      </w:r>
      <w:r>
        <w:rPr>
          <w:spacing w:val="-9"/>
        </w:rPr>
        <w:t xml:space="preserve"> </w:t>
      </w:r>
      <w:r>
        <w:t>перевооружение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сетей,</w:t>
      </w:r>
      <w:r>
        <w:rPr>
          <w:spacing w:val="-9"/>
        </w:rPr>
        <w:t xml:space="preserve"> </w:t>
      </w:r>
      <w:r>
        <w:t>насосных</w:t>
      </w:r>
      <w:r>
        <w:rPr>
          <w:spacing w:val="-67"/>
        </w:rPr>
        <w:t xml:space="preserve"> </w:t>
      </w:r>
      <w:r>
        <w:t>станций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8"/>
      <w:r>
        <w:t>тепловых пунктов на каждом этапе</w:t>
      </w:r>
    </w:p>
    <w:p w:rsidR="005E788F" w:rsidRDefault="006A5F2A">
      <w:pPr>
        <w:pStyle w:val="a3"/>
        <w:spacing w:before="155" w:line="312" w:lineRule="auto"/>
        <w:ind w:left="121" w:right="126" w:firstLine="709"/>
      </w:pPr>
      <w:r>
        <w:t>Предложения по величине необходимых инвестиций в 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-3"/>
        </w:rPr>
        <w:t xml:space="preserve"> </w:t>
      </w:r>
      <w:r>
        <w:t>и тепловых</w:t>
      </w:r>
      <w:r>
        <w:rPr>
          <w:spacing w:val="-2"/>
        </w:rPr>
        <w:t xml:space="preserve"> </w:t>
      </w:r>
      <w:r>
        <w:t>пунктов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9.2.1.</w:t>
      </w:r>
    </w:p>
    <w:p w:rsidR="005E788F" w:rsidRDefault="006A5F2A">
      <w:pPr>
        <w:pStyle w:val="a3"/>
        <w:spacing w:line="312" w:lineRule="auto"/>
        <w:ind w:left="121" w:right="126"/>
      </w:pPr>
      <w:r>
        <w:t>Таблица</w:t>
      </w:r>
      <w:r>
        <w:rPr>
          <w:spacing w:val="1"/>
        </w:rPr>
        <w:t xml:space="preserve"> </w:t>
      </w:r>
      <w:r>
        <w:t>9.2.1.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rPr>
          <w:spacing w:val="-1"/>
        </w:rPr>
        <w:t>строительство,</w:t>
      </w:r>
      <w:r>
        <w:rPr>
          <w:spacing w:val="-17"/>
        </w:rPr>
        <w:t xml:space="preserve"> </w:t>
      </w:r>
      <w:r>
        <w:t>реконструкцию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техническое</w:t>
      </w:r>
      <w:r>
        <w:rPr>
          <w:spacing w:val="-16"/>
        </w:rPr>
        <w:t xml:space="preserve"> </w:t>
      </w:r>
      <w:r>
        <w:t>перевооружение</w:t>
      </w:r>
      <w:r>
        <w:rPr>
          <w:spacing w:val="-17"/>
        </w:rPr>
        <w:t xml:space="preserve"> </w:t>
      </w:r>
      <w:r>
        <w:t>тепловых</w:t>
      </w:r>
      <w:r>
        <w:rPr>
          <w:spacing w:val="-15"/>
        </w:rPr>
        <w:t xml:space="preserve"> </w:t>
      </w:r>
      <w:r>
        <w:t>сетей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178"/>
        <w:gridCol w:w="1546"/>
        <w:gridCol w:w="809"/>
        <w:gridCol w:w="696"/>
        <w:gridCol w:w="696"/>
        <w:gridCol w:w="696"/>
        <w:gridCol w:w="756"/>
        <w:gridCol w:w="696"/>
        <w:gridCol w:w="775"/>
      </w:tblGrid>
      <w:tr w:rsidR="005E788F">
        <w:trPr>
          <w:trHeight w:val="551"/>
        </w:trPr>
        <w:tc>
          <w:tcPr>
            <w:tcW w:w="516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36"/>
              </w:rPr>
            </w:pPr>
          </w:p>
          <w:p w:rsidR="005E788F" w:rsidRDefault="006A5F2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178" w:type="dxa"/>
            <w:vMerge w:val="restart"/>
          </w:tcPr>
          <w:p w:rsidR="005E788F" w:rsidRDefault="005E788F">
            <w:pPr>
              <w:pStyle w:val="TableParagraph"/>
              <w:spacing w:before="6"/>
              <w:rPr>
                <w:sz w:val="24"/>
              </w:rPr>
            </w:pPr>
          </w:p>
          <w:p w:rsidR="005E788F" w:rsidRDefault="006A5F2A">
            <w:pPr>
              <w:pStyle w:val="TableParagraph"/>
              <w:ind w:left="414" w:right="323" w:hanging="7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546" w:type="dxa"/>
            <w:vMerge w:val="restart"/>
          </w:tcPr>
          <w:p w:rsidR="005E788F" w:rsidRDefault="006A5F2A">
            <w:pPr>
              <w:pStyle w:val="TableParagraph"/>
              <w:spacing w:before="14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5124" w:type="dxa"/>
            <w:gridSpan w:val="7"/>
          </w:tcPr>
          <w:p w:rsidR="005E788F" w:rsidRDefault="006A5F2A">
            <w:pPr>
              <w:pStyle w:val="TableParagraph"/>
              <w:spacing w:line="273" w:lineRule="exact"/>
              <w:ind w:left="548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реализацию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E788F" w:rsidRDefault="006A5F2A">
            <w:pPr>
              <w:pStyle w:val="TableParagraph"/>
              <w:spacing w:line="259" w:lineRule="exact"/>
              <w:ind w:left="667"/>
              <w:rPr>
                <w:sz w:val="24"/>
              </w:rPr>
            </w:pPr>
            <w:r>
              <w:rPr>
                <w:sz w:val="24"/>
              </w:rPr>
              <w:t>прогнозных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5E788F">
        <w:trPr>
          <w:trHeight w:val="562"/>
        </w:trPr>
        <w:tc>
          <w:tcPr>
            <w:tcW w:w="51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2178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5E788F" w:rsidRDefault="005E788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before="139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96" w:type="dxa"/>
          </w:tcPr>
          <w:p w:rsidR="005E788F" w:rsidRDefault="006A5F2A">
            <w:pPr>
              <w:pStyle w:val="TableParagraph"/>
              <w:spacing w:before="139"/>
              <w:ind w:left="10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775" w:type="dxa"/>
          </w:tcPr>
          <w:p w:rsidR="005E788F" w:rsidRDefault="006A5F2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2024-</w:t>
            </w:r>
          </w:p>
          <w:p w:rsidR="005E788F" w:rsidRDefault="006A5F2A">
            <w:pPr>
              <w:pStyle w:val="TableParagraph"/>
              <w:spacing w:line="265" w:lineRule="exact"/>
              <w:ind w:left="145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</w:tr>
      <w:tr w:rsidR="005E788F">
        <w:trPr>
          <w:trHeight w:val="1655"/>
        </w:trPr>
        <w:tc>
          <w:tcPr>
            <w:tcW w:w="51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ind w:left="107" w:right="358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546" w:type="dxa"/>
          </w:tcPr>
          <w:p w:rsidR="005E788F" w:rsidRDefault="006A5F2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  <w:tr w:rsidR="005E788F">
        <w:trPr>
          <w:trHeight w:val="458"/>
        </w:trPr>
        <w:tc>
          <w:tcPr>
            <w:tcW w:w="51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2178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4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809" w:type="dxa"/>
          </w:tcPr>
          <w:p w:rsidR="005E788F" w:rsidRDefault="006A5F2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56" w:type="dxa"/>
          </w:tcPr>
          <w:p w:rsidR="005E788F" w:rsidRDefault="006A5F2A">
            <w:pPr>
              <w:pStyle w:val="TableParagraph"/>
              <w:spacing w:line="27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148,0</w:t>
            </w:r>
          </w:p>
        </w:tc>
        <w:tc>
          <w:tcPr>
            <w:tcW w:w="69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  <w:tc>
          <w:tcPr>
            <w:tcW w:w="775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numPr>
          <w:ilvl w:val="1"/>
          <w:numId w:val="4"/>
        </w:numPr>
        <w:tabs>
          <w:tab w:val="left" w:pos="897"/>
        </w:tabs>
        <w:spacing w:before="88" w:line="259" w:lineRule="auto"/>
        <w:ind w:right="126"/>
      </w:pPr>
      <w:bookmarkStart w:id="39" w:name="_TOC_250017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-67"/>
        </w:rPr>
        <w:t xml:space="preserve"> </w:t>
      </w:r>
      <w:r>
        <w:t>реконструкцию и техническое перевооружение в связи с 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на каждом</w:t>
      </w:r>
      <w:r>
        <w:rPr>
          <w:spacing w:val="-1"/>
        </w:rPr>
        <w:t xml:space="preserve"> </w:t>
      </w:r>
      <w:bookmarkEnd w:id="39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 по величине инвестиций в строительство, реконструкцию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перевооружение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температурного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70"/>
        </w:tabs>
        <w:spacing w:before="204" w:line="259" w:lineRule="auto"/>
        <w:ind w:hanging="1"/>
      </w:pPr>
      <w:bookmarkStart w:id="40" w:name="_TOC_250016"/>
      <w:r>
        <w:t>Предложения по величине необходимых инвестиций для 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3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2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на каждом</w:t>
      </w:r>
      <w:r>
        <w:rPr>
          <w:spacing w:val="-2"/>
        </w:rPr>
        <w:t xml:space="preserve"> </w:t>
      </w:r>
      <w:bookmarkEnd w:id="40"/>
      <w:r>
        <w:t>этапе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закрытую</w:t>
      </w:r>
      <w:r>
        <w:rPr>
          <w:spacing w:val="-6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не рассматриваются.</w:t>
      </w:r>
    </w:p>
    <w:p w:rsidR="005E788F" w:rsidRDefault="006A5F2A">
      <w:pPr>
        <w:pStyle w:val="Heading1"/>
        <w:numPr>
          <w:ilvl w:val="1"/>
          <w:numId w:val="4"/>
        </w:numPr>
        <w:tabs>
          <w:tab w:val="left" w:pos="612"/>
        </w:tabs>
        <w:spacing w:before="204"/>
        <w:ind w:left="611" w:right="0" w:hanging="491"/>
      </w:pP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инвестиций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предложениям</w:t>
      </w:r>
    </w:p>
    <w:p w:rsidR="005E788F" w:rsidRDefault="006A5F2A">
      <w:pPr>
        <w:pStyle w:val="a3"/>
        <w:spacing w:before="182" w:line="312" w:lineRule="auto"/>
        <w:ind w:left="121" w:right="125" w:firstLine="709"/>
      </w:pP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существует</w:t>
      </w:r>
      <w:r>
        <w:rPr>
          <w:spacing w:val="1"/>
        </w:rPr>
        <w:t xml:space="preserve"> </w:t>
      </w:r>
      <w:r>
        <w:t>законодательно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совокупного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реализации всех мероприятий, предусмотренных схемой теплоснабжения и</w:t>
      </w:r>
      <w:r>
        <w:rPr>
          <w:spacing w:val="1"/>
        </w:rPr>
        <w:t xml:space="preserve"> </w:t>
      </w:r>
      <w:r>
        <w:t>учитывающих различные интересы и возможности всех участников схемы, 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 сетей, направленных на повышение надежности теплоснабжения,</w:t>
      </w:r>
      <w:r>
        <w:rPr>
          <w:spacing w:val="1"/>
        </w:rPr>
        <w:t xml:space="preserve"> </w:t>
      </w:r>
      <w:r>
        <w:t>имеет целью не повышение эффективности работы систем теплоснабжения, а</w:t>
      </w:r>
      <w:r>
        <w:rPr>
          <w:spacing w:val="-67"/>
        </w:rPr>
        <w:t xml:space="preserve"> </w:t>
      </w:r>
      <w:r>
        <w:t>поддержание</w:t>
      </w:r>
      <w:r>
        <w:rPr>
          <w:spacing w:val="15"/>
        </w:rPr>
        <w:t xml:space="preserve"> </w:t>
      </w:r>
      <w:r>
        <w:t>ее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рабочем</w:t>
      </w:r>
      <w:r>
        <w:rPr>
          <w:spacing w:val="15"/>
        </w:rPr>
        <w:t xml:space="preserve"> </w:t>
      </w:r>
      <w:r>
        <w:t>состоянии.</w:t>
      </w:r>
      <w:r>
        <w:rPr>
          <w:spacing w:val="16"/>
        </w:rPr>
        <w:t xml:space="preserve"> </w:t>
      </w:r>
      <w:r>
        <w:t>Данная</w:t>
      </w:r>
      <w:r>
        <w:rPr>
          <w:spacing w:val="16"/>
        </w:rPr>
        <w:t xml:space="preserve"> </w:t>
      </w:r>
      <w:r>
        <w:t>группа</w:t>
      </w:r>
      <w:r>
        <w:rPr>
          <w:spacing w:val="15"/>
        </w:rPr>
        <w:t xml:space="preserve"> </w:t>
      </w:r>
      <w:r>
        <w:t>проектов</w:t>
      </w:r>
      <w:r>
        <w:rPr>
          <w:spacing w:val="15"/>
        </w:rPr>
        <w:t xml:space="preserve"> </w:t>
      </w:r>
      <w:r>
        <w:t>имеет</w:t>
      </w:r>
      <w:r>
        <w:rPr>
          <w:spacing w:val="16"/>
        </w:rPr>
        <w:t xml:space="preserve"> </w:t>
      </w:r>
      <w:r>
        <w:t>низкий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9"/>
        <w:jc w:val="left"/>
      </w:pPr>
      <w:r>
        <w:lastRenderedPageBreak/>
        <w:t>экономический</w:t>
      </w:r>
      <w:r>
        <w:rPr>
          <w:spacing w:val="14"/>
        </w:rPr>
        <w:t xml:space="preserve"> </w:t>
      </w:r>
      <w:r>
        <w:t>эффект</w:t>
      </w:r>
      <w:r>
        <w:rPr>
          <w:spacing w:val="13"/>
        </w:rPr>
        <w:t xml:space="preserve"> </w:t>
      </w:r>
      <w:r>
        <w:t>(относительно</w:t>
      </w:r>
      <w:r>
        <w:rPr>
          <w:spacing w:val="14"/>
        </w:rPr>
        <w:t xml:space="preserve"> </w:t>
      </w:r>
      <w:r>
        <w:t>капитальных</w:t>
      </w:r>
      <w:r>
        <w:rPr>
          <w:spacing w:val="12"/>
        </w:rPr>
        <w:t xml:space="preserve"> </w:t>
      </w:r>
      <w:r>
        <w:t>затрат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реализацию)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социальнозначимой.</w:t>
      </w:r>
    </w:p>
    <w:p w:rsidR="005E788F" w:rsidRDefault="006A5F2A">
      <w:pPr>
        <w:pStyle w:val="a3"/>
        <w:tabs>
          <w:tab w:val="left" w:pos="1894"/>
          <w:tab w:val="left" w:pos="4002"/>
          <w:tab w:val="left" w:pos="5678"/>
          <w:tab w:val="left" w:pos="6084"/>
          <w:tab w:val="left" w:pos="7273"/>
          <w:tab w:val="left" w:pos="8382"/>
          <w:tab w:val="left" w:pos="8787"/>
        </w:tabs>
        <w:spacing w:line="312" w:lineRule="auto"/>
        <w:ind w:left="121" w:right="125" w:firstLine="709"/>
        <w:jc w:val="left"/>
      </w:pPr>
      <w:r>
        <w:t>Расчет</w:t>
      </w:r>
      <w:r>
        <w:tab/>
        <w:t>эффективности</w:t>
      </w:r>
      <w:r>
        <w:tab/>
        <w:t>инвестиций</w:t>
      </w:r>
      <w:r>
        <w:tab/>
        <w:t>в</w:t>
      </w:r>
      <w:r>
        <w:tab/>
        <w:t>данную</w:t>
      </w:r>
      <w:r>
        <w:tab/>
        <w:t>группу</w:t>
      </w:r>
      <w:r>
        <w:tab/>
        <w:t>в</w:t>
      </w:r>
      <w:r>
        <w:tab/>
      </w:r>
      <w:r>
        <w:rPr>
          <w:spacing w:val="-1"/>
        </w:rPr>
        <w:t>схеме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не приводится.</w:t>
      </w:r>
    </w:p>
    <w:p w:rsidR="005E788F" w:rsidRDefault="006A5F2A">
      <w:pPr>
        <w:pStyle w:val="Heading1"/>
        <w:tabs>
          <w:tab w:val="left" w:pos="1297"/>
          <w:tab w:val="left" w:pos="1906"/>
          <w:tab w:val="left" w:pos="3338"/>
          <w:tab w:val="left" w:pos="3948"/>
          <w:tab w:val="left" w:pos="5890"/>
          <w:tab w:val="left" w:pos="7111"/>
        </w:tabs>
        <w:spacing w:line="259" w:lineRule="auto"/>
        <w:ind w:right="127" w:hanging="1"/>
        <w:jc w:val="left"/>
      </w:pPr>
      <w:r>
        <w:t>Раздел</w:t>
      </w:r>
      <w:r>
        <w:tab/>
        <w:t>10</w:t>
      </w:r>
      <w:r>
        <w:tab/>
        <w:t>Решение</w:t>
      </w:r>
      <w:r>
        <w:tab/>
        <w:t>об</w:t>
      </w:r>
      <w:r>
        <w:tab/>
        <w:t>определении</w:t>
      </w:r>
      <w:r>
        <w:tab/>
        <w:t>единой</w:t>
      </w:r>
      <w:r>
        <w:tab/>
      </w:r>
      <w:r>
        <w:rPr>
          <w:spacing w:val="-1"/>
        </w:rP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5E788F" w:rsidRDefault="006A5F2A">
      <w:pPr>
        <w:pStyle w:val="a4"/>
        <w:numPr>
          <w:ilvl w:val="1"/>
          <w:numId w:val="3"/>
        </w:numPr>
        <w:tabs>
          <w:tab w:val="left" w:pos="836"/>
        </w:tabs>
        <w:spacing w:before="160"/>
        <w:ind w:hanging="715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определении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единой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теплоснабжающей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5E788F" w:rsidRDefault="006A5F2A">
      <w:pPr>
        <w:pStyle w:val="Heading1"/>
        <w:spacing w:before="25"/>
        <w:ind w:right="0"/>
        <w:jc w:val="left"/>
      </w:pPr>
      <w:bookmarkStart w:id="41" w:name="_TOC_250015"/>
      <w:bookmarkEnd w:id="41"/>
      <w:r>
        <w:t>(организаций)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В соответствии со статьёй 2 п. 28 Федерального закона от 27 июля 2010</w:t>
      </w:r>
      <w:r>
        <w:rPr>
          <w:spacing w:val="-67"/>
        </w:rPr>
        <w:t xml:space="preserve"> </w:t>
      </w:r>
      <w:r>
        <w:t>года №190-ФЗ «О теплоснабжении»: «Единая теплоснабжающая организация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 политики в сфере теплоснабжения, или органом местного</w:t>
      </w:r>
      <w:r>
        <w:rPr>
          <w:spacing w:val="1"/>
        </w:rPr>
        <w:t xml:space="preserve"> </w:t>
      </w:r>
      <w:r>
        <w:t>самоуправления на основании критериев и в порядке, которые 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5E788F" w:rsidRDefault="006A5F2A">
      <w:pPr>
        <w:pStyle w:val="a3"/>
        <w:spacing w:before="1" w:line="312" w:lineRule="auto"/>
        <w:ind w:left="121" w:right="125" w:firstLine="709"/>
      </w:pPr>
      <w:r>
        <w:t>Статус единой теплоснабжающей организации присваивается органом</w:t>
      </w:r>
      <w:r>
        <w:rPr>
          <w:spacing w:val="1"/>
        </w:rPr>
        <w:t xml:space="preserve"> </w:t>
      </w:r>
      <w:r>
        <w:t>местного самоуправления или федеральным органом исполнительной власти</w:t>
      </w:r>
      <w:r>
        <w:rPr>
          <w:spacing w:val="1"/>
        </w:rPr>
        <w:t xml:space="preserve"> </w:t>
      </w:r>
      <w:r>
        <w:t>при утверждении схемы теплоснабжения поселения, городского округа, а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актуализации</w:t>
      </w:r>
      <w:r>
        <w:rPr>
          <w:spacing w:val="-67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w w:val="95"/>
        </w:rPr>
        <w:t>определены границы зон деятельности единой теплоснабжающей организации</w:t>
      </w:r>
      <w:r>
        <w:rPr>
          <w:spacing w:val="1"/>
          <w:w w:val="95"/>
        </w:rPr>
        <w:t xml:space="preserve"> </w:t>
      </w:r>
      <w:r>
        <w:t>(организаций).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Границы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присваивается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статус.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1"/>
        </w:rPr>
        <w:t xml:space="preserve"> </w:t>
      </w:r>
      <w:r>
        <w:t>организации: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199" w:line="309" w:lineRule="auto"/>
        <w:ind w:right="290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тепловыми</w:t>
      </w:r>
      <w:r>
        <w:rPr>
          <w:spacing w:val="18"/>
          <w:sz w:val="28"/>
        </w:rPr>
        <w:t xml:space="preserve"> </w:t>
      </w:r>
      <w:r>
        <w:rPr>
          <w:sz w:val="28"/>
        </w:rPr>
        <w:t>сетями,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7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9"/>
          <w:sz w:val="28"/>
        </w:rPr>
        <w:t xml:space="preserve"> </w:t>
      </w:r>
      <w:r>
        <w:rPr>
          <w:sz w:val="28"/>
        </w:rPr>
        <w:t>подключены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550" w:right="289"/>
      </w:pPr>
      <w:r>
        <w:lastRenderedPageBreak/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совокупной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9" w:hanging="360"/>
        <w:rPr>
          <w:sz w:val="28"/>
        </w:rPr>
      </w:pP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(складочного)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праве</w:t>
      </w:r>
      <w:r>
        <w:rPr>
          <w:spacing w:val="-10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ином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остаточная балансовая стоимость имущества определяются по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 бухгалтерской отчётности на последнюю отчётную дату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12" w:lineRule="auto"/>
        <w:ind w:right="288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претендентов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присваивается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 способной в лучшей мере обеспечить 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-15"/>
          <w:sz w:val="28"/>
        </w:rPr>
        <w:t xml:space="preserve"> </w:t>
      </w:r>
      <w:r>
        <w:rPr>
          <w:sz w:val="28"/>
        </w:rPr>
        <w:t>у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наладке,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мониторингу,</w:t>
      </w:r>
      <w:r>
        <w:rPr>
          <w:spacing w:val="1"/>
          <w:sz w:val="28"/>
        </w:rPr>
        <w:t xml:space="preserve"> </w:t>
      </w:r>
      <w:r>
        <w:rPr>
          <w:sz w:val="28"/>
        </w:rPr>
        <w:t>диспетчеризации, переключениям и оперативному 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режимами,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185"/>
        <w:ind w:left="830"/>
      </w:pPr>
      <w:r>
        <w:t>Единая</w:t>
      </w:r>
      <w:r>
        <w:rPr>
          <w:spacing w:val="-5"/>
        </w:rPr>
        <w:t xml:space="preserve"> </w:t>
      </w:r>
      <w:r>
        <w:t>теплоснабжающая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обязана:</w:t>
      </w:r>
    </w:p>
    <w:p w:rsidR="005E788F" w:rsidRDefault="005E788F">
      <w:pPr>
        <w:pStyle w:val="a3"/>
        <w:spacing w:before="10"/>
        <w:jc w:val="left"/>
        <w:rPr>
          <w:sz w:val="25"/>
        </w:r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0" w:line="309" w:lineRule="auto"/>
        <w:ind w:right="291"/>
        <w:rPr>
          <w:sz w:val="28"/>
        </w:rPr>
      </w:pPr>
      <w:r>
        <w:rPr>
          <w:sz w:val="28"/>
        </w:rPr>
        <w:t>заключать и надлежаще исполнять договоры теплоснабжения со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 обратившимися к ней потребителями тепловой энергии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зоне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2" w:line="309" w:lineRule="auto"/>
        <w:ind w:right="290" w:hanging="360"/>
        <w:rPr>
          <w:sz w:val="28"/>
        </w:rPr>
      </w:pPr>
      <w:r>
        <w:rPr>
          <w:sz w:val="28"/>
        </w:rPr>
        <w:t>осуществлять мониторинг реализации схемы теплоснабжения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 в орган, утвердивший схему теплоснабжения, отчёты о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 актуализации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схемы;</w:t>
      </w:r>
    </w:p>
    <w:p w:rsidR="005E788F" w:rsidRDefault="006A5F2A">
      <w:pPr>
        <w:pStyle w:val="a4"/>
        <w:numPr>
          <w:ilvl w:val="0"/>
          <w:numId w:val="2"/>
        </w:numPr>
        <w:tabs>
          <w:tab w:val="left" w:pos="1551"/>
        </w:tabs>
        <w:spacing w:before="3" w:line="309" w:lineRule="auto"/>
        <w:ind w:right="290" w:hanging="360"/>
        <w:rPr>
          <w:sz w:val="28"/>
        </w:rPr>
      </w:pPr>
      <w:r>
        <w:rPr>
          <w:sz w:val="28"/>
        </w:rPr>
        <w:t>надлежащим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5E788F" w:rsidRDefault="005E788F">
      <w:pPr>
        <w:spacing w:line="309" w:lineRule="auto"/>
        <w:jc w:val="both"/>
        <w:rPr>
          <w:sz w:val="28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4"/>
        <w:numPr>
          <w:ilvl w:val="0"/>
          <w:numId w:val="2"/>
        </w:numPr>
        <w:tabs>
          <w:tab w:val="left" w:pos="1550"/>
          <w:tab w:val="left" w:pos="1551"/>
        </w:tabs>
        <w:spacing w:before="89" w:line="307" w:lineRule="auto"/>
        <w:ind w:right="290" w:hanging="360"/>
        <w:jc w:val="left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9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0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9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0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зоне 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42"/>
        </w:tabs>
        <w:spacing w:before="210"/>
        <w:ind w:left="841" w:right="0" w:hanging="721"/>
      </w:pPr>
      <w:r>
        <w:t>Реестр</w:t>
      </w:r>
      <w:r>
        <w:rPr>
          <w:spacing w:val="18"/>
        </w:rPr>
        <w:t xml:space="preserve"> </w:t>
      </w:r>
      <w:r>
        <w:t>зон</w:t>
      </w:r>
      <w:r>
        <w:rPr>
          <w:spacing w:val="87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единой</w:t>
      </w:r>
      <w:r>
        <w:rPr>
          <w:spacing w:val="85"/>
        </w:rPr>
        <w:t xml:space="preserve"> </w:t>
      </w:r>
      <w:r>
        <w:t>теплоснабжающей</w:t>
      </w:r>
      <w:r>
        <w:rPr>
          <w:spacing w:val="87"/>
        </w:rPr>
        <w:t xml:space="preserve"> </w:t>
      </w:r>
      <w:r>
        <w:t>организации</w:t>
      </w:r>
    </w:p>
    <w:p w:rsidR="005E788F" w:rsidRDefault="006A5F2A">
      <w:pPr>
        <w:pStyle w:val="Heading1"/>
        <w:spacing w:before="24"/>
        <w:ind w:right="0"/>
        <w:jc w:val="left"/>
      </w:pPr>
      <w:bookmarkStart w:id="42" w:name="_TOC_250014"/>
      <w:bookmarkEnd w:id="42"/>
      <w:r>
        <w:t>(организаций)</w:t>
      </w:r>
    </w:p>
    <w:p w:rsidR="005E788F" w:rsidRDefault="006A5F2A">
      <w:pPr>
        <w:pStyle w:val="a3"/>
        <w:spacing w:before="182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838"/>
        </w:tabs>
        <w:spacing w:line="259" w:lineRule="auto"/>
        <w:ind w:right="126" w:hanging="1"/>
      </w:pPr>
      <w:bookmarkStart w:id="43" w:name="_TOC_250013"/>
      <w:r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bookmarkEnd w:id="43"/>
      <w:r>
        <w:t>организацией</w:t>
      </w:r>
    </w:p>
    <w:p w:rsidR="005E788F" w:rsidRDefault="006A5F2A">
      <w:pPr>
        <w:pStyle w:val="a3"/>
        <w:spacing w:before="156" w:line="312" w:lineRule="auto"/>
        <w:ind w:left="121" w:right="12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2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6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5E788F" w:rsidRDefault="006A5F2A">
      <w:pPr>
        <w:pStyle w:val="a4"/>
        <w:numPr>
          <w:ilvl w:val="2"/>
          <w:numId w:val="3"/>
        </w:numPr>
        <w:tabs>
          <w:tab w:val="left" w:pos="1551"/>
        </w:tabs>
        <w:spacing w:before="96" w:line="307" w:lineRule="auto"/>
        <w:ind w:right="12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5E788F" w:rsidRDefault="006A5F2A">
      <w:pPr>
        <w:pStyle w:val="a3"/>
        <w:spacing w:before="20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5" w:line="312" w:lineRule="auto"/>
        <w:ind w:left="121" w:right="12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numPr>
          <w:ilvl w:val="1"/>
          <w:numId w:val="3"/>
        </w:numPr>
        <w:tabs>
          <w:tab w:val="left" w:pos="914"/>
        </w:tabs>
        <w:spacing w:before="205" w:line="259" w:lineRule="auto"/>
        <w:ind w:right="126"/>
      </w:pPr>
      <w:bookmarkStart w:id="44" w:name="_TOC_250012"/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теплоснабжающими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заявках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присвоение</w:t>
      </w:r>
      <w:r>
        <w:rPr>
          <w:spacing w:val="-1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единой</w:t>
      </w:r>
      <w:r>
        <w:rPr>
          <w:spacing w:val="-2"/>
        </w:rPr>
        <w:t xml:space="preserve"> </w:t>
      </w:r>
      <w:r>
        <w:t>теплоснабжающей</w:t>
      </w:r>
      <w:r>
        <w:rPr>
          <w:spacing w:val="-2"/>
        </w:rPr>
        <w:t xml:space="preserve"> </w:t>
      </w:r>
      <w:bookmarkEnd w:id="44"/>
      <w:r>
        <w:t>организации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numPr>
          <w:ilvl w:val="1"/>
          <w:numId w:val="3"/>
        </w:numPr>
        <w:tabs>
          <w:tab w:val="left" w:pos="1120"/>
        </w:tabs>
        <w:spacing w:before="93" w:line="259" w:lineRule="auto"/>
      </w:pPr>
      <w:bookmarkStart w:id="45" w:name="_TOC_250011"/>
      <w:r>
        <w:lastRenderedPageBreak/>
        <w:t>Реестр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расположенных в</w:t>
      </w:r>
      <w:r>
        <w:rPr>
          <w:spacing w:val="-1"/>
        </w:rPr>
        <w:t xml:space="preserve"> </w:t>
      </w:r>
      <w:bookmarkEnd w:id="45"/>
      <w:r>
        <w:t>границах поселения</w:t>
      </w:r>
    </w:p>
    <w:p w:rsidR="005E788F" w:rsidRDefault="006A5F2A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5E788F" w:rsidRDefault="006A5F2A">
      <w:pPr>
        <w:pStyle w:val="a3"/>
        <w:spacing w:before="9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5E788F" w:rsidRDefault="006A5F2A">
      <w:pPr>
        <w:pStyle w:val="Heading1"/>
        <w:spacing w:line="259" w:lineRule="auto"/>
      </w:pPr>
      <w:bookmarkStart w:id="46" w:name="_TOC_250010"/>
      <w:r>
        <w:t>Раздел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6"/>
      <w:r>
        <w:t>энергии</w:t>
      </w:r>
    </w:p>
    <w:p w:rsidR="005E788F" w:rsidRDefault="006A5F2A">
      <w:pPr>
        <w:pStyle w:val="a3"/>
        <w:spacing w:before="156" w:line="312" w:lineRule="auto"/>
        <w:ind w:left="121" w:right="125" w:firstLine="709"/>
      </w:pPr>
      <w:r>
        <w:t>Перераспределение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источниками</w:t>
      </w:r>
      <w:r>
        <w:rPr>
          <w:spacing w:val="-1"/>
        </w:rPr>
        <w:t xml:space="preserve"> </w:t>
      </w:r>
      <w:r>
        <w:t>тепловой энергии не</w:t>
      </w:r>
      <w:r>
        <w:rPr>
          <w:spacing w:val="-2"/>
        </w:rPr>
        <w:t xml:space="preserve"> </w:t>
      </w:r>
      <w:r>
        <w:t>требуется.</w:t>
      </w:r>
    </w:p>
    <w:p w:rsidR="005E788F" w:rsidRDefault="006A5F2A">
      <w:pPr>
        <w:pStyle w:val="Heading1"/>
        <w:spacing w:before="204"/>
        <w:ind w:right="0"/>
      </w:pPr>
      <w:bookmarkStart w:id="47" w:name="_TOC_250009"/>
      <w:r>
        <w:t>Раздел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бесхозяйным</w:t>
      </w:r>
      <w:r>
        <w:rPr>
          <w:spacing w:val="-1"/>
        </w:rPr>
        <w:t xml:space="preserve"> </w:t>
      </w:r>
      <w:r>
        <w:t>тепловым</w:t>
      </w:r>
      <w:r>
        <w:rPr>
          <w:spacing w:val="-3"/>
        </w:rPr>
        <w:t xml:space="preserve"> </w:t>
      </w:r>
      <w:bookmarkEnd w:id="47"/>
      <w:r>
        <w:t>сетям</w:t>
      </w:r>
    </w:p>
    <w:p w:rsidR="005E788F" w:rsidRDefault="006A5F2A">
      <w:pPr>
        <w:pStyle w:val="a3"/>
        <w:spacing w:before="182" w:line="312" w:lineRule="auto"/>
        <w:ind w:left="121" w:right="123" w:firstLine="709"/>
      </w:pPr>
      <w:r>
        <w:t>На момент разработки настоящей схемы теплоснабжения в границах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4" w:firstLine="70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обнаружения</w:t>
      </w:r>
      <w:r>
        <w:rPr>
          <w:spacing w:val="1"/>
        </w:rPr>
        <w:t xml:space="preserve"> </w:t>
      </w:r>
      <w:r>
        <w:t>таковых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 Статья 15, пункт 6.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190-ФЗ.</w:t>
      </w:r>
      <w:r>
        <w:rPr>
          <w:spacing w:val="-8"/>
        </w:rPr>
        <w:t xml:space="preserve"> </w:t>
      </w:r>
      <w:r>
        <w:t>Статья</w:t>
      </w:r>
      <w:r>
        <w:rPr>
          <w:spacing w:val="-8"/>
        </w:rPr>
        <w:t xml:space="preserve"> </w:t>
      </w:r>
      <w:r>
        <w:t>15,</w:t>
      </w:r>
      <w:r>
        <w:rPr>
          <w:spacing w:val="-8"/>
        </w:rPr>
        <w:t xml:space="preserve"> </w:t>
      </w:r>
      <w:r>
        <w:t>пункт</w:t>
      </w:r>
      <w:r>
        <w:rPr>
          <w:spacing w:val="-8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27</w:t>
      </w:r>
      <w:r>
        <w:rPr>
          <w:spacing w:val="-7"/>
        </w:rPr>
        <w:t xml:space="preserve"> </w:t>
      </w:r>
      <w:r>
        <w:t>июля</w:t>
      </w:r>
      <w:r>
        <w:rPr>
          <w:spacing w:val="-8"/>
        </w:rPr>
        <w:t xml:space="preserve"> </w:t>
      </w:r>
      <w:r>
        <w:t>2010</w:t>
      </w:r>
      <w:r>
        <w:rPr>
          <w:spacing w:val="-8"/>
        </w:rPr>
        <w:t xml:space="preserve"> </w:t>
      </w:r>
      <w:r>
        <w:t>года</w:t>
      </w:r>
    </w:p>
    <w:p w:rsidR="005E788F" w:rsidRDefault="006A5F2A">
      <w:pPr>
        <w:pStyle w:val="a3"/>
        <w:spacing w:line="312" w:lineRule="auto"/>
        <w:ind w:left="121" w:right="124"/>
      </w:pPr>
      <w:r>
        <w:rPr>
          <w:spacing w:val="-1"/>
        </w:rPr>
        <w:t>№</w:t>
      </w:r>
      <w:r>
        <w:rPr>
          <w:spacing w:val="-18"/>
        </w:rPr>
        <w:t xml:space="preserve"> </w:t>
      </w:r>
      <w:r>
        <w:rPr>
          <w:spacing w:val="-1"/>
        </w:rPr>
        <w:t>190-ФЗ:</w:t>
      </w:r>
      <w:r>
        <w:rPr>
          <w:spacing w:val="-16"/>
        </w:rPr>
        <w:t xml:space="preserve"> </w:t>
      </w:r>
      <w:r>
        <w:rPr>
          <w:spacing w:val="-1"/>
        </w:rPr>
        <w:t>«В</w:t>
      </w:r>
      <w:r>
        <w:rPr>
          <w:spacing w:val="-17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rPr>
          <w:spacing w:val="-1"/>
        </w:rPr>
        <w:t>выявления</w:t>
      </w:r>
      <w:r>
        <w:rPr>
          <w:spacing w:val="-17"/>
        </w:rPr>
        <w:t xml:space="preserve"> </w:t>
      </w:r>
      <w:r>
        <w:t>бесхозяйных</w:t>
      </w:r>
      <w:r>
        <w:rPr>
          <w:spacing w:val="-17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</w:t>
      </w:r>
      <w:r>
        <w:rPr>
          <w:spacing w:val="-17"/>
        </w:rPr>
        <w:t xml:space="preserve"> </w:t>
      </w:r>
      <w:r>
        <w:t>(тепловых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67"/>
        </w:rPr>
        <w:t xml:space="preserve"> </w:t>
      </w:r>
      <w:r>
        <w:t>не имеющих эксплуатирующей организации) орган местного самоуправления</w:t>
      </w:r>
      <w:r>
        <w:rPr>
          <w:spacing w:val="-67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указанные бесхозяйные тепловые сети в течение тридцати дней с даты их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теплосетевую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которой непосредственно соединены с указанными бесхозяйными тепловыми</w:t>
      </w:r>
      <w:r>
        <w:rPr>
          <w:spacing w:val="-67"/>
        </w:rPr>
        <w:t xml:space="preserve"> </w:t>
      </w:r>
      <w:r>
        <w:t>сетями,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теплоснабжения, в которую входят указанные бесхозяйные тепловые сети и</w:t>
      </w:r>
      <w:r>
        <w:rPr>
          <w:spacing w:val="1"/>
        </w:rPr>
        <w:t xml:space="preserve"> </w:t>
      </w:r>
      <w:r>
        <w:t>которая осуществляет содержание и обслуживание указанных 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сетей.</w:t>
      </w:r>
    </w:p>
    <w:p w:rsidR="005E788F" w:rsidRDefault="006A5F2A">
      <w:pPr>
        <w:pStyle w:val="a3"/>
        <w:spacing w:line="312" w:lineRule="auto"/>
        <w:ind w:left="121" w:right="125" w:firstLine="709"/>
      </w:pPr>
      <w:r>
        <w:t>Орган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тарифы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период регулирования».</w:t>
      </w:r>
    </w:p>
    <w:p w:rsidR="005E788F" w:rsidRDefault="005E788F">
      <w:pPr>
        <w:spacing w:line="312" w:lineRule="auto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Heading1"/>
        <w:spacing w:before="93" w:line="259" w:lineRule="auto"/>
      </w:pPr>
      <w:bookmarkStart w:id="48" w:name="_TOC_250008"/>
      <w:r>
        <w:lastRenderedPageBreak/>
        <w:t>Раздел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Синхронизация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 и газификации субъекта Российской Федерации и (или)</w:t>
      </w:r>
      <w:r>
        <w:rPr>
          <w:spacing w:val="1"/>
        </w:rPr>
        <w:t xml:space="preserve"> </w:t>
      </w:r>
      <w:r>
        <w:t>поселения,</w:t>
      </w:r>
      <w:r>
        <w:rPr>
          <w:spacing w:val="-7"/>
        </w:rPr>
        <w:t xml:space="preserve"> </w:t>
      </w:r>
      <w:r>
        <w:t>схемой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электроэнергетики,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со</w:t>
      </w:r>
      <w:r>
        <w:rPr>
          <w:spacing w:val="-68"/>
        </w:rPr>
        <w:t xml:space="preserve"> </w:t>
      </w:r>
      <w:r>
        <w:t>схемой</w:t>
      </w:r>
      <w:r>
        <w:rPr>
          <w:spacing w:val="-3"/>
        </w:rPr>
        <w:t xml:space="preserve"> </w:t>
      </w:r>
      <w:r>
        <w:t>водоснабжения</w:t>
      </w:r>
      <w:r>
        <w:rPr>
          <w:spacing w:val="-2"/>
        </w:rPr>
        <w:t xml:space="preserve"> </w:t>
      </w:r>
      <w:r>
        <w:t>и водоотведения</w:t>
      </w:r>
      <w:r>
        <w:rPr>
          <w:spacing w:val="1"/>
        </w:rPr>
        <w:t xml:space="preserve"> </w:t>
      </w:r>
      <w:bookmarkEnd w:id="48"/>
      <w:r>
        <w:t>поселения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49"/>
        </w:tabs>
        <w:spacing w:before="158" w:line="259" w:lineRule="auto"/>
        <w:ind w:right="126" w:hanging="1"/>
      </w:pPr>
      <w:bookmarkStart w:id="49" w:name="_TOC_250007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 программы газификации жилищно-коммунального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 системы газоснабжения в части обеспечения топливом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9"/>
      <w:r>
        <w:t>энергии</w:t>
      </w:r>
    </w:p>
    <w:p w:rsidR="005E788F" w:rsidRDefault="006A5F2A">
      <w:pPr>
        <w:pStyle w:val="a3"/>
        <w:spacing w:before="155" w:line="312" w:lineRule="auto"/>
        <w:ind w:left="121" w:right="125" w:firstLine="709"/>
      </w:pPr>
      <w:r>
        <w:t>Мероприятия,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пересекаются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внесений</w:t>
      </w:r>
      <w:r>
        <w:rPr>
          <w:spacing w:val="-11"/>
        </w:rPr>
        <w:t xml:space="preserve"> </w:t>
      </w:r>
      <w:r>
        <w:t>изменений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региональную</w:t>
      </w:r>
      <w:r>
        <w:rPr>
          <w:spacing w:val="-11"/>
        </w:rPr>
        <w:t xml:space="preserve"> </w:t>
      </w:r>
      <w:r>
        <w:t>схему</w:t>
      </w:r>
      <w:r>
        <w:rPr>
          <w:spacing w:val="-10"/>
        </w:rPr>
        <w:t xml:space="preserve"> </w:t>
      </w:r>
      <w:r>
        <w:t>газоснабжения.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7"/>
        </w:tabs>
        <w:spacing w:line="259" w:lineRule="auto"/>
      </w:pPr>
      <w:bookmarkStart w:id="50" w:name="_TOC_250006"/>
      <w:r>
        <w:t>Описание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газоснабжения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50"/>
      <w:r>
        <w:t>энергии</w:t>
      </w:r>
    </w:p>
    <w:p w:rsidR="005E788F" w:rsidRDefault="006A5F2A">
      <w:pPr>
        <w:pStyle w:val="a3"/>
        <w:spacing w:before="157" w:line="312" w:lineRule="auto"/>
        <w:ind w:left="121" w:right="128" w:firstLine="709"/>
      </w:pPr>
      <w:r>
        <w:t>Организация газоснабжения источников тепловой энергии полностью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нормативным требования,</w:t>
      </w:r>
      <w:r>
        <w:rPr>
          <w:spacing w:val="-2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–отсутствуют.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4"/>
        </w:tabs>
        <w:spacing w:line="259" w:lineRule="auto"/>
        <w:ind w:right="124"/>
      </w:pPr>
      <w:bookmarkStart w:id="51" w:name="_TOC_250005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хозяйства,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согласованности такой программы с указанными в схеме</w:t>
      </w:r>
      <w:r>
        <w:rPr>
          <w:spacing w:val="1"/>
        </w:rPr>
        <w:t xml:space="preserve"> </w:t>
      </w:r>
      <w:r>
        <w:t>теплоснабжения решениями о развитии источников тепловой энергии и</w:t>
      </w:r>
      <w:r>
        <w:rPr>
          <w:spacing w:val="1"/>
        </w:rPr>
        <w:t xml:space="preserve"> </w:t>
      </w:r>
      <w:bookmarkEnd w:id="51"/>
      <w:r>
        <w:t>систем теплоснабжения</w:t>
      </w:r>
    </w:p>
    <w:p w:rsidR="005E788F" w:rsidRDefault="006A5F2A">
      <w:pPr>
        <w:pStyle w:val="a3"/>
        <w:spacing w:before="155" w:line="312" w:lineRule="auto"/>
        <w:ind w:left="121" w:right="12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корректировке,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(разработке)</w:t>
      </w:r>
      <w:r>
        <w:rPr>
          <w:spacing w:val="-67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(межрегиональной)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газификации</w:t>
      </w:r>
      <w:r>
        <w:rPr>
          <w:spacing w:val="1"/>
        </w:rPr>
        <w:t xml:space="preserve"> </w:t>
      </w:r>
      <w:r>
        <w:t>жилищно-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промышленных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отсутствуют.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5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(вырабатываемых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реконструкции,</w:t>
      </w:r>
      <w:r>
        <w:rPr>
          <w:spacing w:val="1"/>
        </w:rPr>
        <w:t xml:space="preserve"> </w:t>
      </w:r>
      <w:r>
        <w:t>техническом</w:t>
      </w:r>
      <w:r>
        <w:rPr>
          <w:spacing w:val="1"/>
        </w:rPr>
        <w:t xml:space="preserve"> </w:t>
      </w:r>
      <w:r>
        <w:t>перевооружении, выводе из эксплуатации источников тепловой энергии</w:t>
      </w:r>
      <w:r>
        <w:rPr>
          <w:spacing w:val="1"/>
        </w:rPr>
        <w:t xml:space="preserve"> </w:t>
      </w:r>
      <w:r>
        <w:t>и генерирующих объектов, включая входящее в их состав оборудование,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схемах</w:t>
      </w:r>
      <w:r>
        <w:rPr>
          <w:spacing w:val="-1"/>
        </w:rPr>
        <w:t xml:space="preserve"> </w:t>
      </w:r>
      <w:r>
        <w:t>теплоснабжения</w:t>
      </w:r>
    </w:p>
    <w:p w:rsidR="005E788F" w:rsidRDefault="005E788F">
      <w:pPr>
        <w:spacing w:line="259" w:lineRule="auto"/>
        <w:jc w:val="both"/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6A5F2A">
      <w:pPr>
        <w:pStyle w:val="a3"/>
        <w:spacing w:before="89" w:line="312" w:lineRule="auto"/>
        <w:ind w:left="121" w:right="124" w:firstLine="709"/>
      </w:pPr>
      <w:r>
        <w:lastRenderedPageBreak/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1040"/>
        </w:tabs>
        <w:spacing w:before="204" w:line="259" w:lineRule="auto"/>
        <w:ind w:right="124"/>
      </w:pPr>
      <w:bookmarkStart w:id="52" w:name="_TOC_250004"/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генерирующих</w:t>
      </w:r>
      <w:r>
        <w:rPr>
          <w:spacing w:val="1"/>
        </w:rPr>
        <w:t xml:space="preserve"> </w:t>
      </w:r>
      <w:r>
        <w:t>объектов,</w:t>
      </w:r>
      <w:r>
        <w:rPr>
          <w:spacing w:val="-67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 и тепловой энергии, указанных в схеме теплоснабжения,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электроэнергетики субъекта Российской Федерации, схемы 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-1"/>
        </w:rPr>
        <w:t xml:space="preserve"> </w:t>
      </w:r>
      <w:r>
        <w:t>балансах 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bookmarkEnd w:id="52"/>
      <w:r>
        <w:t>энергии</w:t>
      </w:r>
    </w:p>
    <w:p w:rsidR="005E788F" w:rsidRDefault="006A5F2A">
      <w:pPr>
        <w:pStyle w:val="a3"/>
        <w:spacing w:before="153" w:line="312" w:lineRule="auto"/>
        <w:ind w:left="121" w:right="124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планируются.</w:t>
      </w:r>
    </w:p>
    <w:p w:rsidR="005E788F" w:rsidRDefault="006A5F2A">
      <w:pPr>
        <w:pStyle w:val="Heading1"/>
        <w:numPr>
          <w:ilvl w:val="1"/>
          <w:numId w:val="1"/>
        </w:numPr>
        <w:tabs>
          <w:tab w:val="left" w:pos="978"/>
        </w:tabs>
        <w:spacing w:before="205" w:line="259" w:lineRule="auto"/>
        <w:ind w:right="126" w:hanging="1"/>
      </w:pPr>
      <w:bookmarkStart w:id="53" w:name="_TOC_250003"/>
      <w:r>
        <w:t>Описание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 относящейся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системам</w:t>
      </w:r>
      <w:r>
        <w:rPr>
          <w:spacing w:val="-1"/>
        </w:rPr>
        <w:t xml:space="preserve"> </w:t>
      </w:r>
      <w:bookmarkEnd w:id="53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jc w:val="left"/>
        <w:rPr>
          <w:sz w:val="26"/>
        </w:rPr>
      </w:pPr>
    </w:p>
    <w:p w:rsidR="005E788F" w:rsidRDefault="006A5F2A">
      <w:pPr>
        <w:pStyle w:val="Heading1"/>
        <w:numPr>
          <w:ilvl w:val="1"/>
          <w:numId w:val="1"/>
        </w:numPr>
        <w:tabs>
          <w:tab w:val="left" w:pos="776"/>
        </w:tabs>
        <w:spacing w:before="1" w:line="259" w:lineRule="auto"/>
        <w:ind w:hanging="1"/>
      </w:pPr>
      <w:bookmarkStart w:id="54" w:name="_TOC_250002"/>
      <w:r>
        <w:t>Предложения по корректировке, утвержденной (разработке) схемы</w:t>
      </w:r>
      <w:r>
        <w:rPr>
          <w:spacing w:val="1"/>
        </w:rPr>
        <w:t xml:space="preserve"> </w:t>
      </w:r>
      <w:r>
        <w:t>водоснабжения</w:t>
      </w:r>
      <w:r>
        <w:rPr>
          <w:spacing w:val="-15"/>
        </w:rPr>
        <w:t xml:space="preserve"> </w:t>
      </w:r>
      <w:r>
        <w:t>поселения,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обеспечения</w:t>
      </w:r>
      <w:r>
        <w:rPr>
          <w:spacing w:val="-14"/>
        </w:rPr>
        <w:t xml:space="preserve"> </w:t>
      </w:r>
      <w:r>
        <w:t>согласованности</w:t>
      </w:r>
      <w:r>
        <w:rPr>
          <w:spacing w:val="-17"/>
        </w:rPr>
        <w:t xml:space="preserve"> </w:t>
      </w:r>
      <w:r>
        <w:t>такой</w:t>
      </w:r>
      <w:r>
        <w:rPr>
          <w:spacing w:val="-16"/>
        </w:rPr>
        <w:t xml:space="preserve"> </w:t>
      </w:r>
      <w:r>
        <w:t>схемы</w:t>
      </w:r>
      <w:r>
        <w:rPr>
          <w:spacing w:val="-68"/>
        </w:rPr>
        <w:t xml:space="preserve"> </w:t>
      </w:r>
      <w:r>
        <w:t>и указанных в схеме теплоснабжения решений о развитии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и</w:t>
      </w:r>
      <w:r>
        <w:rPr>
          <w:spacing w:val="-1"/>
        </w:rPr>
        <w:t xml:space="preserve"> </w:t>
      </w:r>
      <w:r>
        <w:t>систем</w:t>
      </w:r>
      <w:r>
        <w:rPr>
          <w:spacing w:val="2"/>
        </w:rPr>
        <w:t xml:space="preserve"> </w:t>
      </w:r>
      <w:bookmarkEnd w:id="54"/>
      <w:r>
        <w:t>теплоснабжения</w:t>
      </w:r>
    </w:p>
    <w:p w:rsidR="005E788F" w:rsidRDefault="006A5F2A">
      <w:pPr>
        <w:pStyle w:val="a3"/>
        <w:spacing w:before="155"/>
        <w:ind w:left="830"/>
      </w:pPr>
      <w:r>
        <w:t>Указанные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предусмотрены.</w:t>
      </w:r>
    </w:p>
    <w:p w:rsidR="005E788F" w:rsidRDefault="005E788F">
      <w:pPr>
        <w:pStyle w:val="a3"/>
        <w:spacing w:before="1"/>
        <w:jc w:val="left"/>
        <w:rPr>
          <w:sz w:val="26"/>
        </w:rPr>
      </w:pPr>
    </w:p>
    <w:p w:rsidR="005E788F" w:rsidRDefault="006A5F2A">
      <w:pPr>
        <w:pStyle w:val="Heading1"/>
        <w:spacing w:before="0"/>
        <w:ind w:right="0"/>
        <w:jc w:val="left"/>
      </w:pPr>
      <w:bookmarkStart w:id="55" w:name="_TOC_250001"/>
      <w:r>
        <w:t>Раздел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bookmarkEnd w:id="55"/>
      <w:r>
        <w:t>поселения</w:t>
      </w:r>
    </w:p>
    <w:p w:rsidR="005E788F" w:rsidRDefault="006A5F2A">
      <w:pPr>
        <w:pStyle w:val="a3"/>
        <w:spacing w:before="182" w:line="312" w:lineRule="auto"/>
        <w:ind w:left="121"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14.1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14.2.</w:t>
      </w:r>
    </w:p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before="1" w:after="4" w:line="312" w:lineRule="auto"/>
        <w:ind w:left="121" w:right="126" w:hanging="1"/>
        <w:jc w:val="left"/>
      </w:pPr>
      <w:r>
        <w:t>Таблица</w:t>
      </w:r>
      <w:r>
        <w:tab/>
        <w:t>14.1.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 характеристике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сетей,</w:t>
            </w:r>
          </w:p>
          <w:p w:rsidR="005E788F" w:rsidRDefault="006A5F2A">
            <w:pPr>
              <w:pStyle w:val="TableParagraph"/>
              <w:spacing w:line="270" w:lineRule="atLeast"/>
              <w:ind w:left="107" w:right="223"/>
              <w:rPr>
                <w:sz w:val="24"/>
              </w:rPr>
            </w:pP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6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2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3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481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</w:p>
          <w:p w:rsidR="005E788F" w:rsidRDefault="006A5F2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характеристике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spacing w:line="260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36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4"/>
              </w:rPr>
            </w:pP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6A5F2A">
      <w:pPr>
        <w:pStyle w:val="a3"/>
        <w:tabs>
          <w:tab w:val="left" w:pos="1349"/>
          <w:tab w:val="left" w:pos="2135"/>
          <w:tab w:val="left" w:pos="3855"/>
          <w:tab w:val="left" w:pos="5138"/>
          <w:tab w:val="left" w:pos="6375"/>
          <w:tab w:val="left" w:pos="8564"/>
        </w:tabs>
        <w:spacing w:line="312" w:lineRule="auto"/>
        <w:ind w:left="121" w:right="126" w:hanging="1"/>
        <w:jc w:val="left"/>
      </w:pPr>
      <w:r>
        <w:t>Таблица</w:t>
      </w:r>
      <w:r>
        <w:tab/>
        <w:t>14.2.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5E788F" w:rsidRDefault="006A5F2A">
            <w:pPr>
              <w:pStyle w:val="TableParagraph"/>
              <w:spacing w:line="270" w:lineRule="atLeast"/>
              <w:ind w:left="107" w:right="114"/>
              <w:rPr>
                <w:sz w:val="24"/>
              </w:rPr>
            </w:pP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7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5E788F">
        <w:trPr>
          <w:trHeight w:val="137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3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 к расчетной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5E788F">
        <w:trPr>
          <w:trHeight w:val="1931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турбоагрегатов,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E788F" w:rsidRDefault="006A5F2A">
            <w:pPr>
              <w:pStyle w:val="TableParagraph"/>
              <w:spacing w:line="270" w:lineRule="atLeast"/>
              <w:ind w:left="107" w:right="329"/>
              <w:rPr>
                <w:sz w:val="24"/>
              </w:rPr>
            </w:pPr>
            <w:r>
              <w:rPr>
                <w:sz w:val="24"/>
              </w:rPr>
              <w:t>величине выработанной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5E788F" w:rsidRDefault="005E788F">
      <w:pPr>
        <w:spacing w:line="259" w:lineRule="exact"/>
        <w:jc w:val="right"/>
        <w:rPr>
          <w:sz w:val="24"/>
        </w:rPr>
        <w:sectPr w:rsidR="005E788F">
          <w:pgSz w:w="11910" w:h="16840"/>
          <w:pgMar w:top="1120" w:right="720" w:bottom="280" w:left="1580" w:header="715" w:footer="0" w:gutter="0"/>
          <w:cols w:space="720"/>
        </w:sectPr>
      </w:pPr>
    </w:p>
    <w:p w:rsidR="005E788F" w:rsidRDefault="005E788F">
      <w:pPr>
        <w:pStyle w:val="a3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5E788F">
        <w:trPr>
          <w:trHeight w:val="119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5E788F" w:rsidRDefault="005E788F">
            <w:pPr>
              <w:pStyle w:val="TableParagraph"/>
              <w:spacing w:before="10"/>
              <w:rPr>
                <w:sz w:val="27"/>
              </w:rPr>
            </w:pPr>
          </w:p>
          <w:p w:rsidR="005E788F" w:rsidRDefault="006A5F2A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5E788F" w:rsidRDefault="006A5F2A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5E788F" w:rsidRDefault="006A5F2A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5E788F" w:rsidRDefault="006A5F2A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38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655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5E788F" w:rsidRDefault="006A5F2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9"/>
              <w:rPr>
                <w:sz w:val="33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5E788F">
        <w:trPr>
          <w:trHeight w:val="1104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spacing w:line="276" w:lineRule="exact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 учета, в общем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отпущенной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9"/>
              <w:rPr>
                <w:sz w:val="35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27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5E788F">
        <w:trPr>
          <w:trHeight w:val="827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spacing w:before="8"/>
              <w:rPr>
                <w:sz w:val="23"/>
              </w:rPr>
            </w:pPr>
          </w:p>
          <w:p w:rsidR="005E788F" w:rsidRDefault="006A5F2A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5E788F">
        <w:trPr>
          <w:trHeight w:val="2759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</w:p>
          <w:p w:rsidR="005E788F" w:rsidRDefault="006A5F2A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9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33"/>
              </w:rPr>
            </w:pPr>
          </w:p>
          <w:p w:rsidR="005E788F" w:rsidRDefault="006A5F2A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E788F">
        <w:trPr>
          <w:trHeight w:val="1380"/>
        </w:trPr>
        <w:tc>
          <w:tcPr>
            <w:tcW w:w="456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5E788F" w:rsidRDefault="006A5F2A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spacing w:before="8"/>
              <w:rPr>
                <w:sz w:val="21"/>
              </w:rPr>
            </w:pPr>
          </w:p>
          <w:p w:rsidR="005E788F" w:rsidRDefault="006A5F2A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5E788F">
            <w:pPr>
              <w:pStyle w:val="TableParagraph"/>
              <w:rPr>
                <w:sz w:val="26"/>
              </w:rPr>
            </w:pPr>
          </w:p>
          <w:p w:rsidR="005E788F" w:rsidRDefault="006A5F2A">
            <w:pPr>
              <w:pStyle w:val="TableParagraph"/>
              <w:spacing w:before="203" w:line="260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5E788F" w:rsidRDefault="005E788F">
      <w:pPr>
        <w:pStyle w:val="a3"/>
        <w:jc w:val="left"/>
        <w:rPr>
          <w:sz w:val="20"/>
        </w:rPr>
      </w:pPr>
    </w:p>
    <w:p w:rsidR="005E788F" w:rsidRDefault="005E788F">
      <w:pPr>
        <w:pStyle w:val="a3"/>
        <w:spacing w:before="6"/>
        <w:jc w:val="left"/>
        <w:rPr>
          <w:sz w:val="16"/>
        </w:rPr>
      </w:pPr>
    </w:p>
    <w:p w:rsidR="005E788F" w:rsidRDefault="006A5F2A">
      <w:pPr>
        <w:pStyle w:val="Heading1"/>
        <w:spacing w:before="88"/>
        <w:ind w:right="0"/>
      </w:pPr>
      <w:bookmarkStart w:id="56" w:name="_TOC_250000"/>
      <w:r>
        <w:t>Раздел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Ценовые</w:t>
      </w:r>
      <w:r>
        <w:rPr>
          <w:spacing w:val="-4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bookmarkEnd w:id="56"/>
      <w:r>
        <w:t>последствия</w:t>
      </w:r>
    </w:p>
    <w:p w:rsidR="005E788F" w:rsidRDefault="006A5F2A">
      <w:pPr>
        <w:pStyle w:val="a3"/>
        <w:spacing w:before="181"/>
        <w:ind w:left="830"/>
      </w:pPr>
      <w:r>
        <w:t>На</w:t>
      </w:r>
      <w:r>
        <w:rPr>
          <w:spacing w:val="-13"/>
        </w:rPr>
        <w:t xml:space="preserve"> </w:t>
      </w:r>
      <w:r>
        <w:t>территории</w:t>
      </w:r>
      <w:r>
        <w:rPr>
          <w:spacing w:val="-11"/>
        </w:rPr>
        <w:t xml:space="preserve"> </w:t>
      </w:r>
      <w:r>
        <w:t>Панинского</w:t>
      </w:r>
      <w:r>
        <w:rPr>
          <w:spacing w:val="-11"/>
        </w:rPr>
        <w:t xml:space="preserve"> </w:t>
      </w:r>
      <w:r>
        <w:t>района</w:t>
      </w:r>
      <w:r>
        <w:rPr>
          <w:spacing w:val="-12"/>
        </w:rPr>
        <w:t xml:space="preserve"> </w:t>
      </w:r>
      <w:r>
        <w:t>установлен</w:t>
      </w:r>
      <w:r>
        <w:rPr>
          <w:spacing w:val="-10"/>
        </w:rPr>
        <w:t xml:space="preserve"> </w:t>
      </w:r>
      <w:r>
        <w:t>усредненный</w:t>
      </w:r>
      <w:r>
        <w:rPr>
          <w:spacing w:val="-11"/>
        </w:rPr>
        <w:t xml:space="preserve"> </w:t>
      </w:r>
      <w:r>
        <w:t>тариф</w:t>
      </w:r>
      <w:r>
        <w:rPr>
          <w:spacing w:val="-11"/>
        </w:rPr>
        <w:t xml:space="preserve"> </w:t>
      </w:r>
      <w:r>
        <w:t>ООО</w:t>
      </w:r>
    </w:p>
    <w:p w:rsidR="005E788F" w:rsidRDefault="006A5F2A">
      <w:pPr>
        <w:pStyle w:val="a3"/>
        <w:spacing w:before="97" w:line="312" w:lineRule="auto"/>
        <w:ind w:left="121" w:right="124"/>
      </w:pPr>
      <w:r>
        <w:t>«Газпром теплоэнерго Воронеж» на теплоснабжение, и после проведенных</w:t>
      </w:r>
      <w:r>
        <w:rPr>
          <w:spacing w:val="1"/>
        </w:rPr>
        <w:t xml:space="preserve"> </w:t>
      </w:r>
      <w:r>
        <w:t>мероприятий нельзя однозначно определить, как предлагаемые мероприятия</w:t>
      </w:r>
      <w:r>
        <w:rPr>
          <w:spacing w:val="1"/>
        </w:rPr>
        <w:t xml:space="preserve"> </w:t>
      </w:r>
      <w:r>
        <w:t>повлияют на тариф по сельскому поселению для ООО «Газпром теплоэнерго</w:t>
      </w:r>
      <w:r>
        <w:rPr>
          <w:spacing w:val="1"/>
        </w:rPr>
        <w:t xml:space="preserve"> </w:t>
      </w:r>
      <w:r>
        <w:t>Воронеж». В связи с этим производить расчет тарифных последствий для</w:t>
      </w:r>
      <w:r>
        <w:rPr>
          <w:spacing w:val="1"/>
        </w:rPr>
        <w:t xml:space="preserve"> </w:t>
      </w:r>
      <w:r>
        <w:t>одного конкретного поселения Раменского района не имеет смысла и в связи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7"/>
        </w:rPr>
        <w:t xml:space="preserve"> </w:t>
      </w:r>
      <w:r>
        <w:rPr>
          <w:spacing w:val="-1"/>
        </w:rPr>
        <w:t>этим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работе</w:t>
      </w:r>
      <w:r>
        <w:rPr>
          <w:spacing w:val="-16"/>
        </w:rPr>
        <w:t xml:space="preserve"> </w:t>
      </w:r>
      <w:r>
        <w:rPr>
          <w:spacing w:val="-1"/>
        </w:rPr>
        <w:t>был</w:t>
      </w:r>
      <w:r>
        <w:rPr>
          <w:spacing w:val="-16"/>
        </w:rPr>
        <w:t xml:space="preserve"> </w:t>
      </w:r>
      <w:r>
        <w:rPr>
          <w:spacing w:val="-1"/>
        </w:rPr>
        <w:t>проведен</w:t>
      </w:r>
      <w:r>
        <w:rPr>
          <w:spacing w:val="-12"/>
        </w:rPr>
        <w:t xml:space="preserve"> </w:t>
      </w:r>
      <w:r>
        <w:t>расчет</w:t>
      </w:r>
      <w:r>
        <w:rPr>
          <w:spacing w:val="-16"/>
        </w:rPr>
        <w:t xml:space="preserve"> </w:t>
      </w:r>
      <w:r>
        <w:t>тарифных</w:t>
      </w:r>
      <w:r>
        <w:rPr>
          <w:spacing w:val="-15"/>
        </w:rPr>
        <w:t xml:space="preserve"> </w:t>
      </w:r>
      <w:r>
        <w:t>последствий</w:t>
      </w:r>
      <w:r>
        <w:rPr>
          <w:spacing w:val="-14"/>
        </w:rPr>
        <w:t xml:space="preserve"> </w:t>
      </w:r>
      <w:r>
        <w:t>согласно</w:t>
      </w:r>
      <w:r>
        <w:rPr>
          <w:spacing w:val="-14"/>
        </w:rPr>
        <w:t xml:space="preserve"> </w:t>
      </w:r>
      <w:r>
        <w:t>прогнозу</w:t>
      </w:r>
      <w:r>
        <w:rPr>
          <w:spacing w:val="-68"/>
        </w:rPr>
        <w:t xml:space="preserve"> </w:t>
      </w:r>
      <w:r>
        <w:t>Министерства</w:t>
      </w:r>
      <w:r>
        <w:rPr>
          <w:spacing w:val="-2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(МЭР).</w:t>
      </w:r>
    </w:p>
    <w:sectPr w:rsidR="005E788F" w:rsidSect="005E788F">
      <w:pgSz w:w="11910" w:h="16840"/>
      <w:pgMar w:top="1120" w:right="720" w:bottom="280" w:left="1580" w:header="71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0F" w:rsidRDefault="005E160F" w:rsidP="005E788F">
      <w:r>
        <w:separator/>
      </w:r>
    </w:p>
  </w:endnote>
  <w:endnote w:type="continuationSeparator" w:id="1">
    <w:p w:rsidR="005E160F" w:rsidRDefault="005E160F" w:rsidP="005E7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0F" w:rsidRDefault="005E160F" w:rsidP="005E788F">
      <w:r>
        <w:separator/>
      </w:r>
    </w:p>
  </w:footnote>
  <w:footnote w:type="continuationSeparator" w:id="1">
    <w:p w:rsidR="005E160F" w:rsidRDefault="005E160F" w:rsidP="005E7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1B02A8">
    <w:pPr>
      <w:pStyle w:val="a3"/>
      <w:spacing w:line="14" w:lineRule="auto"/>
      <w:jc w:val="left"/>
      <w:rPr>
        <w:sz w:val="20"/>
      </w:rPr>
    </w:pPr>
    <w:r w:rsidRPr="001B02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7055744;mso-position-horizontal-relative:page;mso-position-vertical-relative:page" filled="f" stroked="f">
          <v:textbox inset="0,0,0,0">
            <w:txbxContent>
              <w:p w:rsidR="005E788F" w:rsidRDefault="001B02A8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5B505A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1B02A8">
    <w:pPr>
      <w:pStyle w:val="a3"/>
      <w:spacing w:line="14" w:lineRule="auto"/>
      <w:jc w:val="left"/>
      <w:rPr>
        <w:sz w:val="20"/>
      </w:rPr>
    </w:pPr>
    <w:r w:rsidRPr="001B02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7055232;mso-position-horizontal-relative:page;mso-position-vertical-relative:page" filled="f" stroked="f">
          <v:textbox inset="0,0,0,0">
            <w:txbxContent>
              <w:p w:rsidR="005E788F" w:rsidRDefault="001B02A8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5B505A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5E788F">
    <w:pPr>
      <w:pStyle w:val="a3"/>
      <w:spacing w:line="14" w:lineRule="auto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8F" w:rsidRDefault="001B02A8">
    <w:pPr>
      <w:pStyle w:val="a3"/>
      <w:spacing w:line="14" w:lineRule="auto"/>
      <w:jc w:val="left"/>
      <w:rPr>
        <w:sz w:val="20"/>
      </w:rPr>
    </w:pPr>
    <w:r w:rsidRPr="001B02A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5pt;margin-top:34.75pt;width:17.05pt;height:14.2pt;z-index:-17054720;mso-position-horizontal-relative:page;mso-position-vertical-relative:page" filled="f" stroked="f">
          <v:textbox inset="0,0,0,0">
            <w:txbxContent>
              <w:p w:rsidR="005E788F" w:rsidRDefault="001B02A8">
                <w:pPr>
                  <w:spacing w:before="10"/>
                  <w:ind w:left="60"/>
                </w:pPr>
                <w:r>
                  <w:fldChar w:fldCharType="begin"/>
                </w:r>
                <w:r w:rsidR="006A5F2A">
                  <w:instrText xml:space="preserve"> PAGE </w:instrText>
                </w:r>
                <w:r>
                  <w:fldChar w:fldCharType="separate"/>
                </w:r>
                <w:r w:rsidR="005B505A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8D4"/>
    <w:multiLevelType w:val="hybridMultilevel"/>
    <w:tmpl w:val="6396E9C8"/>
    <w:lvl w:ilvl="0" w:tplc="6252553A">
      <w:start w:val="5"/>
      <w:numFmt w:val="decimal"/>
      <w:lvlText w:val="%1"/>
      <w:lvlJc w:val="left"/>
      <w:pPr>
        <w:ind w:left="541" w:hanging="719"/>
        <w:jc w:val="left"/>
      </w:pPr>
      <w:rPr>
        <w:rFonts w:hint="default"/>
        <w:lang w:val="ru-RU" w:eastAsia="en-US" w:bidi="ar-SA"/>
      </w:rPr>
    </w:lvl>
    <w:lvl w:ilvl="1" w:tplc="105E46C6">
      <w:numFmt w:val="none"/>
      <w:lvlText w:val=""/>
      <w:lvlJc w:val="left"/>
      <w:pPr>
        <w:tabs>
          <w:tab w:val="num" w:pos="360"/>
        </w:tabs>
      </w:pPr>
    </w:lvl>
    <w:lvl w:ilvl="2" w:tplc="91E44A70">
      <w:numFmt w:val="bullet"/>
      <w:lvlText w:val="•"/>
      <w:lvlJc w:val="left"/>
      <w:pPr>
        <w:ind w:left="2432" w:hanging="719"/>
      </w:pPr>
      <w:rPr>
        <w:rFonts w:hint="default"/>
        <w:lang w:val="ru-RU" w:eastAsia="en-US" w:bidi="ar-SA"/>
      </w:rPr>
    </w:lvl>
    <w:lvl w:ilvl="3" w:tplc="2C704D70">
      <w:numFmt w:val="bullet"/>
      <w:lvlText w:val="•"/>
      <w:lvlJc w:val="left"/>
      <w:pPr>
        <w:ind w:left="3379" w:hanging="719"/>
      </w:pPr>
      <w:rPr>
        <w:rFonts w:hint="default"/>
        <w:lang w:val="ru-RU" w:eastAsia="en-US" w:bidi="ar-SA"/>
      </w:rPr>
    </w:lvl>
    <w:lvl w:ilvl="4" w:tplc="23340AFA">
      <w:numFmt w:val="bullet"/>
      <w:lvlText w:val="•"/>
      <w:lvlJc w:val="left"/>
      <w:pPr>
        <w:ind w:left="4325" w:hanging="719"/>
      </w:pPr>
      <w:rPr>
        <w:rFonts w:hint="default"/>
        <w:lang w:val="ru-RU" w:eastAsia="en-US" w:bidi="ar-SA"/>
      </w:rPr>
    </w:lvl>
    <w:lvl w:ilvl="5" w:tplc="899CBD3A">
      <w:numFmt w:val="bullet"/>
      <w:lvlText w:val="•"/>
      <w:lvlJc w:val="left"/>
      <w:pPr>
        <w:ind w:left="5272" w:hanging="719"/>
      </w:pPr>
      <w:rPr>
        <w:rFonts w:hint="default"/>
        <w:lang w:val="ru-RU" w:eastAsia="en-US" w:bidi="ar-SA"/>
      </w:rPr>
    </w:lvl>
    <w:lvl w:ilvl="6" w:tplc="D2D00F40">
      <w:numFmt w:val="bullet"/>
      <w:lvlText w:val="•"/>
      <w:lvlJc w:val="left"/>
      <w:pPr>
        <w:ind w:left="6218" w:hanging="719"/>
      </w:pPr>
      <w:rPr>
        <w:rFonts w:hint="default"/>
        <w:lang w:val="ru-RU" w:eastAsia="en-US" w:bidi="ar-SA"/>
      </w:rPr>
    </w:lvl>
    <w:lvl w:ilvl="7" w:tplc="674ADC64">
      <w:numFmt w:val="bullet"/>
      <w:lvlText w:val="•"/>
      <w:lvlJc w:val="left"/>
      <w:pPr>
        <w:ind w:left="7165" w:hanging="719"/>
      </w:pPr>
      <w:rPr>
        <w:rFonts w:hint="default"/>
        <w:lang w:val="ru-RU" w:eastAsia="en-US" w:bidi="ar-SA"/>
      </w:rPr>
    </w:lvl>
    <w:lvl w:ilvl="8" w:tplc="6F9A0858">
      <w:numFmt w:val="bullet"/>
      <w:lvlText w:val="•"/>
      <w:lvlJc w:val="left"/>
      <w:pPr>
        <w:ind w:left="8111" w:hanging="719"/>
      </w:pPr>
      <w:rPr>
        <w:rFonts w:hint="default"/>
        <w:lang w:val="ru-RU" w:eastAsia="en-US" w:bidi="ar-SA"/>
      </w:rPr>
    </w:lvl>
  </w:abstractNum>
  <w:abstractNum w:abstractNumId="1">
    <w:nsid w:val="03A20012"/>
    <w:multiLevelType w:val="hybridMultilevel"/>
    <w:tmpl w:val="731C528E"/>
    <w:lvl w:ilvl="0" w:tplc="946C9F9C">
      <w:start w:val="5"/>
      <w:numFmt w:val="decimal"/>
      <w:lvlText w:val="%1"/>
      <w:lvlJc w:val="left"/>
      <w:pPr>
        <w:ind w:left="541" w:hanging="605"/>
        <w:jc w:val="left"/>
      </w:pPr>
      <w:rPr>
        <w:rFonts w:hint="default"/>
        <w:lang w:val="ru-RU" w:eastAsia="en-US" w:bidi="ar-SA"/>
      </w:rPr>
    </w:lvl>
    <w:lvl w:ilvl="1" w:tplc="AE40460C">
      <w:numFmt w:val="none"/>
      <w:lvlText w:val=""/>
      <w:lvlJc w:val="left"/>
      <w:pPr>
        <w:tabs>
          <w:tab w:val="num" w:pos="360"/>
        </w:tabs>
      </w:pPr>
    </w:lvl>
    <w:lvl w:ilvl="2" w:tplc="9AA8CF3A">
      <w:numFmt w:val="bullet"/>
      <w:lvlText w:val="•"/>
      <w:lvlJc w:val="left"/>
      <w:pPr>
        <w:ind w:left="2432" w:hanging="605"/>
      </w:pPr>
      <w:rPr>
        <w:rFonts w:hint="default"/>
        <w:lang w:val="ru-RU" w:eastAsia="en-US" w:bidi="ar-SA"/>
      </w:rPr>
    </w:lvl>
    <w:lvl w:ilvl="3" w:tplc="71AA1FCE">
      <w:numFmt w:val="bullet"/>
      <w:lvlText w:val="•"/>
      <w:lvlJc w:val="left"/>
      <w:pPr>
        <w:ind w:left="3379" w:hanging="605"/>
      </w:pPr>
      <w:rPr>
        <w:rFonts w:hint="default"/>
        <w:lang w:val="ru-RU" w:eastAsia="en-US" w:bidi="ar-SA"/>
      </w:rPr>
    </w:lvl>
    <w:lvl w:ilvl="4" w:tplc="AB962F84">
      <w:numFmt w:val="bullet"/>
      <w:lvlText w:val="•"/>
      <w:lvlJc w:val="left"/>
      <w:pPr>
        <w:ind w:left="4325" w:hanging="605"/>
      </w:pPr>
      <w:rPr>
        <w:rFonts w:hint="default"/>
        <w:lang w:val="ru-RU" w:eastAsia="en-US" w:bidi="ar-SA"/>
      </w:rPr>
    </w:lvl>
    <w:lvl w:ilvl="5" w:tplc="654C9360">
      <w:numFmt w:val="bullet"/>
      <w:lvlText w:val="•"/>
      <w:lvlJc w:val="left"/>
      <w:pPr>
        <w:ind w:left="5272" w:hanging="605"/>
      </w:pPr>
      <w:rPr>
        <w:rFonts w:hint="default"/>
        <w:lang w:val="ru-RU" w:eastAsia="en-US" w:bidi="ar-SA"/>
      </w:rPr>
    </w:lvl>
    <w:lvl w:ilvl="6" w:tplc="5BB47D2A">
      <w:numFmt w:val="bullet"/>
      <w:lvlText w:val="•"/>
      <w:lvlJc w:val="left"/>
      <w:pPr>
        <w:ind w:left="6218" w:hanging="605"/>
      </w:pPr>
      <w:rPr>
        <w:rFonts w:hint="default"/>
        <w:lang w:val="ru-RU" w:eastAsia="en-US" w:bidi="ar-SA"/>
      </w:rPr>
    </w:lvl>
    <w:lvl w:ilvl="7" w:tplc="1D86229A">
      <w:numFmt w:val="bullet"/>
      <w:lvlText w:val="•"/>
      <w:lvlJc w:val="left"/>
      <w:pPr>
        <w:ind w:left="7165" w:hanging="605"/>
      </w:pPr>
      <w:rPr>
        <w:rFonts w:hint="default"/>
        <w:lang w:val="ru-RU" w:eastAsia="en-US" w:bidi="ar-SA"/>
      </w:rPr>
    </w:lvl>
    <w:lvl w:ilvl="8" w:tplc="C45EF89C">
      <w:numFmt w:val="bullet"/>
      <w:lvlText w:val="•"/>
      <w:lvlJc w:val="left"/>
      <w:pPr>
        <w:ind w:left="8111" w:hanging="605"/>
      </w:pPr>
      <w:rPr>
        <w:rFonts w:hint="default"/>
        <w:lang w:val="ru-RU" w:eastAsia="en-US" w:bidi="ar-SA"/>
      </w:rPr>
    </w:lvl>
  </w:abstractNum>
  <w:abstractNum w:abstractNumId="2">
    <w:nsid w:val="04FD17B8"/>
    <w:multiLevelType w:val="hybridMultilevel"/>
    <w:tmpl w:val="1564030A"/>
    <w:lvl w:ilvl="0" w:tplc="DD86085C">
      <w:start w:val="2"/>
      <w:numFmt w:val="decimal"/>
      <w:lvlText w:val="%1"/>
      <w:lvlJc w:val="left"/>
      <w:pPr>
        <w:ind w:left="541" w:hanging="656"/>
        <w:jc w:val="left"/>
      </w:pPr>
      <w:rPr>
        <w:rFonts w:hint="default"/>
        <w:lang w:val="ru-RU" w:eastAsia="en-US" w:bidi="ar-SA"/>
      </w:rPr>
    </w:lvl>
    <w:lvl w:ilvl="1" w:tplc="30826B4C">
      <w:numFmt w:val="none"/>
      <w:lvlText w:val=""/>
      <w:lvlJc w:val="left"/>
      <w:pPr>
        <w:tabs>
          <w:tab w:val="num" w:pos="360"/>
        </w:tabs>
      </w:pPr>
    </w:lvl>
    <w:lvl w:ilvl="2" w:tplc="D4D0ADF2">
      <w:numFmt w:val="bullet"/>
      <w:lvlText w:val="•"/>
      <w:lvlJc w:val="left"/>
      <w:pPr>
        <w:ind w:left="2432" w:hanging="656"/>
      </w:pPr>
      <w:rPr>
        <w:rFonts w:hint="default"/>
        <w:lang w:val="ru-RU" w:eastAsia="en-US" w:bidi="ar-SA"/>
      </w:rPr>
    </w:lvl>
    <w:lvl w:ilvl="3" w:tplc="C4660210">
      <w:numFmt w:val="bullet"/>
      <w:lvlText w:val="•"/>
      <w:lvlJc w:val="left"/>
      <w:pPr>
        <w:ind w:left="3379" w:hanging="656"/>
      </w:pPr>
      <w:rPr>
        <w:rFonts w:hint="default"/>
        <w:lang w:val="ru-RU" w:eastAsia="en-US" w:bidi="ar-SA"/>
      </w:rPr>
    </w:lvl>
    <w:lvl w:ilvl="4" w:tplc="79CC0090">
      <w:numFmt w:val="bullet"/>
      <w:lvlText w:val="•"/>
      <w:lvlJc w:val="left"/>
      <w:pPr>
        <w:ind w:left="4325" w:hanging="656"/>
      </w:pPr>
      <w:rPr>
        <w:rFonts w:hint="default"/>
        <w:lang w:val="ru-RU" w:eastAsia="en-US" w:bidi="ar-SA"/>
      </w:rPr>
    </w:lvl>
    <w:lvl w:ilvl="5" w:tplc="E55A6026">
      <w:numFmt w:val="bullet"/>
      <w:lvlText w:val="•"/>
      <w:lvlJc w:val="left"/>
      <w:pPr>
        <w:ind w:left="5272" w:hanging="656"/>
      </w:pPr>
      <w:rPr>
        <w:rFonts w:hint="default"/>
        <w:lang w:val="ru-RU" w:eastAsia="en-US" w:bidi="ar-SA"/>
      </w:rPr>
    </w:lvl>
    <w:lvl w:ilvl="6" w:tplc="1172B988">
      <w:numFmt w:val="bullet"/>
      <w:lvlText w:val="•"/>
      <w:lvlJc w:val="left"/>
      <w:pPr>
        <w:ind w:left="6218" w:hanging="656"/>
      </w:pPr>
      <w:rPr>
        <w:rFonts w:hint="default"/>
        <w:lang w:val="ru-RU" w:eastAsia="en-US" w:bidi="ar-SA"/>
      </w:rPr>
    </w:lvl>
    <w:lvl w:ilvl="7" w:tplc="348EBAFE">
      <w:numFmt w:val="bullet"/>
      <w:lvlText w:val="•"/>
      <w:lvlJc w:val="left"/>
      <w:pPr>
        <w:ind w:left="7165" w:hanging="656"/>
      </w:pPr>
      <w:rPr>
        <w:rFonts w:hint="default"/>
        <w:lang w:val="ru-RU" w:eastAsia="en-US" w:bidi="ar-SA"/>
      </w:rPr>
    </w:lvl>
    <w:lvl w:ilvl="8" w:tplc="4F26BE76">
      <w:numFmt w:val="bullet"/>
      <w:lvlText w:val="•"/>
      <w:lvlJc w:val="left"/>
      <w:pPr>
        <w:ind w:left="8111" w:hanging="656"/>
      </w:pPr>
      <w:rPr>
        <w:rFonts w:hint="default"/>
        <w:lang w:val="ru-RU" w:eastAsia="en-US" w:bidi="ar-SA"/>
      </w:rPr>
    </w:lvl>
  </w:abstractNum>
  <w:abstractNum w:abstractNumId="3">
    <w:nsid w:val="05204EF2"/>
    <w:multiLevelType w:val="hybridMultilevel"/>
    <w:tmpl w:val="3828D918"/>
    <w:lvl w:ilvl="0" w:tplc="083EAEA2">
      <w:start w:val="9"/>
      <w:numFmt w:val="decimal"/>
      <w:lvlText w:val="%1"/>
      <w:lvlJc w:val="left"/>
      <w:pPr>
        <w:ind w:left="121" w:hanging="482"/>
        <w:jc w:val="left"/>
      </w:pPr>
      <w:rPr>
        <w:rFonts w:hint="default"/>
        <w:lang w:val="ru-RU" w:eastAsia="en-US" w:bidi="ar-SA"/>
      </w:rPr>
    </w:lvl>
    <w:lvl w:ilvl="1" w:tplc="06EAA19A">
      <w:numFmt w:val="none"/>
      <w:lvlText w:val=""/>
      <w:lvlJc w:val="left"/>
      <w:pPr>
        <w:tabs>
          <w:tab w:val="num" w:pos="360"/>
        </w:tabs>
      </w:pPr>
    </w:lvl>
    <w:lvl w:ilvl="2" w:tplc="3774CFE8">
      <w:numFmt w:val="bullet"/>
      <w:lvlText w:val="•"/>
      <w:lvlJc w:val="left"/>
      <w:pPr>
        <w:ind w:left="2016" w:hanging="482"/>
      </w:pPr>
      <w:rPr>
        <w:rFonts w:hint="default"/>
        <w:lang w:val="ru-RU" w:eastAsia="en-US" w:bidi="ar-SA"/>
      </w:rPr>
    </w:lvl>
    <w:lvl w:ilvl="3" w:tplc="A0A66984">
      <w:numFmt w:val="bullet"/>
      <w:lvlText w:val="•"/>
      <w:lvlJc w:val="left"/>
      <w:pPr>
        <w:ind w:left="2965" w:hanging="482"/>
      </w:pPr>
      <w:rPr>
        <w:rFonts w:hint="default"/>
        <w:lang w:val="ru-RU" w:eastAsia="en-US" w:bidi="ar-SA"/>
      </w:rPr>
    </w:lvl>
    <w:lvl w:ilvl="4" w:tplc="5CD6E1FE">
      <w:numFmt w:val="bullet"/>
      <w:lvlText w:val="•"/>
      <w:lvlJc w:val="left"/>
      <w:pPr>
        <w:ind w:left="3913" w:hanging="482"/>
      </w:pPr>
      <w:rPr>
        <w:rFonts w:hint="default"/>
        <w:lang w:val="ru-RU" w:eastAsia="en-US" w:bidi="ar-SA"/>
      </w:rPr>
    </w:lvl>
    <w:lvl w:ilvl="5" w:tplc="758C0598">
      <w:numFmt w:val="bullet"/>
      <w:lvlText w:val="•"/>
      <w:lvlJc w:val="left"/>
      <w:pPr>
        <w:ind w:left="4862" w:hanging="482"/>
      </w:pPr>
      <w:rPr>
        <w:rFonts w:hint="default"/>
        <w:lang w:val="ru-RU" w:eastAsia="en-US" w:bidi="ar-SA"/>
      </w:rPr>
    </w:lvl>
    <w:lvl w:ilvl="6" w:tplc="DAB4D8BC">
      <w:numFmt w:val="bullet"/>
      <w:lvlText w:val="•"/>
      <w:lvlJc w:val="left"/>
      <w:pPr>
        <w:ind w:left="5810" w:hanging="482"/>
      </w:pPr>
      <w:rPr>
        <w:rFonts w:hint="default"/>
        <w:lang w:val="ru-RU" w:eastAsia="en-US" w:bidi="ar-SA"/>
      </w:rPr>
    </w:lvl>
    <w:lvl w:ilvl="7" w:tplc="1BD4D2E2">
      <w:numFmt w:val="bullet"/>
      <w:lvlText w:val="•"/>
      <w:lvlJc w:val="left"/>
      <w:pPr>
        <w:ind w:left="6759" w:hanging="482"/>
      </w:pPr>
      <w:rPr>
        <w:rFonts w:hint="default"/>
        <w:lang w:val="ru-RU" w:eastAsia="en-US" w:bidi="ar-SA"/>
      </w:rPr>
    </w:lvl>
    <w:lvl w:ilvl="8" w:tplc="BAA618E8">
      <w:numFmt w:val="bullet"/>
      <w:lvlText w:val="•"/>
      <w:lvlJc w:val="left"/>
      <w:pPr>
        <w:ind w:left="7707" w:hanging="482"/>
      </w:pPr>
      <w:rPr>
        <w:rFonts w:hint="default"/>
        <w:lang w:val="ru-RU" w:eastAsia="en-US" w:bidi="ar-SA"/>
      </w:rPr>
    </w:lvl>
  </w:abstractNum>
  <w:abstractNum w:abstractNumId="4">
    <w:nsid w:val="07E336CE"/>
    <w:multiLevelType w:val="hybridMultilevel"/>
    <w:tmpl w:val="513A979A"/>
    <w:lvl w:ilvl="0" w:tplc="72742CE4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F6C9464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5ED482C8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A74E0774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3788E0D6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3326C720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C234CA14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1744D3D6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538E0496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5">
    <w:nsid w:val="08E56271"/>
    <w:multiLevelType w:val="hybridMultilevel"/>
    <w:tmpl w:val="D91489B2"/>
    <w:lvl w:ilvl="0" w:tplc="E2BCCA40">
      <w:start w:val="10"/>
      <w:numFmt w:val="decimal"/>
      <w:lvlText w:val="%1"/>
      <w:lvlJc w:val="left"/>
      <w:pPr>
        <w:ind w:left="835" w:hanging="714"/>
        <w:jc w:val="left"/>
      </w:pPr>
      <w:rPr>
        <w:rFonts w:hint="default"/>
        <w:lang w:val="ru-RU" w:eastAsia="en-US" w:bidi="ar-SA"/>
      </w:rPr>
    </w:lvl>
    <w:lvl w:ilvl="1" w:tplc="A62A4424">
      <w:numFmt w:val="none"/>
      <w:lvlText w:val=""/>
      <w:lvlJc w:val="left"/>
      <w:pPr>
        <w:tabs>
          <w:tab w:val="num" w:pos="360"/>
        </w:tabs>
      </w:pPr>
    </w:lvl>
    <w:lvl w:ilvl="2" w:tplc="9FA6394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8B6425A8">
      <w:numFmt w:val="bullet"/>
      <w:lvlText w:val="•"/>
      <w:lvlJc w:val="left"/>
      <w:pPr>
        <w:ind w:left="3347" w:hanging="361"/>
      </w:pPr>
      <w:rPr>
        <w:rFonts w:hint="default"/>
        <w:lang w:val="ru-RU" w:eastAsia="en-US" w:bidi="ar-SA"/>
      </w:rPr>
    </w:lvl>
    <w:lvl w:ilvl="4" w:tplc="2912DC94">
      <w:numFmt w:val="bullet"/>
      <w:lvlText w:val="•"/>
      <w:lvlJc w:val="left"/>
      <w:pPr>
        <w:ind w:left="4241" w:hanging="361"/>
      </w:pPr>
      <w:rPr>
        <w:rFonts w:hint="default"/>
        <w:lang w:val="ru-RU" w:eastAsia="en-US" w:bidi="ar-SA"/>
      </w:rPr>
    </w:lvl>
    <w:lvl w:ilvl="5" w:tplc="C360AC4C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824AE7AC">
      <w:numFmt w:val="bullet"/>
      <w:lvlText w:val="•"/>
      <w:lvlJc w:val="left"/>
      <w:pPr>
        <w:ind w:left="6029" w:hanging="361"/>
      </w:pPr>
      <w:rPr>
        <w:rFonts w:hint="default"/>
        <w:lang w:val="ru-RU" w:eastAsia="en-US" w:bidi="ar-SA"/>
      </w:rPr>
    </w:lvl>
    <w:lvl w:ilvl="7" w:tplc="6874B078">
      <w:numFmt w:val="bullet"/>
      <w:lvlText w:val="•"/>
      <w:lvlJc w:val="left"/>
      <w:pPr>
        <w:ind w:left="6922" w:hanging="361"/>
      </w:pPr>
      <w:rPr>
        <w:rFonts w:hint="default"/>
        <w:lang w:val="ru-RU" w:eastAsia="en-US" w:bidi="ar-SA"/>
      </w:rPr>
    </w:lvl>
    <w:lvl w:ilvl="8" w:tplc="8C5AD906">
      <w:numFmt w:val="bullet"/>
      <w:lvlText w:val="•"/>
      <w:lvlJc w:val="left"/>
      <w:pPr>
        <w:ind w:left="7816" w:hanging="361"/>
      </w:pPr>
      <w:rPr>
        <w:rFonts w:hint="default"/>
        <w:lang w:val="ru-RU" w:eastAsia="en-US" w:bidi="ar-SA"/>
      </w:rPr>
    </w:lvl>
  </w:abstractNum>
  <w:abstractNum w:abstractNumId="6">
    <w:nsid w:val="1826240F"/>
    <w:multiLevelType w:val="hybridMultilevel"/>
    <w:tmpl w:val="537AC9A8"/>
    <w:lvl w:ilvl="0" w:tplc="BF662D9A">
      <w:start w:val="9"/>
      <w:numFmt w:val="decimal"/>
      <w:lvlText w:val="%1"/>
      <w:lvlJc w:val="left"/>
      <w:pPr>
        <w:ind w:left="541" w:hanging="556"/>
        <w:jc w:val="left"/>
      </w:pPr>
      <w:rPr>
        <w:rFonts w:hint="default"/>
        <w:lang w:val="ru-RU" w:eastAsia="en-US" w:bidi="ar-SA"/>
      </w:rPr>
    </w:lvl>
    <w:lvl w:ilvl="1" w:tplc="D6AAF53E">
      <w:numFmt w:val="none"/>
      <w:lvlText w:val=""/>
      <w:lvlJc w:val="left"/>
      <w:pPr>
        <w:tabs>
          <w:tab w:val="num" w:pos="360"/>
        </w:tabs>
      </w:pPr>
    </w:lvl>
    <w:lvl w:ilvl="2" w:tplc="0B0AEE32">
      <w:numFmt w:val="bullet"/>
      <w:lvlText w:val="•"/>
      <w:lvlJc w:val="left"/>
      <w:pPr>
        <w:ind w:left="2432" w:hanging="556"/>
      </w:pPr>
      <w:rPr>
        <w:rFonts w:hint="default"/>
        <w:lang w:val="ru-RU" w:eastAsia="en-US" w:bidi="ar-SA"/>
      </w:rPr>
    </w:lvl>
    <w:lvl w:ilvl="3" w:tplc="8D240958">
      <w:numFmt w:val="bullet"/>
      <w:lvlText w:val="•"/>
      <w:lvlJc w:val="left"/>
      <w:pPr>
        <w:ind w:left="3379" w:hanging="556"/>
      </w:pPr>
      <w:rPr>
        <w:rFonts w:hint="default"/>
        <w:lang w:val="ru-RU" w:eastAsia="en-US" w:bidi="ar-SA"/>
      </w:rPr>
    </w:lvl>
    <w:lvl w:ilvl="4" w:tplc="EBF23950">
      <w:numFmt w:val="bullet"/>
      <w:lvlText w:val="•"/>
      <w:lvlJc w:val="left"/>
      <w:pPr>
        <w:ind w:left="4325" w:hanging="556"/>
      </w:pPr>
      <w:rPr>
        <w:rFonts w:hint="default"/>
        <w:lang w:val="ru-RU" w:eastAsia="en-US" w:bidi="ar-SA"/>
      </w:rPr>
    </w:lvl>
    <w:lvl w:ilvl="5" w:tplc="2DB4BCB2">
      <w:numFmt w:val="bullet"/>
      <w:lvlText w:val="•"/>
      <w:lvlJc w:val="left"/>
      <w:pPr>
        <w:ind w:left="5272" w:hanging="556"/>
      </w:pPr>
      <w:rPr>
        <w:rFonts w:hint="default"/>
        <w:lang w:val="ru-RU" w:eastAsia="en-US" w:bidi="ar-SA"/>
      </w:rPr>
    </w:lvl>
    <w:lvl w:ilvl="6" w:tplc="83781402">
      <w:numFmt w:val="bullet"/>
      <w:lvlText w:val="•"/>
      <w:lvlJc w:val="left"/>
      <w:pPr>
        <w:ind w:left="6218" w:hanging="556"/>
      </w:pPr>
      <w:rPr>
        <w:rFonts w:hint="default"/>
        <w:lang w:val="ru-RU" w:eastAsia="en-US" w:bidi="ar-SA"/>
      </w:rPr>
    </w:lvl>
    <w:lvl w:ilvl="7" w:tplc="D47042FC">
      <w:numFmt w:val="bullet"/>
      <w:lvlText w:val="•"/>
      <w:lvlJc w:val="left"/>
      <w:pPr>
        <w:ind w:left="7165" w:hanging="556"/>
      </w:pPr>
      <w:rPr>
        <w:rFonts w:hint="default"/>
        <w:lang w:val="ru-RU" w:eastAsia="en-US" w:bidi="ar-SA"/>
      </w:rPr>
    </w:lvl>
    <w:lvl w:ilvl="8" w:tplc="2C064F38">
      <w:numFmt w:val="bullet"/>
      <w:lvlText w:val="•"/>
      <w:lvlJc w:val="left"/>
      <w:pPr>
        <w:ind w:left="8111" w:hanging="556"/>
      </w:pPr>
      <w:rPr>
        <w:rFonts w:hint="default"/>
        <w:lang w:val="ru-RU" w:eastAsia="en-US" w:bidi="ar-SA"/>
      </w:rPr>
    </w:lvl>
  </w:abstractNum>
  <w:abstractNum w:abstractNumId="7">
    <w:nsid w:val="1CDA01B4"/>
    <w:multiLevelType w:val="hybridMultilevel"/>
    <w:tmpl w:val="7B12E54C"/>
    <w:lvl w:ilvl="0" w:tplc="550C087A">
      <w:start w:val="2"/>
      <w:numFmt w:val="decimal"/>
      <w:lvlText w:val="%1"/>
      <w:lvlJc w:val="left"/>
      <w:pPr>
        <w:ind w:left="101" w:hanging="588"/>
        <w:jc w:val="left"/>
      </w:pPr>
      <w:rPr>
        <w:rFonts w:hint="default"/>
        <w:lang w:val="ru-RU" w:eastAsia="en-US" w:bidi="ar-SA"/>
      </w:rPr>
    </w:lvl>
    <w:lvl w:ilvl="1" w:tplc="6CAA2210">
      <w:numFmt w:val="none"/>
      <w:lvlText w:val=""/>
      <w:lvlJc w:val="left"/>
      <w:pPr>
        <w:tabs>
          <w:tab w:val="num" w:pos="360"/>
        </w:tabs>
      </w:pPr>
    </w:lvl>
    <w:lvl w:ilvl="2" w:tplc="3EA82446">
      <w:numFmt w:val="bullet"/>
      <w:lvlText w:val="•"/>
      <w:lvlJc w:val="left"/>
      <w:pPr>
        <w:ind w:left="2012" w:hanging="588"/>
      </w:pPr>
      <w:rPr>
        <w:rFonts w:hint="default"/>
        <w:lang w:val="ru-RU" w:eastAsia="en-US" w:bidi="ar-SA"/>
      </w:rPr>
    </w:lvl>
    <w:lvl w:ilvl="3" w:tplc="0DBA0826">
      <w:numFmt w:val="bullet"/>
      <w:lvlText w:val="•"/>
      <w:lvlJc w:val="left"/>
      <w:pPr>
        <w:ind w:left="2969" w:hanging="588"/>
      </w:pPr>
      <w:rPr>
        <w:rFonts w:hint="default"/>
        <w:lang w:val="ru-RU" w:eastAsia="en-US" w:bidi="ar-SA"/>
      </w:rPr>
    </w:lvl>
    <w:lvl w:ilvl="4" w:tplc="ECD2BC14">
      <w:numFmt w:val="bullet"/>
      <w:lvlText w:val="•"/>
      <w:lvlJc w:val="left"/>
      <w:pPr>
        <w:ind w:left="3925" w:hanging="588"/>
      </w:pPr>
      <w:rPr>
        <w:rFonts w:hint="default"/>
        <w:lang w:val="ru-RU" w:eastAsia="en-US" w:bidi="ar-SA"/>
      </w:rPr>
    </w:lvl>
    <w:lvl w:ilvl="5" w:tplc="BA40C51C">
      <w:numFmt w:val="bullet"/>
      <w:lvlText w:val="•"/>
      <w:lvlJc w:val="left"/>
      <w:pPr>
        <w:ind w:left="4882" w:hanging="588"/>
      </w:pPr>
      <w:rPr>
        <w:rFonts w:hint="default"/>
        <w:lang w:val="ru-RU" w:eastAsia="en-US" w:bidi="ar-SA"/>
      </w:rPr>
    </w:lvl>
    <w:lvl w:ilvl="6" w:tplc="3A9E4FF0">
      <w:numFmt w:val="bullet"/>
      <w:lvlText w:val="•"/>
      <w:lvlJc w:val="left"/>
      <w:pPr>
        <w:ind w:left="5838" w:hanging="588"/>
      </w:pPr>
      <w:rPr>
        <w:rFonts w:hint="default"/>
        <w:lang w:val="ru-RU" w:eastAsia="en-US" w:bidi="ar-SA"/>
      </w:rPr>
    </w:lvl>
    <w:lvl w:ilvl="7" w:tplc="0E982C34">
      <w:numFmt w:val="bullet"/>
      <w:lvlText w:val="•"/>
      <w:lvlJc w:val="left"/>
      <w:pPr>
        <w:ind w:left="6795" w:hanging="588"/>
      </w:pPr>
      <w:rPr>
        <w:rFonts w:hint="default"/>
        <w:lang w:val="ru-RU" w:eastAsia="en-US" w:bidi="ar-SA"/>
      </w:rPr>
    </w:lvl>
    <w:lvl w:ilvl="8" w:tplc="4FC001CA">
      <w:numFmt w:val="bullet"/>
      <w:lvlText w:val="•"/>
      <w:lvlJc w:val="left"/>
      <w:pPr>
        <w:ind w:left="7751" w:hanging="588"/>
      </w:pPr>
      <w:rPr>
        <w:rFonts w:hint="default"/>
        <w:lang w:val="ru-RU" w:eastAsia="en-US" w:bidi="ar-SA"/>
      </w:rPr>
    </w:lvl>
  </w:abstractNum>
  <w:abstractNum w:abstractNumId="8">
    <w:nsid w:val="1E0E3C37"/>
    <w:multiLevelType w:val="hybridMultilevel"/>
    <w:tmpl w:val="DAAE0344"/>
    <w:lvl w:ilvl="0" w:tplc="81A0544C">
      <w:start w:val="6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6A9A2612">
      <w:numFmt w:val="none"/>
      <w:lvlText w:val=""/>
      <w:lvlJc w:val="left"/>
      <w:pPr>
        <w:tabs>
          <w:tab w:val="num" w:pos="360"/>
        </w:tabs>
      </w:pPr>
    </w:lvl>
    <w:lvl w:ilvl="2" w:tplc="00D06584">
      <w:numFmt w:val="bullet"/>
      <w:lvlText w:val=""/>
      <w:lvlJc w:val="left"/>
      <w:pPr>
        <w:ind w:left="1550" w:hanging="360"/>
      </w:pPr>
      <w:rPr>
        <w:rFonts w:ascii="Symbol" w:eastAsia="Symbol" w:hAnsi="Symbol" w:cs="Symbol" w:hint="default"/>
        <w:w w:val="99"/>
        <w:sz w:val="22"/>
        <w:szCs w:val="22"/>
        <w:lang w:val="ru-RU" w:eastAsia="en-US" w:bidi="ar-SA"/>
      </w:rPr>
    </w:lvl>
    <w:lvl w:ilvl="3" w:tplc="12E8CD54">
      <w:numFmt w:val="bullet"/>
      <w:lvlText w:val="•"/>
      <w:lvlJc w:val="left"/>
      <w:pPr>
        <w:ind w:left="3347" w:hanging="360"/>
      </w:pPr>
      <w:rPr>
        <w:rFonts w:hint="default"/>
        <w:lang w:val="ru-RU" w:eastAsia="en-US" w:bidi="ar-SA"/>
      </w:rPr>
    </w:lvl>
    <w:lvl w:ilvl="4" w:tplc="A234341E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CFA6A7AE">
      <w:numFmt w:val="bullet"/>
      <w:lvlText w:val="•"/>
      <w:lvlJc w:val="left"/>
      <w:pPr>
        <w:ind w:left="5135" w:hanging="360"/>
      </w:pPr>
      <w:rPr>
        <w:rFonts w:hint="default"/>
        <w:lang w:val="ru-RU" w:eastAsia="en-US" w:bidi="ar-SA"/>
      </w:rPr>
    </w:lvl>
    <w:lvl w:ilvl="6" w:tplc="30242C48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7" w:tplc="2810772A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19228F28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</w:abstractNum>
  <w:abstractNum w:abstractNumId="9">
    <w:nsid w:val="24591E39"/>
    <w:multiLevelType w:val="hybridMultilevel"/>
    <w:tmpl w:val="8C261AE4"/>
    <w:lvl w:ilvl="0" w:tplc="02E8B858">
      <w:start w:val="7"/>
      <w:numFmt w:val="decimal"/>
      <w:lvlText w:val="%1"/>
      <w:lvlJc w:val="left"/>
      <w:pPr>
        <w:ind w:left="121" w:hanging="696"/>
        <w:jc w:val="left"/>
      </w:pPr>
      <w:rPr>
        <w:rFonts w:hint="default"/>
        <w:lang w:val="ru-RU" w:eastAsia="en-US" w:bidi="ar-SA"/>
      </w:rPr>
    </w:lvl>
    <w:lvl w:ilvl="1" w:tplc="B5DA08FE">
      <w:numFmt w:val="none"/>
      <w:lvlText w:val=""/>
      <w:lvlJc w:val="left"/>
      <w:pPr>
        <w:tabs>
          <w:tab w:val="num" w:pos="360"/>
        </w:tabs>
      </w:pPr>
    </w:lvl>
    <w:lvl w:ilvl="2" w:tplc="55AC0F18">
      <w:numFmt w:val="bullet"/>
      <w:lvlText w:val="•"/>
      <w:lvlJc w:val="left"/>
      <w:pPr>
        <w:ind w:left="2016" w:hanging="696"/>
      </w:pPr>
      <w:rPr>
        <w:rFonts w:hint="default"/>
        <w:lang w:val="ru-RU" w:eastAsia="en-US" w:bidi="ar-SA"/>
      </w:rPr>
    </w:lvl>
    <w:lvl w:ilvl="3" w:tplc="8DF8F0D6">
      <w:numFmt w:val="bullet"/>
      <w:lvlText w:val="•"/>
      <w:lvlJc w:val="left"/>
      <w:pPr>
        <w:ind w:left="2965" w:hanging="696"/>
      </w:pPr>
      <w:rPr>
        <w:rFonts w:hint="default"/>
        <w:lang w:val="ru-RU" w:eastAsia="en-US" w:bidi="ar-SA"/>
      </w:rPr>
    </w:lvl>
    <w:lvl w:ilvl="4" w:tplc="E08C10D8">
      <w:numFmt w:val="bullet"/>
      <w:lvlText w:val="•"/>
      <w:lvlJc w:val="left"/>
      <w:pPr>
        <w:ind w:left="3913" w:hanging="696"/>
      </w:pPr>
      <w:rPr>
        <w:rFonts w:hint="default"/>
        <w:lang w:val="ru-RU" w:eastAsia="en-US" w:bidi="ar-SA"/>
      </w:rPr>
    </w:lvl>
    <w:lvl w:ilvl="5" w:tplc="9A0C351E">
      <w:numFmt w:val="bullet"/>
      <w:lvlText w:val="•"/>
      <w:lvlJc w:val="left"/>
      <w:pPr>
        <w:ind w:left="4862" w:hanging="696"/>
      </w:pPr>
      <w:rPr>
        <w:rFonts w:hint="default"/>
        <w:lang w:val="ru-RU" w:eastAsia="en-US" w:bidi="ar-SA"/>
      </w:rPr>
    </w:lvl>
    <w:lvl w:ilvl="6" w:tplc="1A163472">
      <w:numFmt w:val="bullet"/>
      <w:lvlText w:val="•"/>
      <w:lvlJc w:val="left"/>
      <w:pPr>
        <w:ind w:left="5810" w:hanging="696"/>
      </w:pPr>
      <w:rPr>
        <w:rFonts w:hint="default"/>
        <w:lang w:val="ru-RU" w:eastAsia="en-US" w:bidi="ar-SA"/>
      </w:rPr>
    </w:lvl>
    <w:lvl w:ilvl="7" w:tplc="45FA1AAE">
      <w:numFmt w:val="bullet"/>
      <w:lvlText w:val="•"/>
      <w:lvlJc w:val="left"/>
      <w:pPr>
        <w:ind w:left="6759" w:hanging="696"/>
      </w:pPr>
      <w:rPr>
        <w:rFonts w:hint="default"/>
        <w:lang w:val="ru-RU" w:eastAsia="en-US" w:bidi="ar-SA"/>
      </w:rPr>
    </w:lvl>
    <w:lvl w:ilvl="8" w:tplc="E4B48EAC">
      <w:numFmt w:val="bullet"/>
      <w:lvlText w:val="•"/>
      <w:lvlJc w:val="left"/>
      <w:pPr>
        <w:ind w:left="7707" w:hanging="696"/>
      </w:pPr>
      <w:rPr>
        <w:rFonts w:hint="default"/>
        <w:lang w:val="ru-RU" w:eastAsia="en-US" w:bidi="ar-SA"/>
      </w:rPr>
    </w:lvl>
  </w:abstractNum>
  <w:abstractNum w:abstractNumId="10">
    <w:nsid w:val="30056EA7"/>
    <w:multiLevelType w:val="hybridMultilevel"/>
    <w:tmpl w:val="EB780DEC"/>
    <w:lvl w:ilvl="0" w:tplc="7E7A75BC">
      <w:start w:val="13"/>
      <w:numFmt w:val="decimal"/>
      <w:lvlText w:val="%1"/>
      <w:lvlJc w:val="left"/>
      <w:pPr>
        <w:ind w:left="541" w:hanging="899"/>
        <w:jc w:val="left"/>
      </w:pPr>
      <w:rPr>
        <w:rFonts w:hint="default"/>
        <w:lang w:val="ru-RU" w:eastAsia="en-US" w:bidi="ar-SA"/>
      </w:rPr>
    </w:lvl>
    <w:lvl w:ilvl="1" w:tplc="0C00D2B2">
      <w:numFmt w:val="none"/>
      <w:lvlText w:val=""/>
      <w:lvlJc w:val="left"/>
      <w:pPr>
        <w:tabs>
          <w:tab w:val="num" w:pos="360"/>
        </w:tabs>
      </w:pPr>
    </w:lvl>
    <w:lvl w:ilvl="2" w:tplc="72BC1042">
      <w:numFmt w:val="bullet"/>
      <w:lvlText w:val="•"/>
      <w:lvlJc w:val="left"/>
      <w:pPr>
        <w:ind w:left="2432" w:hanging="899"/>
      </w:pPr>
      <w:rPr>
        <w:rFonts w:hint="default"/>
        <w:lang w:val="ru-RU" w:eastAsia="en-US" w:bidi="ar-SA"/>
      </w:rPr>
    </w:lvl>
    <w:lvl w:ilvl="3" w:tplc="15FA87D6">
      <w:numFmt w:val="bullet"/>
      <w:lvlText w:val="•"/>
      <w:lvlJc w:val="left"/>
      <w:pPr>
        <w:ind w:left="3379" w:hanging="899"/>
      </w:pPr>
      <w:rPr>
        <w:rFonts w:hint="default"/>
        <w:lang w:val="ru-RU" w:eastAsia="en-US" w:bidi="ar-SA"/>
      </w:rPr>
    </w:lvl>
    <w:lvl w:ilvl="4" w:tplc="AE4E9940">
      <w:numFmt w:val="bullet"/>
      <w:lvlText w:val="•"/>
      <w:lvlJc w:val="left"/>
      <w:pPr>
        <w:ind w:left="4325" w:hanging="899"/>
      </w:pPr>
      <w:rPr>
        <w:rFonts w:hint="default"/>
        <w:lang w:val="ru-RU" w:eastAsia="en-US" w:bidi="ar-SA"/>
      </w:rPr>
    </w:lvl>
    <w:lvl w:ilvl="5" w:tplc="DB665BEA">
      <w:numFmt w:val="bullet"/>
      <w:lvlText w:val="•"/>
      <w:lvlJc w:val="left"/>
      <w:pPr>
        <w:ind w:left="5272" w:hanging="899"/>
      </w:pPr>
      <w:rPr>
        <w:rFonts w:hint="default"/>
        <w:lang w:val="ru-RU" w:eastAsia="en-US" w:bidi="ar-SA"/>
      </w:rPr>
    </w:lvl>
    <w:lvl w:ilvl="6" w:tplc="A60E055E">
      <w:numFmt w:val="bullet"/>
      <w:lvlText w:val="•"/>
      <w:lvlJc w:val="left"/>
      <w:pPr>
        <w:ind w:left="6218" w:hanging="899"/>
      </w:pPr>
      <w:rPr>
        <w:rFonts w:hint="default"/>
        <w:lang w:val="ru-RU" w:eastAsia="en-US" w:bidi="ar-SA"/>
      </w:rPr>
    </w:lvl>
    <w:lvl w:ilvl="7" w:tplc="4FD2841E">
      <w:numFmt w:val="bullet"/>
      <w:lvlText w:val="•"/>
      <w:lvlJc w:val="left"/>
      <w:pPr>
        <w:ind w:left="7165" w:hanging="899"/>
      </w:pPr>
      <w:rPr>
        <w:rFonts w:hint="default"/>
        <w:lang w:val="ru-RU" w:eastAsia="en-US" w:bidi="ar-SA"/>
      </w:rPr>
    </w:lvl>
    <w:lvl w:ilvl="8" w:tplc="DFC4FBC2">
      <w:numFmt w:val="bullet"/>
      <w:lvlText w:val="•"/>
      <w:lvlJc w:val="left"/>
      <w:pPr>
        <w:ind w:left="8111" w:hanging="899"/>
      </w:pPr>
      <w:rPr>
        <w:rFonts w:hint="default"/>
        <w:lang w:val="ru-RU" w:eastAsia="en-US" w:bidi="ar-SA"/>
      </w:rPr>
    </w:lvl>
  </w:abstractNum>
  <w:abstractNum w:abstractNumId="11">
    <w:nsid w:val="31FB18E7"/>
    <w:multiLevelType w:val="hybridMultilevel"/>
    <w:tmpl w:val="FF9EF08C"/>
    <w:lvl w:ilvl="0" w:tplc="E4FC5292">
      <w:start w:val="1"/>
      <w:numFmt w:val="decimal"/>
      <w:lvlText w:val="%1"/>
      <w:lvlJc w:val="left"/>
      <w:pPr>
        <w:ind w:left="101" w:hanging="609"/>
        <w:jc w:val="left"/>
      </w:pPr>
      <w:rPr>
        <w:rFonts w:hint="default"/>
        <w:lang w:val="ru-RU" w:eastAsia="en-US" w:bidi="ar-SA"/>
      </w:rPr>
    </w:lvl>
    <w:lvl w:ilvl="1" w:tplc="433010DE">
      <w:numFmt w:val="none"/>
      <w:lvlText w:val=""/>
      <w:lvlJc w:val="left"/>
      <w:pPr>
        <w:tabs>
          <w:tab w:val="num" w:pos="360"/>
        </w:tabs>
      </w:pPr>
    </w:lvl>
    <w:lvl w:ilvl="2" w:tplc="85CAFC20">
      <w:numFmt w:val="bullet"/>
      <w:lvlText w:val="•"/>
      <w:lvlJc w:val="left"/>
      <w:pPr>
        <w:ind w:left="2012" w:hanging="609"/>
      </w:pPr>
      <w:rPr>
        <w:rFonts w:hint="default"/>
        <w:lang w:val="ru-RU" w:eastAsia="en-US" w:bidi="ar-SA"/>
      </w:rPr>
    </w:lvl>
    <w:lvl w:ilvl="3" w:tplc="E95CF59C">
      <w:numFmt w:val="bullet"/>
      <w:lvlText w:val="•"/>
      <w:lvlJc w:val="left"/>
      <w:pPr>
        <w:ind w:left="2969" w:hanging="609"/>
      </w:pPr>
      <w:rPr>
        <w:rFonts w:hint="default"/>
        <w:lang w:val="ru-RU" w:eastAsia="en-US" w:bidi="ar-SA"/>
      </w:rPr>
    </w:lvl>
    <w:lvl w:ilvl="4" w:tplc="FE907F4C">
      <w:numFmt w:val="bullet"/>
      <w:lvlText w:val="•"/>
      <w:lvlJc w:val="left"/>
      <w:pPr>
        <w:ind w:left="3925" w:hanging="609"/>
      </w:pPr>
      <w:rPr>
        <w:rFonts w:hint="default"/>
        <w:lang w:val="ru-RU" w:eastAsia="en-US" w:bidi="ar-SA"/>
      </w:rPr>
    </w:lvl>
    <w:lvl w:ilvl="5" w:tplc="0578101C">
      <w:numFmt w:val="bullet"/>
      <w:lvlText w:val="•"/>
      <w:lvlJc w:val="left"/>
      <w:pPr>
        <w:ind w:left="4882" w:hanging="609"/>
      </w:pPr>
      <w:rPr>
        <w:rFonts w:hint="default"/>
        <w:lang w:val="ru-RU" w:eastAsia="en-US" w:bidi="ar-SA"/>
      </w:rPr>
    </w:lvl>
    <w:lvl w:ilvl="6" w:tplc="7AC2E416">
      <w:numFmt w:val="bullet"/>
      <w:lvlText w:val="•"/>
      <w:lvlJc w:val="left"/>
      <w:pPr>
        <w:ind w:left="5838" w:hanging="609"/>
      </w:pPr>
      <w:rPr>
        <w:rFonts w:hint="default"/>
        <w:lang w:val="ru-RU" w:eastAsia="en-US" w:bidi="ar-SA"/>
      </w:rPr>
    </w:lvl>
    <w:lvl w:ilvl="7" w:tplc="BC0A40A6">
      <w:numFmt w:val="bullet"/>
      <w:lvlText w:val="•"/>
      <w:lvlJc w:val="left"/>
      <w:pPr>
        <w:ind w:left="6795" w:hanging="609"/>
      </w:pPr>
      <w:rPr>
        <w:rFonts w:hint="default"/>
        <w:lang w:val="ru-RU" w:eastAsia="en-US" w:bidi="ar-SA"/>
      </w:rPr>
    </w:lvl>
    <w:lvl w:ilvl="8" w:tplc="815652EC">
      <w:numFmt w:val="bullet"/>
      <w:lvlText w:val="•"/>
      <w:lvlJc w:val="left"/>
      <w:pPr>
        <w:ind w:left="7751" w:hanging="609"/>
      </w:pPr>
      <w:rPr>
        <w:rFonts w:hint="default"/>
        <w:lang w:val="ru-RU" w:eastAsia="en-US" w:bidi="ar-SA"/>
      </w:rPr>
    </w:lvl>
  </w:abstractNum>
  <w:abstractNum w:abstractNumId="12">
    <w:nsid w:val="323D0D64"/>
    <w:multiLevelType w:val="hybridMultilevel"/>
    <w:tmpl w:val="9C0CF4F2"/>
    <w:lvl w:ilvl="0" w:tplc="81DC52E8">
      <w:start w:val="8"/>
      <w:numFmt w:val="decimal"/>
      <w:lvlText w:val="%1"/>
      <w:lvlJc w:val="left"/>
      <w:pPr>
        <w:ind w:left="121" w:hanging="477"/>
        <w:jc w:val="left"/>
      </w:pPr>
      <w:rPr>
        <w:rFonts w:hint="default"/>
        <w:lang w:val="ru-RU" w:eastAsia="en-US" w:bidi="ar-SA"/>
      </w:rPr>
    </w:lvl>
    <w:lvl w:ilvl="1" w:tplc="09869D2C">
      <w:numFmt w:val="none"/>
      <w:lvlText w:val=""/>
      <w:lvlJc w:val="left"/>
      <w:pPr>
        <w:tabs>
          <w:tab w:val="num" w:pos="360"/>
        </w:tabs>
      </w:pPr>
    </w:lvl>
    <w:lvl w:ilvl="2" w:tplc="1A72E338">
      <w:numFmt w:val="bullet"/>
      <w:lvlText w:val="•"/>
      <w:lvlJc w:val="left"/>
      <w:pPr>
        <w:ind w:left="2016" w:hanging="477"/>
      </w:pPr>
      <w:rPr>
        <w:rFonts w:hint="default"/>
        <w:lang w:val="ru-RU" w:eastAsia="en-US" w:bidi="ar-SA"/>
      </w:rPr>
    </w:lvl>
    <w:lvl w:ilvl="3" w:tplc="8CCE2570">
      <w:numFmt w:val="bullet"/>
      <w:lvlText w:val="•"/>
      <w:lvlJc w:val="left"/>
      <w:pPr>
        <w:ind w:left="2965" w:hanging="477"/>
      </w:pPr>
      <w:rPr>
        <w:rFonts w:hint="default"/>
        <w:lang w:val="ru-RU" w:eastAsia="en-US" w:bidi="ar-SA"/>
      </w:rPr>
    </w:lvl>
    <w:lvl w:ilvl="4" w:tplc="C382D82E">
      <w:numFmt w:val="bullet"/>
      <w:lvlText w:val="•"/>
      <w:lvlJc w:val="left"/>
      <w:pPr>
        <w:ind w:left="3913" w:hanging="477"/>
      </w:pPr>
      <w:rPr>
        <w:rFonts w:hint="default"/>
        <w:lang w:val="ru-RU" w:eastAsia="en-US" w:bidi="ar-SA"/>
      </w:rPr>
    </w:lvl>
    <w:lvl w:ilvl="5" w:tplc="135C38D6">
      <w:numFmt w:val="bullet"/>
      <w:lvlText w:val="•"/>
      <w:lvlJc w:val="left"/>
      <w:pPr>
        <w:ind w:left="4862" w:hanging="477"/>
      </w:pPr>
      <w:rPr>
        <w:rFonts w:hint="default"/>
        <w:lang w:val="ru-RU" w:eastAsia="en-US" w:bidi="ar-SA"/>
      </w:rPr>
    </w:lvl>
    <w:lvl w:ilvl="6" w:tplc="CE9484A6">
      <w:numFmt w:val="bullet"/>
      <w:lvlText w:val="•"/>
      <w:lvlJc w:val="left"/>
      <w:pPr>
        <w:ind w:left="5810" w:hanging="477"/>
      </w:pPr>
      <w:rPr>
        <w:rFonts w:hint="default"/>
        <w:lang w:val="ru-RU" w:eastAsia="en-US" w:bidi="ar-SA"/>
      </w:rPr>
    </w:lvl>
    <w:lvl w:ilvl="7" w:tplc="62C0C796">
      <w:numFmt w:val="bullet"/>
      <w:lvlText w:val="•"/>
      <w:lvlJc w:val="left"/>
      <w:pPr>
        <w:ind w:left="6759" w:hanging="477"/>
      </w:pPr>
      <w:rPr>
        <w:rFonts w:hint="default"/>
        <w:lang w:val="ru-RU" w:eastAsia="en-US" w:bidi="ar-SA"/>
      </w:rPr>
    </w:lvl>
    <w:lvl w:ilvl="8" w:tplc="3A0AEFC4">
      <w:numFmt w:val="bullet"/>
      <w:lvlText w:val="•"/>
      <w:lvlJc w:val="left"/>
      <w:pPr>
        <w:ind w:left="7707" w:hanging="477"/>
      </w:pPr>
      <w:rPr>
        <w:rFonts w:hint="default"/>
        <w:lang w:val="ru-RU" w:eastAsia="en-US" w:bidi="ar-SA"/>
      </w:rPr>
    </w:lvl>
  </w:abstractNum>
  <w:abstractNum w:abstractNumId="13">
    <w:nsid w:val="373A6607"/>
    <w:multiLevelType w:val="hybridMultilevel"/>
    <w:tmpl w:val="D80E0850"/>
    <w:lvl w:ilvl="0" w:tplc="5F1E6CBE">
      <w:start w:val="6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224AE48A">
      <w:numFmt w:val="none"/>
      <w:lvlText w:val=""/>
      <w:lvlJc w:val="left"/>
      <w:pPr>
        <w:tabs>
          <w:tab w:val="num" w:pos="360"/>
        </w:tabs>
      </w:pPr>
    </w:lvl>
    <w:lvl w:ilvl="2" w:tplc="3C94746A">
      <w:numFmt w:val="bullet"/>
      <w:lvlText w:val="•"/>
      <w:lvlJc w:val="left"/>
      <w:pPr>
        <w:ind w:left="2432" w:hanging="634"/>
      </w:pPr>
      <w:rPr>
        <w:rFonts w:hint="default"/>
        <w:lang w:val="ru-RU" w:eastAsia="en-US" w:bidi="ar-SA"/>
      </w:rPr>
    </w:lvl>
    <w:lvl w:ilvl="3" w:tplc="9978F7DC">
      <w:numFmt w:val="bullet"/>
      <w:lvlText w:val="•"/>
      <w:lvlJc w:val="left"/>
      <w:pPr>
        <w:ind w:left="3379" w:hanging="634"/>
      </w:pPr>
      <w:rPr>
        <w:rFonts w:hint="default"/>
        <w:lang w:val="ru-RU" w:eastAsia="en-US" w:bidi="ar-SA"/>
      </w:rPr>
    </w:lvl>
    <w:lvl w:ilvl="4" w:tplc="7EBA3FE8">
      <w:numFmt w:val="bullet"/>
      <w:lvlText w:val="•"/>
      <w:lvlJc w:val="left"/>
      <w:pPr>
        <w:ind w:left="4325" w:hanging="634"/>
      </w:pPr>
      <w:rPr>
        <w:rFonts w:hint="default"/>
        <w:lang w:val="ru-RU" w:eastAsia="en-US" w:bidi="ar-SA"/>
      </w:rPr>
    </w:lvl>
    <w:lvl w:ilvl="5" w:tplc="3A449F6C">
      <w:numFmt w:val="bullet"/>
      <w:lvlText w:val="•"/>
      <w:lvlJc w:val="left"/>
      <w:pPr>
        <w:ind w:left="5272" w:hanging="634"/>
      </w:pPr>
      <w:rPr>
        <w:rFonts w:hint="default"/>
        <w:lang w:val="ru-RU" w:eastAsia="en-US" w:bidi="ar-SA"/>
      </w:rPr>
    </w:lvl>
    <w:lvl w:ilvl="6" w:tplc="9C3C1298">
      <w:numFmt w:val="bullet"/>
      <w:lvlText w:val="•"/>
      <w:lvlJc w:val="left"/>
      <w:pPr>
        <w:ind w:left="6218" w:hanging="634"/>
      </w:pPr>
      <w:rPr>
        <w:rFonts w:hint="default"/>
        <w:lang w:val="ru-RU" w:eastAsia="en-US" w:bidi="ar-SA"/>
      </w:rPr>
    </w:lvl>
    <w:lvl w:ilvl="7" w:tplc="9730A422">
      <w:numFmt w:val="bullet"/>
      <w:lvlText w:val="•"/>
      <w:lvlJc w:val="left"/>
      <w:pPr>
        <w:ind w:left="7165" w:hanging="634"/>
      </w:pPr>
      <w:rPr>
        <w:rFonts w:hint="default"/>
        <w:lang w:val="ru-RU" w:eastAsia="en-US" w:bidi="ar-SA"/>
      </w:rPr>
    </w:lvl>
    <w:lvl w:ilvl="8" w:tplc="590C8288">
      <w:numFmt w:val="bullet"/>
      <w:lvlText w:val="•"/>
      <w:lvlJc w:val="left"/>
      <w:pPr>
        <w:ind w:left="8111" w:hanging="634"/>
      </w:pPr>
      <w:rPr>
        <w:rFonts w:hint="default"/>
        <w:lang w:val="ru-RU" w:eastAsia="en-US" w:bidi="ar-SA"/>
      </w:rPr>
    </w:lvl>
  </w:abstractNum>
  <w:abstractNum w:abstractNumId="14">
    <w:nsid w:val="3B6D173A"/>
    <w:multiLevelType w:val="hybridMultilevel"/>
    <w:tmpl w:val="3DAE86D0"/>
    <w:lvl w:ilvl="0" w:tplc="678A924E">
      <w:start w:val="10"/>
      <w:numFmt w:val="decimal"/>
      <w:lvlText w:val="%1"/>
      <w:lvlJc w:val="left"/>
      <w:pPr>
        <w:ind w:left="1325" w:hanging="784"/>
        <w:jc w:val="left"/>
      </w:pPr>
      <w:rPr>
        <w:rFonts w:hint="default"/>
        <w:lang w:val="ru-RU" w:eastAsia="en-US" w:bidi="ar-SA"/>
      </w:rPr>
    </w:lvl>
    <w:lvl w:ilvl="1" w:tplc="3BE87C34">
      <w:numFmt w:val="none"/>
      <w:lvlText w:val=""/>
      <w:lvlJc w:val="left"/>
      <w:pPr>
        <w:tabs>
          <w:tab w:val="num" w:pos="360"/>
        </w:tabs>
      </w:pPr>
    </w:lvl>
    <w:lvl w:ilvl="2" w:tplc="42AA086E">
      <w:numFmt w:val="bullet"/>
      <w:lvlText w:val="•"/>
      <w:lvlJc w:val="left"/>
      <w:pPr>
        <w:ind w:left="3056" w:hanging="784"/>
      </w:pPr>
      <w:rPr>
        <w:rFonts w:hint="default"/>
        <w:lang w:val="ru-RU" w:eastAsia="en-US" w:bidi="ar-SA"/>
      </w:rPr>
    </w:lvl>
    <w:lvl w:ilvl="3" w:tplc="AEF806E8">
      <w:numFmt w:val="bullet"/>
      <w:lvlText w:val="•"/>
      <w:lvlJc w:val="left"/>
      <w:pPr>
        <w:ind w:left="3925" w:hanging="784"/>
      </w:pPr>
      <w:rPr>
        <w:rFonts w:hint="default"/>
        <w:lang w:val="ru-RU" w:eastAsia="en-US" w:bidi="ar-SA"/>
      </w:rPr>
    </w:lvl>
    <w:lvl w:ilvl="4" w:tplc="4A0C3E4C">
      <w:numFmt w:val="bullet"/>
      <w:lvlText w:val="•"/>
      <w:lvlJc w:val="left"/>
      <w:pPr>
        <w:ind w:left="4793" w:hanging="784"/>
      </w:pPr>
      <w:rPr>
        <w:rFonts w:hint="default"/>
        <w:lang w:val="ru-RU" w:eastAsia="en-US" w:bidi="ar-SA"/>
      </w:rPr>
    </w:lvl>
    <w:lvl w:ilvl="5" w:tplc="782A84FA">
      <w:numFmt w:val="bullet"/>
      <w:lvlText w:val="•"/>
      <w:lvlJc w:val="left"/>
      <w:pPr>
        <w:ind w:left="5662" w:hanging="784"/>
      </w:pPr>
      <w:rPr>
        <w:rFonts w:hint="default"/>
        <w:lang w:val="ru-RU" w:eastAsia="en-US" w:bidi="ar-SA"/>
      </w:rPr>
    </w:lvl>
    <w:lvl w:ilvl="6" w:tplc="F5242C9E">
      <w:numFmt w:val="bullet"/>
      <w:lvlText w:val="•"/>
      <w:lvlJc w:val="left"/>
      <w:pPr>
        <w:ind w:left="6530" w:hanging="784"/>
      </w:pPr>
      <w:rPr>
        <w:rFonts w:hint="default"/>
        <w:lang w:val="ru-RU" w:eastAsia="en-US" w:bidi="ar-SA"/>
      </w:rPr>
    </w:lvl>
    <w:lvl w:ilvl="7" w:tplc="0690FAF0">
      <w:numFmt w:val="bullet"/>
      <w:lvlText w:val="•"/>
      <w:lvlJc w:val="left"/>
      <w:pPr>
        <w:ind w:left="7399" w:hanging="784"/>
      </w:pPr>
      <w:rPr>
        <w:rFonts w:hint="default"/>
        <w:lang w:val="ru-RU" w:eastAsia="en-US" w:bidi="ar-SA"/>
      </w:rPr>
    </w:lvl>
    <w:lvl w:ilvl="8" w:tplc="78747E28">
      <w:numFmt w:val="bullet"/>
      <w:lvlText w:val="•"/>
      <w:lvlJc w:val="left"/>
      <w:pPr>
        <w:ind w:left="8267" w:hanging="784"/>
      </w:pPr>
      <w:rPr>
        <w:rFonts w:hint="default"/>
        <w:lang w:val="ru-RU" w:eastAsia="en-US" w:bidi="ar-SA"/>
      </w:rPr>
    </w:lvl>
  </w:abstractNum>
  <w:abstractNum w:abstractNumId="15">
    <w:nsid w:val="3CED2213"/>
    <w:multiLevelType w:val="hybridMultilevel"/>
    <w:tmpl w:val="C5D4E824"/>
    <w:lvl w:ilvl="0" w:tplc="414C5CD2">
      <w:numFmt w:val="bullet"/>
      <w:lvlText w:val=""/>
      <w:lvlJc w:val="left"/>
      <w:pPr>
        <w:ind w:left="197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8F4FC22">
      <w:numFmt w:val="bullet"/>
      <w:lvlText w:val="•"/>
      <w:lvlJc w:val="left"/>
      <w:pPr>
        <w:ind w:left="2782" w:hanging="361"/>
      </w:pPr>
      <w:rPr>
        <w:rFonts w:hint="default"/>
        <w:lang w:val="ru-RU" w:eastAsia="en-US" w:bidi="ar-SA"/>
      </w:rPr>
    </w:lvl>
    <w:lvl w:ilvl="2" w:tplc="2DCA03D0">
      <w:numFmt w:val="bullet"/>
      <w:lvlText w:val="•"/>
      <w:lvlJc w:val="left"/>
      <w:pPr>
        <w:ind w:left="3584" w:hanging="361"/>
      </w:pPr>
      <w:rPr>
        <w:rFonts w:hint="default"/>
        <w:lang w:val="ru-RU" w:eastAsia="en-US" w:bidi="ar-SA"/>
      </w:rPr>
    </w:lvl>
    <w:lvl w:ilvl="3" w:tplc="B0C0270A">
      <w:numFmt w:val="bullet"/>
      <w:lvlText w:val="•"/>
      <w:lvlJc w:val="left"/>
      <w:pPr>
        <w:ind w:left="4387" w:hanging="361"/>
      </w:pPr>
      <w:rPr>
        <w:rFonts w:hint="default"/>
        <w:lang w:val="ru-RU" w:eastAsia="en-US" w:bidi="ar-SA"/>
      </w:rPr>
    </w:lvl>
    <w:lvl w:ilvl="4" w:tplc="0604483C">
      <w:numFmt w:val="bullet"/>
      <w:lvlText w:val="•"/>
      <w:lvlJc w:val="left"/>
      <w:pPr>
        <w:ind w:left="5189" w:hanging="361"/>
      </w:pPr>
      <w:rPr>
        <w:rFonts w:hint="default"/>
        <w:lang w:val="ru-RU" w:eastAsia="en-US" w:bidi="ar-SA"/>
      </w:rPr>
    </w:lvl>
    <w:lvl w:ilvl="5" w:tplc="A7528AEE">
      <w:numFmt w:val="bullet"/>
      <w:lvlText w:val="•"/>
      <w:lvlJc w:val="left"/>
      <w:pPr>
        <w:ind w:left="5992" w:hanging="361"/>
      </w:pPr>
      <w:rPr>
        <w:rFonts w:hint="default"/>
        <w:lang w:val="ru-RU" w:eastAsia="en-US" w:bidi="ar-SA"/>
      </w:rPr>
    </w:lvl>
    <w:lvl w:ilvl="6" w:tplc="51D834E2">
      <w:numFmt w:val="bullet"/>
      <w:lvlText w:val="•"/>
      <w:lvlJc w:val="left"/>
      <w:pPr>
        <w:ind w:left="6794" w:hanging="361"/>
      </w:pPr>
      <w:rPr>
        <w:rFonts w:hint="default"/>
        <w:lang w:val="ru-RU" w:eastAsia="en-US" w:bidi="ar-SA"/>
      </w:rPr>
    </w:lvl>
    <w:lvl w:ilvl="7" w:tplc="52F60298">
      <w:numFmt w:val="bullet"/>
      <w:lvlText w:val="•"/>
      <w:lvlJc w:val="left"/>
      <w:pPr>
        <w:ind w:left="7597" w:hanging="361"/>
      </w:pPr>
      <w:rPr>
        <w:rFonts w:hint="default"/>
        <w:lang w:val="ru-RU" w:eastAsia="en-US" w:bidi="ar-SA"/>
      </w:rPr>
    </w:lvl>
    <w:lvl w:ilvl="8" w:tplc="F202D560">
      <w:numFmt w:val="bullet"/>
      <w:lvlText w:val="•"/>
      <w:lvlJc w:val="left"/>
      <w:pPr>
        <w:ind w:left="8399" w:hanging="361"/>
      </w:pPr>
      <w:rPr>
        <w:rFonts w:hint="default"/>
        <w:lang w:val="ru-RU" w:eastAsia="en-US" w:bidi="ar-SA"/>
      </w:rPr>
    </w:lvl>
  </w:abstractNum>
  <w:abstractNum w:abstractNumId="16">
    <w:nsid w:val="47F367CA"/>
    <w:multiLevelType w:val="hybridMultilevel"/>
    <w:tmpl w:val="59A6C1A2"/>
    <w:lvl w:ilvl="0" w:tplc="1FAC695A">
      <w:start w:val="8"/>
      <w:numFmt w:val="decimal"/>
      <w:lvlText w:val="%1"/>
      <w:lvlJc w:val="left"/>
      <w:pPr>
        <w:ind w:left="541" w:hanging="569"/>
        <w:jc w:val="left"/>
      </w:pPr>
      <w:rPr>
        <w:rFonts w:hint="default"/>
        <w:lang w:val="ru-RU" w:eastAsia="en-US" w:bidi="ar-SA"/>
      </w:rPr>
    </w:lvl>
    <w:lvl w:ilvl="1" w:tplc="1DCC6D60">
      <w:numFmt w:val="none"/>
      <w:lvlText w:val=""/>
      <w:lvlJc w:val="left"/>
      <w:pPr>
        <w:tabs>
          <w:tab w:val="num" w:pos="360"/>
        </w:tabs>
      </w:pPr>
    </w:lvl>
    <w:lvl w:ilvl="2" w:tplc="8CFAB726">
      <w:numFmt w:val="bullet"/>
      <w:lvlText w:val="•"/>
      <w:lvlJc w:val="left"/>
      <w:pPr>
        <w:ind w:left="2432" w:hanging="569"/>
      </w:pPr>
      <w:rPr>
        <w:rFonts w:hint="default"/>
        <w:lang w:val="ru-RU" w:eastAsia="en-US" w:bidi="ar-SA"/>
      </w:rPr>
    </w:lvl>
    <w:lvl w:ilvl="3" w:tplc="B3CC21FA">
      <w:numFmt w:val="bullet"/>
      <w:lvlText w:val="•"/>
      <w:lvlJc w:val="left"/>
      <w:pPr>
        <w:ind w:left="3379" w:hanging="569"/>
      </w:pPr>
      <w:rPr>
        <w:rFonts w:hint="default"/>
        <w:lang w:val="ru-RU" w:eastAsia="en-US" w:bidi="ar-SA"/>
      </w:rPr>
    </w:lvl>
    <w:lvl w:ilvl="4" w:tplc="CA2C9EC6">
      <w:numFmt w:val="bullet"/>
      <w:lvlText w:val="•"/>
      <w:lvlJc w:val="left"/>
      <w:pPr>
        <w:ind w:left="4325" w:hanging="569"/>
      </w:pPr>
      <w:rPr>
        <w:rFonts w:hint="default"/>
        <w:lang w:val="ru-RU" w:eastAsia="en-US" w:bidi="ar-SA"/>
      </w:rPr>
    </w:lvl>
    <w:lvl w:ilvl="5" w:tplc="C1F0BAF8">
      <w:numFmt w:val="bullet"/>
      <w:lvlText w:val="•"/>
      <w:lvlJc w:val="left"/>
      <w:pPr>
        <w:ind w:left="5272" w:hanging="569"/>
      </w:pPr>
      <w:rPr>
        <w:rFonts w:hint="default"/>
        <w:lang w:val="ru-RU" w:eastAsia="en-US" w:bidi="ar-SA"/>
      </w:rPr>
    </w:lvl>
    <w:lvl w:ilvl="6" w:tplc="2D6E3168">
      <w:numFmt w:val="bullet"/>
      <w:lvlText w:val="•"/>
      <w:lvlJc w:val="left"/>
      <w:pPr>
        <w:ind w:left="6218" w:hanging="569"/>
      </w:pPr>
      <w:rPr>
        <w:rFonts w:hint="default"/>
        <w:lang w:val="ru-RU" w:eastAsia="en-US" w:bidi="ar-SA"/>
      </w:rPr>
    </w:lvl>
    <w:lvl w:ilvl="7" w:tplc="EF78763C">
      <w:numFmt w:val="bullet"/>
      <w:lvlText w:val="•"/>
      <w:lvlJc w:val="left"/>
      <w:pPr>
        <w:ind w:left="7165" w:hanging="569"/>
      </w:pPr>
      <w:rPr>
        <w:rFonts w:hint="default"/>
        <w:lang w:val="ru-RU" w:eastAsia="en-US" w:bidi="ar-SA"/>
      </w:rPr>
    </w:lvl>
    <w:lvl w:ilvl="8" w:tplc="368AB404">
      <w:numFmt w:val="bullet"/>
      <w:lvlText w:val="•"/>
      <w:lvlJc w:val="left"/>
      <w:pPr>
        <w:ind w:left="8111" w:hanging="569"/>
      </w:pPr>
      <w:rPr>
        <w:rFonts w:hint="default"/>
        <w:lang w:val="ru-RU" w:eastAsia="en-US" w:bidi="ar-SA"/>
      </w:rPr>
    </w:lvl>
  </w:abstractNum>
  <w:abstractNum w:abstractNumId="17">
    <w:nsid w:val="4BAE2A4E"/>
    <w:multiLevelType w:val="hybridMultilevel"/>
    <w:tmpl w:val="72D60042"/>
    <w:lvl w:ilvl="0" w:tplc="3014EC8C">
      <w:start w:val="5"/>
      <w:numFmt w:val="decimal"/>
      <w:lvlText w:val="%1"/>
      <w:lvlJc w:val="left"/>
      <w:pPr>
        <w:ind w:left="121" w:hanging="638"/>
        <w:jc w:val="left"/>
      </w:pPr>
      <w:rPr>
        <w:rFonts w:hint="default"/>
        <w:lang w:val="ru-RU" w:eastAsia="en-US" w:bidi="ar-SA"/>
      </w:rPr>
    </w:lvl>
    <w:lvl w:ilvl="1" w:tplc="5532EDEE">
      <w:numFmt w:val="none"/>
      <w:lvlText w:val=""/>
      <w:lvlJc w:val="left"/>
      <w:pPr>
        <w:tabs>
          <w:tab w:val="num" w:pos="360"/>
        </w:tabs>
      </w:pPr>
    </w:lvl>
    <w:lvl w:ilvl="2" w:tplc="5352088A">
      <w:numFmt w:val="bullet"/>
      <w:lvlText w:val="•"/>
      <w:lvlJc w:val="left"/>
      <w:pPr>
        <w:ind w:left="2016" w:hanging="638"/>
      </w:pPr>
      <w:rPr>
        <w:rFonts w:hint="default"/>
        <w:lang w:val="ru-RU" w:eastAsia="en-US" w:bidi="ar-SA"/>
      </w:rPr>
    </w:lvl>
    <w:lvl w:ilvl="3" w:tplc="D27C9BEA">
      <w:numFmt w:val="bullet"/>
      <w:lvlText w:val="•"/>
      <w:lvlJc w:val="left"/>
      <w:pPr>
        <w:ind w:left="2965" w:hanging="638"/>
      </w:pPr>
      <w:rPr>
        <w:rFonts w:hint="default"/>
        <w:lang w:val="ru-RU" w:eastAsia="en-US" w:bidi="ar-SA"/>
      </w:rPr>
    </w:lvl>
    <w:lvl w:ilvl="4" w:tplc="DBEA191C">
      <w:numFmt w:val="bullet"/>
      <w:lvlText w:val="•"/>
      <w:lvlJc w:val="left"/>
      <w:pPr>
        <w:ind w:left="3913" w:hanging="638"/>
      </w:pPr>
      <w:rPr>
        <w:rFonts w:hint="default"/>
        <w:lang w:val="ru-RU" w:eastAsia="en-US" w:bidi="ar-SA"/>
      </w:rPr>
    </w:lvl>
    <w:lvl w:ilvl="5" w:tplc="8D92A558">
      <w:numFmt w:val="bullet"/>
      <w:lvlText w:val="•"/>
      <w:lvlJc w:val="left"/>
      <w:pPr>
        <w:ind w:left="4862" w:hanging="638"/>
      </w:pPr>
      <w:rPr>
        <w:rFonts w:hint="default"/>
        <w:lang w:val="ru-RU" w:eastAsia="en-US" w:bidi="ar-SA"/>
      </w:rPr>
    </w:lvl>
    <w:lvl w:ilvl="6" w:tplc="92228E7A">
      <w:numFmt w:val="bullet"/>
      <w:lvlText w:val="•"/>
      <w:lvlJc w:val="left"/>
      <w:pPr>
        <w:ind w:left="5810" w:hanging="638"/>
      </w:pPr>
      <w:rPr>
        <w:rFonts w:hint="default"/>
        <w:lang w:val="ru-RU" w:eastAsia="en-US" w:bidi="ar-SA"/>
      </w:rPr>
    </w:lvl>
    <w:lvl w:ilvl="7" w:tplc="6A90AF8E">
      <w:numFmt w:val="bullet"/>
      <w:lvlText w:val="•"/>
      <w:lvlJc w:val="left"/>
      <w:pPr>
        <w:ind w:left="6759" w:hanging="638"/>
      </w:pPr>
      <w:rPr>
        <w:rFonts w:hint="default"/>
        <w:lang w:val="ru-RU" w:eastAsia="en-US" w:bidi="ar-SA"/>
      </w:rPr>
    </w:lvl>
    <w:lvl w:ilvl="8" w:tplc="883A826E">
      <w:numFmt w:val="bullet"/>
      <w:lvlText w:val="•"/>
      <w:lvlJc w:val="left"/>
      <w:pPr>
        <w:ind w:left="7707" w:hanging="638"/>
      </w:pPr>
      <w:rPr>
        <w:rFonts w:hint="default"/>
        <w:lang w:val="ru-RU" w:eastAsia="en-US" w:bidi="ar-SA"/>
      </w:rPr>
    </w:lvl>
  </w:abstractNum>
  <w:abstractNum w:abstractNumId="18">
    <w:nsid w:val="4F540A4D"/>
    <w:multiLevelType w:val="hybridMultilevel"/>
    <w:tmpl w:val="DA268FBE"/>
    <w:lvl w:ilvl="0" w:tplc="0ECE4FD6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E481196">
      <w:numFmt w:val="bullet"/>
      <w:lvlText w:val="•"/>
      <w:lvlJc w:val="left"/>
      <w:pPr>
        <w:ind w:left="2364" w:hanging="361"/>
      </w:pPr>
      <w:rPr>
        <w:rFonts w:hint="default"/>
        <w:lang w:val="ru-RU" w:eastAsia="en-US" w:bidi="ar-SA"/>
      </w:rPr>
    </w:lvl>
    <w:lvl w:ilvl="2" w:tplc="F2900C56">
      <w:numFmt w:val="bullet"/>
      <w:lvlText w:val="•"/>
      <w:lvlJc w:val="left"/>
      <w:pPr>
        <w:ind w:left="3168" w:hanging="361"/>
      </w:pPr>
      <w:rPr>
        <w:rFonts w:hint="default"/>
        <w:lang w:val="ru-RU" w:eastAsia="en-US" w:bidi="ar-SA"/>
      </w:rPr>
    </w:lvl>
    <w:lvl w:ilvl="3" w:tplc="A092A3AA">
      <w:numFmt w:val="bullet"/>
      <w:lvlText w:val="•"/>
      <w:lvlJc w:val="left"/>
      <w:pPr>
        <w:ind w:left="3973" w:hanging="361"/>
      </w:pPr>
      <w:rPr>
        <w:rFonts w:hint="default"/>
        <w:lang w:val="ru-RU" w:eastAsia="en-US" w:bidi="ar-SA"/>
      </w:rPr>
    </w:lvl>
    <w:lvl w:ilvl="4" w:tplc="45F2A1DE">
      <w:numFmt w:val="bullet"/>
      <w:lvlText w:val="•"/>
      <w:lvlJc w:val="left"/>
      <w:pPr>
        <w:ind w:left="4777" w:hanging="361"/>
      </w:pPr>
      <w:rPr>
        <w:rFonts w:hint="default"/>
        <w:lang w:val="ru-RU" w:eastAsia="en-US" w:bidi="ar-SA"/>
      </w:rPr>
    </w:lvl>
    <w:lvl w:ilvl="5" w:tplc="3208EA7E">
      <w:numFmt w:val="bullet"/>
      <w:lvlText w:val="•"/>
      <w:lvlJc w:val="left"/>
      <w:pPr>
        <w:ind w:left="5582" w:hanging="361"/>
      </w:pPr>
      <w:rPr>
        <w:rFonts w:hint="default"/>
        <w:lang w:val="ru-RU" w:eastAsia="en-US" w:bidi="ar-SA"/>
      </w:rPr>
    </w:lvl>
    <w:lvl w:ilvl="6" w:tplc="7772CE6C">
      <w:numFmt w:val="bullet"/>
      <w:lvlText w:val="•"/>
      <w:lvlJc w:val="left"/>
      <w:pPr>
        <w:ind w:left="6386" w:hanging="361"/>
      </w:pPr>
      <w:rPr>
        <w:rFonts w:hint="default"/>
        <w:lang w:val="ru-RU" w:eastAsia="en-US" w:bidi="ar-SA"/>
      </w:rPr>
    </w:lvl>
    <w:lvl w:ilvl="7" w:tplc="8806B086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8" w:tplc="B740952A">
      <w:numFmt w:val="bullet"/>
      <w:lvlText w:val="•"/>
      <w:lvlJc w:val="left"/>
      <w:pPr>
        <w:ind w:left="7995" w:hanging="361"/>
      </w:pPr>
      <w:rPr>
        <w:rFonts w:hint="default"/>
        <w:lang w:val="ru-RU" w:eastAsia="en-US" w:bidi="ar-SA"/>
      </w:rPr>
    </w:lvl>
  </w:abstractNum>
  <w:abstractNum w:abstractNumId="19">
    <w:nsid w:val="51D176B1"/>
    <w:multiLevelType w:val="hybridMultilevel"/>
    <w:tmpl w:val="2604BE74"/>
    <w:lvl w:ilvl="0" w:tplc="E6500A10">
      <w:start w:val="13"/>
      <w:numFmt w:val="decimal"/>
      <w:lvlText w:val="%1"/>
      <w:lvlJc w:val="left"/>
      <w:pPr>
        <w:ind w:left="121" w:hanging="827"/>
        <w:jc w:val="left"/>
      </w:pPr>
      <w:rPr>
        <w:rFonts w:hint="default"/>
        <w:lang w:val="ru-RU" w:eastAsia="en-US" w:bidi="ar-SA"/>
      </w:rPr>
    </w:lvl>
    <w:lvl w:ilvl="1" w:tplc="8432D9B4">
      <w:numFmt w:val="none"/>
      <w:lvlText w:val=""/>
      <w:lvlJc w:val="left"/>
      <w:pPr>
        <w:tabs>
          <w:tab w:val="num" w:pos="360"/>
        </w:tabs>
      </w:pPr>
    </w:lvl>
    <w:lvl w:ilvl="2" w:tplc="737CC372">
      <w:numFmt w:val="bullet"/>
      <w:lvlText w:val="•"/>
      <w:lvlJc w:val="left"/>
      <w:pPr>
        <w:ind w:left="2016" w:hanging="827"/>
      </w:pPr>
      <w:rPr>
        <w:rFonts w:hint="default"/>
        <w:lang w:val="ru-RU" w:eastAsia="en-US" w:bidi="ar-SA"/>
      </w:rPr>
    </w:lvl>
    <w:lvl w:ilvl="3" w:tplc="72326E0A">
      <w:numFmt w:val="bullet"/>
      <w:lvlText w:val="•"/>
      <w:lvlJc w:val="left"/>
      <w:pPr>
        <w:ind w:left="2965" w:hanging="827"/>
      </w:pPr>
      <w:rPr>
        <w:rFonts w:hint="default"/>
        <w:lang w:val="ru-RU" w:eastAsia="en-US" w:bidi="ar-SA"/>
      </w:rPr>
    </w:lvl>
    <w:lvl w:ilvl="4" w:tplc="0CF09F62">
      <w:numFmt w:val="bullet"/>
      <w:lvlText w:val="•"/>
      <w:lvlJc w:val="left"/>
      <w:pPr>
        <w:ind w:left="3913" w:hanging="827"/>
      </w:pPr>
      <w:rPr>
        <w:rFonts w:hint="default"/>
        <w:lang w:val="ru-RU" w:eastAsia="en-US" w:bidi="ar-SA"/>
      </w:rPr>
    </w:lvl>
    <w:lvl w:ilvl="5" w:tplc="EE48F75A">
      <w:numFmt w:val="bullet"/>
      <w:lvlText w:val="•"/>
      <w:lvlJc w:val="left"/>
      <w:pPr>
        <w:ind w:left="4862" w:hanging="827"/>
      </w:pPr>
      <w:rPr>
        <w:rFonts w:hint="default"/>
        <w:lang w:val="ru-RU" w:eastAsia="en-US" w:bidi="ar-SA"/>
      </w:rPr>
    </w:lvl>
    <w:lvl w:ilvl="6" w:tplc="D6DA0AF2">
      <w:numFmt w:val="bullet"/>
      <w:lvlText w:val="•"/>
      <w:lvlJc w:val="left"/>
      <w:pPr>
        <w:ind w:left="5810" w:hanging="827"/>
      </w:pPr>
      <w:rPr>
        <w:rFonts w:hint="default"/>
        <w:lang w:val="ru-RU" w:eastAsia="en-US" w:bidi="ar-SA"/>
      </w:rPr>
    </w:lvl>
    <w:lvl w:ilvl="7" w:tplc="5436ED4A">
      <w:numFmt w:val="bullet"/>
      <w:lvlText w:val="•"/>
      <w:lvlJc w:val="left"/>
      <w:pPr>
        <w:ind w:left="6759" w:hanging="827"/>
      </w:pPr>
      <w:rPr>
        <w:rFonts w:hint="default"/>
        <w:lang w:val="ru-RU" w:eastAsia="en-US" w:bidi="ar-SA"/>
      </w:rPr>
    </w:lvl>
    <w:lvl w:ilvl="8" w:tplc="F85EF692">
      <w:numFmt w:val="bullet"/>
      <w:lvlText w:val="•"/>
      <w:lvlJc w:val="left"/>
      <w:pPr>
        <w:ind w:left="7707" w:hanging="827"/>
      </w:pPr>
      <w:rPr>
        <w:rFonts w:hint="default"/>
        <w:lang w:val="ru-RU" w:eastAsia="en-US" w:bidi="ar-SA"/>
      </w:rPr>
    </w:lvl>
  </w:abstractNum>
  <w:abstractNum w:abstractNumId="20">
    <w:nsid w:val="52BF2CD6"/>
    <w:multiLevelType w:val="hybridMultilevel"/>
    <w:tmpl w:val="C952C280"/>
    <w:lvl w:ilvl="0" w:tplc="484A8AF2">
      <w:start w:val="3"/>
      <w:numFmt w:val="decimal"/>
      <w:lvlText w:val="%1"/>
      <w:lvlJc w:val="left"/>
      <w:pPr>
        <w:ind w:left="101" w:hanging="644"/>
        <w:jc w:val="left"/>
      </w:pPr>
      <w:rPr>
        <w:rFonts w:hint="default"/>
        <w:lang w:val="ru-RU" w:eastAsia="en-US" w:bidi="ar-SA"/>
      </w:rPr>
    </w:lvl>
    <w:lvl w:ilvl="1" w:tplc="D3F29A5C">
      <w:numFmt w:val="none"/>
      <w:lvlText w:val=""/>
      <w:lvlJc w:val="left"/>
      <w:pPr>
        <w:tabs>
          <w:tab w:val="num" w:pos="360"/>
        </w:tabs>
      </w:pPr>
    </w:lvl>
    <w:lvl w:ilvl="2" w:tplc="4680E8FE">
      <w:numFmt w:val="bullet"/>
      <w:lvlText w:val="•"/>
      <w:lvlJc w:val="left"/>
      <w:pPr>
        <w:ind w:left="2012" w:hanging="644"/>
      </w:pPr>
      <w:rPr>
        <w:rFonts w:hint="default"/>
        <w:lang w:val="ru-RU" w:eastAsia="en-US" w:bidi="ar-SA"/>
      </w:rPr>
    </w:lvl>
    <w:lvl w:ilvl="3" w:tplc="1B00180A">
      <w:numFmt w:val="bullet"/>
      <w:lvlText w:val="•"/>
      <w:lvlJc w:val="left"/>
      <w:pPr>
        <w:ind w:left="2969" w:hanging="644"/>
      </w:pPr>
      <w:rPr>
        <w:rFonts w:hint="default"/>
        <w:lang w:val="ru-RU" w:eastAsia="en-US" w:bidi="ar-SA"/>
      </w:rPr>
    </w:lvl>
    <w:lvl w:ilvl="4" w:tplc="8C2AB2F0">
      <w:numFmt w:val="bullet"/>
      <w:lvlText w:val="•"/>
      <w:lvlJc w:val="left"/>
      <w:pPr>
        <w:ind w:left="3925" w:hanging="644"/>
      </w:pPr>
      <w:rPr>
        <w:rFonts w:hint="default"/>
        <w:lang w:val="ru-RU" w:eastAsia="en-US" w:bidi="ar-SA"/>
      </w:rPr>
    </w:lvl>
    <w:lvl w:ilvl="5" w:tplc="4F0871A8">
      <w:numFmt w:val="bullet"/>
      <w:lvlText w:val="•"/>
      <w:lvlJc w:val="left"/>
      <w:pPr>
        <w:ind w:left="4882" w:hanging="644"/>
      </w:pPr>
      <w:rPr>
        <w:rFonts w:hint="default"/>
        <w:lang w:val="ru-RU" w:eastAsia="en-US" w:bidi="ar-SA"/>
      </w:rPr>
    </w:lvl>
    <w:lvl w:ilvl="6" w:tplc="A83443AA">
      <w:numFmt w:val="bullet"/>
      <w:lvlText w:val="•"/>
      <w:lvlJc w:val="left"/>
      <w:pPr>
        <w:ind w:left="5838" w:hanging="644"/>
      </w:pPr>
      <w:rPr>
        <w:rFonts w:hint="default"/>
        <w:lang w:val="ru-RU" w:eastAsia="en-US" w:bidi="ar-SA"/>
      </w:rPr>
    </w:lvl>
    <w:lvl w:ilvl="7" w:tplc="4FB42F28">
      <w:numFmt w:val="bullet"/>
      <w:lvlText w:val="•"/>
      <w:lvlJc w:val="left"/>
      <w:pPr>
        <w:ind w:left="6795" w:hanging="644"/>
      </w:pPr>
      <w:rPr>
        <w:rFonts w:hint="default"/>
        <w:lang w:val="ru-RU" w:eastAsia="en-US" w:bidi="ar-SA"/>
      </w:rPr>
    </w:lvl>
    <w:lvl w:ilvl="8" w:tplc="7458F69C">
      <w:numFmt w:val="bullet"/>
      <w:lvlText w:val="•"/>
      <w:lvlJc w:val="left"/>
      <w:pPr>
        <w:ind w:left="7751" w:hanging="644"/>
      </w:pPr>
      <w:rPr>
        <w:rFonts w:hint="default"/>
        <w:lang w:val="ru-RU" w:eastAsia="en-US" w:bidi="ar-SA"/>
      </w:rPr>
    </w:lvl>
  </w:abstractNum>
  <w:abstractNum w:abstractNumId="21">
    <w:nsid w:val="54545002"/>
    <w:multiLevelType w:val="hybridMultilevel"/>
    <w:tmpl w:val="8872EFF4"/>
    <w:lvl w:ilvl="0" w:tplc="28CC7DDA">
      <w:start w:val="1"/>
      <w:numFmt w:val="decimal"/>
      <w:lvlText w:val="%1"/>
      <w:lvlJc w:val="left"/>
      <w:pPr>
        <w:ind w:left="541" w:hanging="484"/>
        <w:jc w:val="left"/>
      </w:pPr>
      <w:rPr>
        <w:rFonts w:hint="default"/>
        <w:lang w:val="ru-RU" w:eastAsia="en-US" w:bidi="ar-SA"/>
      </w:rPr>
    </w:lvl>
    <w:lvl w:ilvl="1" w:tplc="97E46A2A">
      <w:numFmt w:val="none"/>
      <w:lvlText w:val=""/>
      <w:lvlJc w:val="left"/>
      <w:pPr>
        <w:tabs>
          <w:tab w:val="num" w:pos="360"/>
        </w:tabs>
      </w:pPr>
    </w:lvl>
    <w:lvl w:ilvl="2" w:tplc="3254390C">
      <w:numFmt w:val="bullet"/>
      <w:lvlText w:val="•"/>
      <w:lvlJc w:val="left"/>
      <w:pPr>
        <w:ind w:left="2432" w:hanging="484"/>
      </w:pPr>
      <w:rPr>
        <w:rFonts w:hint="default"/>
        <w:lang w:val="ru-RU" w:eastAsia="en-US" w:bidi="ar-SA"/>
      </w:rPr>
    </w:lvl>
    <w:lvl w:ilvl="3" w:tplc="F5904470">
      <w:numFmt w:val="bullet"/>
      <w:lvlText w:val="•"/>
      <w:lvlJc w:val="left"/>
      <w:pPr>
        <w:ind w:left="3379" w:hanging="484"/>
      </w:pPr>
      <w:rPr>
        <w:rFonts w:hint="default"/>
        <w:lang w:val="ru-RU" w:eastAsia="en-US" w:bidi="ar-SA"/>
      </w:rPr>
    </w:lvl>
    <w:lvl w:ilvl="4" w:tplc="0588972C">
      <w:numFmt w:val="bullet"/>
      <w:lvlText w:val="•"/>
      <w:lvlJc w:val="left"/>
      <w:pPr>
        <w:ind w:left="4325" w:hanging="484"/>
      </w:pPr>
      <w:rPr>
        <w:rFonts w:hint="default"/>
        <w:lang w:val="ru-RU" w:eastAsia="en-US" w:bidi="ar-SA"/>
      </w:rPr>
    </w:lvl>
    <w:lvl w:ilvl="5" w:tplc="0C904392">
      <w:numFmt w:val="bullet"/>
      <w:lvlText w:val="•"/>
      <w:lvlJc w:val="left"/>
      <w:pPr>
        <w:ind w:left="5272" w:hanging="484"/>
      </w:pPr>
      <w:rPr>
        <w:rFonts w:hint="default"/>
        <w:lang w:val="ru-RU" w:eastAsia="en-US" w:bidi="ar-SA"/>
      </w:rPr>
    </w:lvl>
    <w:lvl w:ilvl="6" w:tplc="908A8E54">
      <w:numFmt w:val="bullet"/>
      <w:lvlText w:val="•"/>
      <w:lvlJc w:val="left"/>
      <w:pPr>
        <w:ind w:left="6218" w:hanging="484"/>
      </w:pPr>
      <w:rPr>
        <w:rFonts w:hint="default"/>
        <w:lang w:val="ru-RU" w:eastAsia="en-US" w:bidi="ar-SA"/>
      </w:rPr>
    </w:lvl>
    <w:lvl w:ilvl="7" w:tplc="CE4CE3BC">
      <w:numFmt w:val="bullet"/>
      <w:lvlText w:val="•"/>
      <w:lvlJc w:val="left"/>
      <w:pPr>
        <w:ind w:left="7165" w:hanging="484"/>
      </w:pPr>
      <w:rPr>
        <w:rFonts w:hint="default"/>
        <w:lang w:val="ru-RU" w:eastAsia="en-US" w:bidi="ar-SA"/>
      </w:rPr>
    </w:lvl>
    <w:lvl w:ilvl="8" w:tplc="5E72C6EE">
      <w:numFmt w:val="bullet"/>
      <w:lvlText w:val="•"/>
      <w:lvlJc w:val="left"/>
      <w:pPr>
        <w:ind w:left="8111" w:hanging="484"/>
      </w:pPr>
      <w:rPr>
        <w:rFonts w:hint="default"/>
        <w:lang w:val="ru-RU" w:eastAsia="en-US" w:bidi="ar-SA"/>
      </w:rPr>
    </w:lvl>
  </w:abstractNum>
  <w:abstractNum w:abstractNumId="22">
    <w:nsid w:val="586B4E92"/>
    <w:multiLevelType w:val="hybridMultilevel"/>
    <w:tmpl w:val="1102EE10"/>
    <w:lvl w:ilvl="0" w:tplc="71A084A6">
      <w:start w:val="5"/>
      <w:numFmt w:val="decimal"/>
      <w:lvlText w:val="%1"/>
      <w:lvlJc w:val="left"/>
      <w:pPr>
        <w:ind w:left="121" w:hanging="521"/>
        <w:jc w:val="left"/>
      </w:pPr>
      <w:rPr>
        <w:rFonts w:hint="default"/>
        <w:lang w:val="ru-RU" w:eastAsia="en-US" w:bidi="ar-SA"/>
      </w:rPr>
    </w:lvl>
    <w:lvl w:ilvl="1" w:tplc="676C1AD8">
      <w:numFmt w:val="none"/>
      <w:lvlText w:val=""/>
      <w:lvlJc w:val="left"/>
      <w:pPr>
        <w:tabs>
          <w:tab w:val="num" w:pos="360"/>
        </w:tabs>
      </w:pPr>
    </w:lvl>
    <w:lvl w:ilvl="2" w:tplc="224E60C8">
      <w:numFmt w:val="bullet"/>
      <w:lvlText w:val="•"/>
      <w:lvlJc w:val="left"/>
      <w:pPr>
        <w:ind w:left="2016" w:hanging="521"/>
      </w:pPr>
      <w:rPr>
        <w:rFonts w:hint="default"/>
        <w:lang w:val="ru-RU" w:eastAsia="en-US" w:bidi="ar-SA"/>
      </w:rPr>
    </w:lvl>
    <w:lvl w:ilvl="3" w:tplc="3356FA0C">
      <w:numFmt w:val="bullet"/>
      <w:lvlText w:val="•"/>
      <w:lvlJc w:val="left"/>
      <w:pPr>
        <w:ind w:left="2965" w:hanging="521"/>
      </w:pPr>
      <w:rPr>
        <w:rFonts w:hint="default"/>
        <w:lang w:val="ru-RU" w:eastAsia="en-US" w:bidi="ar-SA"/>
      </w:rPr>
    </w:lvl>
    <w:lvl w:ilvl="4" w:tplc="299A5AB8">
      <w:numFmt w:val="bullet"/>
      <w:lvlText w:val="•"/>
      <w:lvlJc w:val="left"/>
      <w:pPr>
        <w:ind w:left="3913" w:hanging="521"/>
      </w:pPr>
      <w:rPr>
        <w:rFonts w:hint="default"/>
        <w:lang w:val="ru-RU" w:eastAsia="en-US" w:bidi="ar-SA"/>
      </w:rPr>
    </w:lvl>
    <w:lvl w:ilvl="5" w:tplc="CFFA23E8">
      <w:numFmt w:val="bullet"/>
      <w:lvlText w:val="•"/>
      <w:lvlJc w:val="left"/>
      <w:pPr>
        <w:ind w:left="4862" w:hanging="521"/>
      </w:pPr>
      <w:rPr>
        <w:rFonts w:hint="default"/>
        <w:lang w:val="ru-RU" w:eastAsia="en-US" w:bidi="ar-SA"/>
      </w:rPr>
    </w:lvl>
    <w:lvl w:ilvl="6" w:tplc="D5DAB016">
      <w:numFmt w:val="bullet"/>
      <w:lvlText w:val="•"/>
      <w:lvlJc w:val="left"/>
      <w:pPr>
        <w:ind w:left="5810" w:hanging="521"/>
      </w:pPr>
      <w:rPr>
        <w:rFonts w:hint="default"/>
        <w:lang w:val="ru-RU" w:eastAsia="en-US" w:bidi="ar-SA"/>
      </w:rPr>
    </w:lvl>
    <w:lvl w:ilvl="7" w:tplc="C4521B8C">
      <w:numFmt w:val="bullet"/>
      <w:lvlText w:val="•"/>
      <w:lvlJc w:val="left"/>
      <w:pPr>
        <w:ind w:left="6759" w:hanging="521"/>
      </w:pPr>
      <w:rPr>
        <w:rFonts w:hint="default"/>
        <w:lang w:val="ru-RU" w:eastAsia="en-US" w:bidi="ar-SA"/>
      </w:rPr>
    </w:lvl>
    <w:lvl w:ilvl="8" w:tplc="34261D12">
      <w:numFmt w:val="bullet"/>
      <w:lvlText w:val="•"/>
      <w:lvlJc w:val="left"/>
      <w:pPr>
        <w:ind w:left="7707" w:hanging="521"/>
      </w:pPr>
      <w:rPr>
        <w:rFonts w:hint="default"/>
        <w:lang w:val="ru-RU" w:eastAsia="en-US" w:bidi="ar-SA"/>
      </w:rPr>
    </w:lvl>
  </w:abstractNum>
  <w:abstractNum w:abstractNumId="23">
    <w:nsid w:val="6025315A"/>
    <w:multiLevelType w:val="hybridMultilevel"/>
    <w:tmpl w:val="8F6CC7C2"/>
    <w:lvl w:ilvl="0" w:tplc="0F42A4E2">
      <w:start w:val="4"/>
      <w:numFmt w:val="decimal"/>
      <w:lvlText w:val="%1"/>
      <w:lvlJc w:val="left"/>
      <w:pPr>
        <w:ind w:left="1031" w:hanging="490"/>
        <w:jc w:val="left"/>
      </w:pPr>
      <w:rPr>
        <w:rFonts w:hint="default"/>
        <w:lang w:val="ru-RU" w:eastAsia="en-US" w:bidi="ar-SA"/>
      </w:rPr>
    </w:lvl>
    <w:lvl w:ilvl="1" w:tplc="2298ADC4">
      <w:numFmt w:val="none"/>
      <w:lvlText w:val=""/>
      <w:lvlJc w:val="left"/>
      <w:pPr>
        <w:tabs>
          <w:tab w:val="num" w:pos="360"/>
        </w:tabs>
      </w:pPr>
    </w:lvl>
    <w:lvl w:ilvl="2" w:tplc="A5F66BDA">
      <w:numFmt w:val="bullet"/>
      <w:lvlText w:val="•"/>
      <w:lvlJc w:val="left"/>
      <w:pPr>
        <w:ind w:left="2832" w:hanging="490"/>
      </w:pPr>
      <w:rPr>
        <w:rFonts w:hint="default"/>
        <w:lang w:val="ru-RU" w:eastAsia="en-US" w:bidi="ar-SA"/>
      </w:rPr>
    </w:lvl>
    <w:lvl w:ilvl="3" w:tplc="EA380B96">
      <w:numFmt w:val="bullet"/>
      <w:lvlText w:val="•"/>
      <w:lvlJc w:val="left"/>
      <w:pPr>
        <w:ind w:left="3729" w:hanging="490"/>
      </w:pPr>
      <w:rPr>
        <w:rFonts w:hint="default"/>
        <w:lang w:val="ru-RU" w:eastAsia="en-US" w:bidi="ar-SA"/>
      </w:rPr>
    </w:lvl>
    <w:lvl w:ilvl="4" w:tplc="CFF22030">
      <w:numFmt w:val="bullet"/>
      <w:lvlText w:val="•"/>
      <w:lvlJc w:val="left"/>
      <w:pPr>
        <w:ind w:left="4625" w:hanging="490"/>
      </w:pPr>
      <w:rPr>
        <w:rFonts w:hint="default"/>
        <w:lang w:val="ru-RU" w:eastAsia="en-US" w:bidi="ar-SA"/>
      </w:rPr>
    </w:lvl>
    <w:lvl w:ilvl="5" w:tplc="14FEC8AE">
      <w:numFmt w:val="bullet"/>
      <w:lvlText w:val="•"/>
      <w:lvlJc w:val="left"/>
      <w:pPr>
        <w:ind w:left="5522" w:hanging="490"/>
      </w:pPr>
      <w:rPr>
        <w:rFonts w:hint="default"/>
        <w:lang w:val="ru-RU" w:eastAsia="en-US" w:bidi="ar-SA"/>
      </w:rPr>
    </w:lvl>
    <w:lvl w:ilvl="6" w:tplc="54D6ED50">
      <w:numFmt w:val="bullet"/>
      <w:lvlText w:val="•"/>
      <w:lvlJc w:val="left"/>
      <w:pPr>
        <w:ind w:left="6418" w:hanging="490"/>
      </w:pPr>
      <w:rPr>
        <w:rFonts w:hint="default"/>
        <w:lang w:val="ru-RU" w:eastAsia="en-US" w:bidi="ar-SA"/>
      </w:rPr>
    </w:lvl>
    <w:lvl w:ilvl="7" w:tplc="B7FCF31A">
      <w:numFmt w:val="bullet"/>
      <w:lvlText w:val="•"/>
      <w:lvlJc w:val="left"/>
      <w:pPr>
        <w:ind w:left="7315" w:hanging="490"/>
      </w:pPr>
      <w:rPr>
        <w:rFonts w:hint="default"/>
        <w:lang w:val="ru-RU" w:eastAsia="en-US" w:bidi="ar-SA"/>
      </w:rPr>
    </w:lvl>
    <w:lvl w:ilvl="8" w:tplc="B3A42368">
      <w:numFmt w:val="bullet"/>
      <w:lvlText w:val="•"/>
      <w:lvlJc w:val="left"/>
      <w:pPr>
        <w:ind w:left="8211" w:hanging="490"/>
      </w:pPr>
      <w:rPr>
        <w:rFonts w:hint="default"/>
        <w:lang w:val="ru-RU" w:eastAsia="en-US" w:bidi="ar-SA"/>
      </w:rPr>
    </w:lvl>
  </w:abstractNum>
  <w:abstractNum w:abstractNumId="24">
    <w:nsid w:val="672842D1"/>
    <w:multiLevelType w:val="hybridMultilevel"/>
    <w:tmpl w:val="BFE69136"/>
    <w:lvl w:ilvl="0" w:tplc="602CED92">
      <w:start w:val="4"/>
      <w:numFmt w:val="decimal"/>
      <w:lvlText w:val="%1"/>
      <w:lvlJc w:val="left"/>
      <w:pPr>
        <w:ind w:left="611" w:hanging="490"/>
        <w:jc w:val="left"/>
      </w:pPr>
      <w:rPr>
        <w:rFonts w:hint="default"/>
        <w:lang w:val="ru-RU" w:eastAsia="en-US" w:bidi="ar-SA"/>
      </w:rPr>
    </w:lvl>
    <w:lvl w:ilvl="1" w:tplc="B9081866">
      <w:numFmt w:val="none"/>
      <w:lvlText w:val=""/>
      <w:lvlJc w:val="left"/>
      <w:pPr>
        <w:tabs>
          <w:tab w:val="num" w:pos="360"/>
        </w:tabs>
      </w:pPr>
    </w:lvl>
    <w:lvl w:ilvl="2" w:tplc="8B2CAF4A">
      <w:numFmt w:val="bullet"/>
      <w:lvlText w:val="•"/>
      <w:lvlJc w:val="left"/>
      <w:pPr>
        <w:ind w:left="2416" w:hanging="490"/>
      </w:pPr>
      <w:rPr>
        <w:rFonts w:hint="default"/>
        <w:lang w:val="ru-RU" w:eastAsia="en-US" w:bidi="ar-SA"/>
      </w:rPr>
    </w:lvl>
    <w:lvl w:ilvl="3" w:tplc="607CE1B0">
      <w:numFmt w:val="bullet"/>
      <w:lvlText w:val="•"/>
      <w:lvlJc w:val="left"/>
      <w:pPr>
        <w:ind w:left="3315" w:hanging="490"/>
      </w:pPr>
      <w:rPr>
        <w:rFonts w:hint="default"/>
        <w:lang w:val="ru-RU" w:eastAsia="en-US" w:bidi="ar-SA"/>
      </w:rPr>
    </w:lvl>
    <w:lvl w:ilvl="4" w:tplc="CD025790">
      <w:numFmt w:val="bullet"/>
      <w:lvlText w:val="•"/>
      <w:lvlJc w:val="left"/>
      <w:pPr>
        <w:ind w:left="4213" w:hanging="490"/>
      </w:pPr>
      <w:rPr>
        <w:rFonts w:hint="default"/>
        <w:lang w:val="ru-RU" w:eastAsia="en-US" w:bidi="ar-SA"/>
      </w:rPr>
    </w:lvl>
    <w:lvl w:ilvl="5" w:tplc="86DAED28">
      <w:numFmt w:val="bullet"/>
      <w:lvlText w:val="•"/>
      <w:lvlJc w:val="left"/>
      <w:pPr>
        <w:ind w:left="5112" w:hanging="490"/>
      </w:pPr>
      <w:rPr>
        <w:rFonts w:hint="default"/>
        <w:lang w:val="ru-RU" w:eastAsia="en-US" w:bidi="ar-SA"/>
      </w:rPr>
    </w:lvl>
    <w:lvl w:ilvl="6" w:tplc="DCD09D00">
      <w:numFmt w:val="bullet"/>
      <w:lvlText w:val="•"/>
      <w:lvlJc w:val="left"/>
      <w:pPr>
        <w:ind w:left="6010" w:hanging="490"/>
      </w:pPr>
      <w:rPr>
        <w:rFonts w:hint="default"/>
        <w:lang w:val="ru-RU" w:eastAsia="en-US" w:bidi="ar-SA"/>
      </w:rPr>
    </w:lvl>
    <w:lvl w:ilvl="7" w:tplc="83248692">
      <w:numFmt w:val="bullet"/>
      <w:lvlText w:val="•"/>
      <w:lvlJc w:val="left"/>
      <w:pPr>
        <w:ind w:left="6909" w:hanging="490"/>
      </w:pPr>
      <w:rPr>
        <w:rFonts w:hint="default"/>
        <w:lang w:val="ru-RU" w:eastAsia="en-US" w:bidi="ar-SA"/>
      </w:rPr>
    </w:lvl>
    <w:lvl w:ilvl="8" w:tplc="137CC72A">
      <w:numFmt w:val="bullet"/>
      <w:lvlText w:val="•"/>
      <w:lvlJc w:val="left"/>
      <w:pPr>
        <w:ind w:left="7807" w:hanging="490"/>
      </w:pPr>
      <w:rPr>
        <w:rFonts w:hint="default"/>
        <w:lang w:val="ru-RU" w:eastAsia="en-US" w:bidi="ar-SA"/>
      </w:rPr>
    </w:lvl>
  </w:abstractNum>
  <w:abstractNum w:abstractNumId="25">
    <w:nsid w:val="759644E5"/>
    <w:multiLevelType w:val="hybridMultilevel"/>
    <w:tmpl w:val="47CCA8F8"/>
    <w:lvl w:ilvl="0" w:tplc="AD08A526">
      <w:start w:val="7"/>
      <w:numFmt w:val="decimal"/>
      <w:lvlText w:val="%1"/>
      <w:lvlJc w:val="left"/>
      <w:pPr>
        <w:ind w:left="541" w:hanging="767"/>
        <w:jc w:val="left"/>
      </w:pPr>
      <w:rPr>
        <w:rFonts w:hint="default"/>
        <w:lang w:val="ru-RU" w:eastAsia="en-US" w:bidi="ar-SA"/>
      </w:rPr>
    </w:lvl>
    <w:lvl w:ilvl="1" w:tplc="1D04AB06">
      <w:numFmt w:val="none"/>
      <w:lvlText w:val=""/>
      <w:lvlJc w:val="left"/>
      <w:pPr>
        <w:tabs>
          <w:tab w:val="num" w:pos="360"/>
        </w:tabs>
      </w:pPr>
    </w:lvl>
    <w:lvl w:ilvl="2" w:tplc="B0B0D1FE">
      <w:numFmt w:val="bullet"/>
      <w:lvlText w:val="•"/>
      <w:lvlJc w:val="left"/>
      <w:pPr>
        <w:ind w:left="2432" w:hanging="767"/>
      </w:pPr>
      <w:rPr>
        <w:rFonts w:hint="default"/>
        <w:lang w:val="ru-RU" w:eastAsia="en-US" w:bidi="ar-SA"/>
      </w:rPr>
    </w:lvl>
    <w:lvl w:ilvl="3" w:tplc="9E8286AA">
      <w:numFmt w:val="bullet"/>
      <w:lvlText w:val="•"/>
      <w:lvlJc w:val="left"/>
      <w:pPr>
        <w:ind w:left="3379" w:hanging="767"/>
      </w:pPr>
      <w:rPr>
        <w:rFonts w:hint="default"/>
        <w:lang w:val="ru-RU" w:eastAsia="en-US" w:bidi="ar-SA"/>
      </w:rPr>
    </w:lvl>
    <w:lvl w:ilvl="4" w:tplc="AD38B04E">
      <w:numFmt w:val="bullet"/>
      <w:lvlText w:val="•"/>
      <w:lvlJc w:val="left"/>
      <w:pPr>
        <w:ind w:left="4325" w:hanging="767"/>
      </w:pPr>
      <w:rPr>
        <w:rFonts w:hint="default"/>
        <w:lang w:val="ru-RU" w:eastAsia="en-US" w:bidi="ar-SA"/>
      </w:rPr>
    </w:lvl>
    <w:lvl w:ilvl="5" w:tplc="165E7426">
      <w:numFmt w:val="bullet"/>
      <w:lvlText w:val="•"/>
      <w:lvlJc w:val="left"/>
      <w:pPr>
        <w:ind w:left="5272" w:hanging="767"/>
      </w:pPr>
      <w:rPr>
        <w:rFonts w:hint="default"/>
        <w:lang w:val="ru-RU" w:eastAsia="en-US" w:bidi="ar-SA"/>
      </w:rPr>
    </w:lvl>
    <w:lvl w:ilvl="6" w:tplc="4D288E12">
      <w:numFmt w:val="bullet"/>
      <w:lvlText w:val="•"/>
      <w:lvlJc w:val="left"/>
      <w:pPr>
        <w:ind w:left="6218" w:hanging="767"/>
      </w:pPr>
      <w:rPr>
        <w:rFonts w:hint="default"/>
        <w:lang w:val="ru-RU" w:eastAsia="en-US" w:bidi="ar-SA"/>
      </w:rPr>
    </w:lvl>
    <w:lvl w:ilvl="7" w:tplc="B2D8950C">
      <w:numFmt w:val="bullet"/>
      <w:lvlText w:val="•"/>
      <w:lvlJc w:val="left"/>
      <w:pPr>
        <w:ind w:left="7165" w:hanging="767"/>
      </w:pPr>
      <w:rPr>
        <w:rFonts w:hint="default"/>
        <w:lang w:val="ru-RU" w:eastAsia="en-US" w:bidi="ar-SA"/>
      </w:rPr>
    </w:lvl>
    <w:lvl w:ilvl="8" w:tplc="754C5C48">
      <w:numFmt w:val="bullet"/>
      <w:lvlText w:val="•"/>
      <w:lvlJc w:val="left"/>
      <w:pPr>
        <w:ind w:left="8111" w:hanging="767"/>
      </w:pPr>
      <w:rPr>
        <w:rFonts w:hint="default"/>
        <w:lang w:val="ru-RU" w:eastAsia="en-US" w:bidi="ar-SA"/>
      </w:rPr>
    </w:lvl>
  </w:abstractNum>
  <w:abstractNum w:abstractNumId="26">
    <w:nsid w:val="7EF673D6"/>
    <w:multiLevelType w:val="hybridMultilevel"/>
    <w:tmpl w:val="9946A450"/>
    <w:lvl w:ilvl="0" w:tplc="2FBCB9DC">
      <w:start w:val="3"/>
      <w:numFmt w:val="decimal"/>
      <w:lvlText w:val="%1"/>
      <w:lvlJc w:val="left"/>
      <w:pPr>
        <w:ind w:left="541" w:hanging="748"/>
        <w:jc w:val="left"/>
      </w:pPr>
      <w:rPr>
        <w:rFonts w:hint="default"/>
        <w:lang w:val="ru-RU" w:eastAsia="en-US" w:bidi="ar-SA"/>
      </w:rPr>
    </w:lvl>
    <w:lvl w:ilvl="1" w:tplc="CC883742">
      <w:numFmt w:val="none"/>
      <w:lvlText w:val=""/>
      <w:lvlJc w:val="left"/>
      <w:pPr>
        <w:tabs>
          <w:tab w:val="num" w:pos="360"/>
        </w:tabs>
      </w:pPr>
    </w:lvl>
    <w:lvl w:ilvl="2" w:tplc="41C0C2E0">
      <w:numFmt w:val="bullet"/>
      <w:lvlText w:val="•"/>
      <w:lvlJc w:val="left"/>
      <w:pPr>
        <w:ind w:left="2432" w:hanging="748"/>
      </w:pPr>
      <w:rPr>
        <w:rFonts w:hint="default"/>
        <w:lang w:val="ru-RU" w:eastAsia="en-US" w:bidi="ar-SA"/>
      </w:rPr>
    </w:lvl>
    <w:lvl w:ilvl="3" w:tplc="C2108668">
      <w:numFmt w:val="bullet"/>
      <w:lvlText w:val="•"/>
      <w:lvlJc w:val="left"/>
      <w:pPr>
        <w:ind w:left="3379" w:hanging="748"/>
      </w:pPr>
      <w:rPr>
        <w:rFonts w:hint="default"/>
        <w:lang w:val="ru-RU" w:eastAsia="en-US" w:bidi="ar-SA"/>
      </w:rPr>
    </w:lvl>
    <w:lvl w:ilvl="4" w:tplc="C0DE8A1A">
      <w:numFmt w:val="bullet"/>
      <w:lvlText w:val="•"/>
      <w:lvlJc w:val="left"/>
      <w:pPr>
        <w:ind w:left="4325" w:hanging="748"/>
      </w:pPr>
      <w:rPr>
        <w:rFonts w:hint="default"/>
        <w:lang w:val="ru-RU" w:eastAsia="en-US" w:bidi="ar-SA"/>
      </w:rPr>
    </w:lvl>
    <w:lvl w:ilvl="5" w:tplc="9866049C">
      <w:numFmt w:val="bullet"/>
      <w:lvlText w:val="•"/>
      <w:lvlJc w:val="left"/>
      <w:pPr>
        <w:ind w:left="5272" w:hanging="748"/>
      </w:pPr>
      <w:rPr>
        <w:rFonts w:hint="default"/>
        <w:lang w:val="ru-RU" w:eastAsia="en-US" w:bidi="ar-SA"/>
      </w:rPr>
    </w:lvl>
    <w:lvl w:ilvl="6" w:tplc="45EA9C5E">
      <w:numFmt w:val="bullet"/>
      <w:lvlText w:val="•"/>
      <w:lvlJc w:val="left"/>
      <w:pPr>
        <w:ind w:left="6218" w:hanging="748"/>
      </w:pPr>
      <w:rPr>
        <w:rFonts w:hint="default"/>
        <w:lang w:val="ru-RU" w:eastAsia="en-US" w:bidi="ar-SA"/>
      </w:rPr>
    </w:lvl>
    <w:lvl w:ilvl="7" w:tplc="6E9A84A6">
      <w:numFmt w:val="bullet"/>
      <w:lvlText w:val="•"/>
      <w:lvlJc w:val="left"/>
      <w:pPr>
        <w:ind w:left="7165" w:hanging="748"/>
      </w:pPr>
      <w:rPr>
        <w:rFonts w:hint="default"/>
        <w:lang w:val="ru-RU" w:eastAsia="en-US" w:bidi="ar-SA"/>
      </w:rPr>
    </w:lvl>
    <w:lvl w:ilvl="8" w:tplc="37CA9368">
      <w:numFmt w:val="bullet"/>
      <w:lvlText w:val="•"/>
      <w:lvlJc w:val="left"/>
      <w:pPr>
        <w:ind w:left="8111" w:hanging="748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3"/>
  </w:num>
  <w:num w:numId="5">
    <w:abstractNumId w:val="12"/>
  </w:num>
  <w:num w:numId="6">
    <w:abstractNumId w:val="9"/>
  </w:num>
  <w:num w:numId="7">
    <w:abstractNumId w:val="8"/>
  </w:num>
  <w:num w:numId="8">
    <w:abstractNumId w:val="22"/>
  </w:num>
  <w:num w:numId="9">
    <w:abstractNumId w:val="17"/>
  </w:num>
  <w:num w:numId="10">
    <w:abstractNumId w:val="24"/>
  </w:num>
  <w:num w:numId="11">
    <w:abstractNumId w:val="20"/>
  </w:num>
  <w:num w:numId="12">
    <w:abstractNumId w:val="7"/>
  </w:num>
  <w:num w:numId="13">
    <w:abstractNumId w:val="11"/>
  </w:num>
  <w:num w:numId="14">
    <w:abstractNumId w:val="4"/>
  </w:num>
  <w:num w:numId="15">
    <w:abstractNumId w:val="10"/>
  </w:num>
  <w:num w:numId="16">
    <w:abstractNumId w:val="14"/>
  </w:num>
  <w:num w:numId="17">
    <w:abstractNumId w:val="6"/>
  </w:num>
  <w:num w:numId="18">
    <w:abstractNumId w:val="16"/>
  </w:num>
  <w:num w:numId="19">
    <w:abstractNumId w:val="25"/>
  </w:num>
  <w:num w:numId="20">
    <w:abstractNumId w:val="13"/>
  </w:num>
  <w:num w:numId="21">
    <w:abstractNumId w:val="1"/>
  </w:num>
  <w:num w:numId="22">
    <w:abstractNumId w:val="0"/>
  </w:num>
  <w:num w:numId="23">
    <w:abstractNumId w:val="23"/>
  </w:num>
  <w:num w:numId="24">
    <w:abstractNumId w:val="26"/>
  </w:num>
  <w:num w:numId="25">
    <w:abstractNumId w:val="2"/>
  </w:num>
  <w:num w:numId="26">
    <w:abstractNumId w:val="21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E788F"/>
    <w:rsid w:val="000D32C0"/>
    <w:rsid w:val="001725F9"/>
    <w:rsid w:val="001B02A8"/>
    <w:rsid w:val="001D7B11"/>
    <w:rsid w:val="002C4FDF"/>
    <w:rsid w:val="00340F72"/>
    <w:rsid w:val="005B505A"/>
    <w:rsid w:val="005E160F"/>
    <w:rsid w:val="005E788F"/>
    <w:rsid w:val="006A5F2A"/>
    <w:rsid w:val="007B735D"/>
    <w:rsid w:val="00AD2123"/>
    <w:rsid w:val="00CC2CF0"/>
    <w:rsid w:val="00D86F70"/>
    <w:rsid w:val="00F77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8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8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5E788F"/>
    <w:pPr>
      <w:spacing w:before="99"/>
      <w:ind w:left="1031" w:hanging="49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5E788F"/>
    <w:pPr>
      <w:spacing w:before="99"/>
      <w:ind w:left="541" w:right="10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5E788F"/>
    <w:pPr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E788F"/>
    <w:pPr>
      <w:spacing w:before="203"/>
      <w:ind w:left="121" w:right="12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E788F"/>
    <w:pPr>
      <w:spacing w:before="99"/>
      <w:ind w:left="541"/>
      <w:jc w:val="both"/>
    </w:pPr>
  </w:style>
  <w:style w:type="paragraph" w:customStyle="1" w:styleId="TableParagraph">
    <w:name w:val="Table Paragraph"/>
    <w:basedOn w:val="a"/>
    <w:uiPriority w:val="1"/>
    <w:qFormat/>
    <w:rsid w:val="005E788F"/>
  </w:style>
  <w:style w:type="paragraph" w:styleId="a5">
    <w:name w:val="Balloon Text"/>
    <w:basedOn w:val="a"/>
    <w:link w:val="a6"/>
    <w:uiPriority w:val="99"/>
    <w:semiHidden/>
    <w:unhideWhenUsed/>
    <w:rsid w:val="00CC2C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2C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8022</Words>
  <Characters>45732</Characters>
  <Application>Microsoft Office Word</Application>
  <DocSecurity>0</DocSecurity>
  <Lines>381</Lines>
  <Paragraphs>107</Paragraphs>
  <ScaleCrop>false</ScaleCrop>
  <Company>Reanimator Extreme Edition</Company>
  <LinksUpToDate>false</LinksUpToDate>
  <CharactersWithSpaces>53647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&lt;4D6963726F736F667420576F7264202D20F1EF20D7E5F0EDE0E2F1EAEEE55FD2312E646F6378&gt;</dc:title>
  <dc:creator>&lt;CFF0EEF4C6CAD5&gt;</dc:creator>
  <cp:lastModifiedBy>User</cp:lastModifiedBy>
  <cp:revision>11</cp:revision>
  <dcterms:created xsi:type="dcterms:W3CDTF">2023-01-31T12:16:00Z</dcterms:created>
  <dcterms:modified xsi:type="dcterms:W3CDTF">2025-03-26T08:39:00Z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