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ЧЕРНАВСКОГО СЕЛЬСКОГО ПОСЕЛЕНИЯ</w:t>
      </w:r>
    </w:p>
    <w:p w:rsidR="00917E3C" w:rsidRPr="00917E3C" w:rsidRDefault="00917E3C" w:rsidP="00917E3C">
      <w:pPr>
        <w:pStyle w:val="a8"/>
        <w:rPr>
          <w:sz w:val="24"/>
          <w:szCs w:val="24"/>
        </w:rPr>
      </w:pPr>
      <w:r w:rsidRPr="00917E3C">
        <w:rPr>
          <w:sz w:val="24"/>
          <w:szCs w:val="24"/>
        </w:rPr>
        <w:t>ПАНИНСКОГО МУНИЦИПАЛЬНОГО РАЙОНА</w:t>
      </w:r>
    </w:p>
    <w:p w:rsidR="00917E3C" w:rsidRPr="00917E3C" w:rsidRDefault="00917E3C" w:rsidP="00917E3C">
      <w:pPr>
        <w:pStyle w:val="a8"/>
        <w:rPr>
          <w:sz w:val="24"/>
          <w:szCs w:val="24"/>
        </w:rPr>
      </w:pPr>
      <w:r w:rsidRPr="00917E3C">
        <w:rPr>
          <w:sz w:val="24"/>
          <w:szCs w:val="24"/>
        </w:rPr>
        <w:t>ВОРОНЕЖСКОЙ ОБЛАСТИ</w:t>
      </w:r>
    </w:p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917E3C" w:rsidRPr="00917E3C" w:rsidRDefault="00917E3C" w:rsidP="00917E3C">
      <w:pPr>
        <w:pStyle w:val="ac"/>
        <w:spacing w:after="0"/>
        <w:ind w:left="60"/>
        <w:jc w:val="center"/>
        <w:rPr>
          <w:sz w:val="24"/>
          <w:szCs w:val="24"/>
        </w:rPr>
      </w:pPr>
    </w:p>
    <w:p w:rsidR="00917E3C" w:rsidRPr="00917E3C" w:rsidRDefault="00917E3C" w:rsidP="00917E3C">
      <w:pPr>
        <w:pStyle w:val="ac"/>
        <w:spacing w:after="0"/>
        <w:ind w:left="60"/>
        <w:rPr>
          <w:sz w:val="24"/>
          <w:szCs w:val="24"/>
        </w:rPr>
      </w:pPr>
      <w:r w:rsidRPr="00917E3C">
        <w:rPr>
          <w:sz w:val="24"/>
          <w:szCs w:val="24"/>
        </w:rPr>
        <w:t xml:space="preserve">от    28.03.2025  г.                                       № </w:t>
      </w:r>
      <w:r w:rsidR="00B27A79">
        <w:rPr>
          <w:sz w:val="24"/>
          <w:szCs w:val="24"/>
        </w:rPr>
        <w:t>193</w:t>
      </w:r>
    </w:p>
    <w:p w:rsidR="00917E3C" w:rsidRPr="00917E3C" w:rsidRDefault="00917E3C" w:rsidP="00917E3C">
      <w:pPr>
        <w:pStyle w:val="ac"/>
        <w:spacing w:after="0"/>
        <w:ind w:left="60"/>
        <w:rPr>
          <w:sz w:val="24"/>
          <w:szCs w:val="24"/>
        </w:rPr>
      </w:pPr>
      <w:r w:rsidRPr="00917E3C">
        <w:rPr>
          <w:sz w:val="24"/>
          <w:szCs w:val="24"/>
        </w:rPr>
        <w:t>с. Чернавка</w:t>
      </w:r>
    </w:p>
    <w:p w:rsidR="00917E3C" w:rsidRPr="00917E3C" w:rsidRDefault="00917E3C" w:rsidP="00917E3C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</w:p>
    <w:p w:rsidR="00917E3C" w:rsidRPr="00917E3C" w:rsidRDefault="00917E3C" w:rsidP="00917E3C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917E3C">
        <w:rPr>
          <w:rFonts w:ascii="Times New Roman" w:hAnsi="Times New Roman" w:cs="Times New Roman"/>
          <w:color w:val="1E1E1E"/>
          <w:sz w:val="24"/>
          <w:szCs w:val="24"/>
        </w:rPr>
        <w:t>«Об  исполнении</w:t>
      </w:r>
    </w:p>
    <w:p w:rsidR="00917E3C" w:rsidRPr="00917E3C" w:rsidRDefault="00917E3C" w:rsidP="00917E3C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917E3C">
        <w:rPr>
          <w:rFonts w:ascii="Times New Roman" w:hAnsi="Times New Roman" w:cs="Times New Roman"/>
          <w:color w:val="1E1E1E"/>
          <w:sz w:val="24"/>
          <w:szCs w:val="24"/>
        </w:rPr>
        <w:t>бюджета Чернавского сельского</w:t>
      </w:r>
    </w:p>
    <w:p w:rsidR="00917E3C" w:rsidRPr="00917E3C" w:rsidRDefault="00917E3C" w:rsidP="00917E3C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917E3C">
        <w:rPr>
          <w:rFonts w:ascii="Times New Roman" w:hAnsi="Times New Roman" w:cs="Times New Roman"/>
          <w:color w:val="1E1E1E"/>
          <w:sz w:val="24"/>
          <w:szCs w:val="24"/>
        </w:rPr>
        <w:t>поселения за 2024 год»</w:t>
      </w:r>
    </w:p>
    <w:p w:rsidR="00917E3C" w:rsidRPr="00917E3C" w:rsidRDefault="00917E3C" w:rsidP="00917E3C">
      <w:pPr>
        <w:pStyle w:val="ac"/>
        <w:spacing w:after="0"/>
        <w:ind w:left="60"/>
        <w:rPr>
          <w:sz w:val="24"/>
          <w:szCs w:val="24"/>
        </w:rPr>
      </w:pPr>
    </w:p>
    <w:p w:rsidR="00917E3C" w:rsidRPr="00917E3C" w:rsidRDefault="00917E3C" w:rsidP="00917E3C">
      <w:pPr>
        <w:spacing w:after="0" w:line="255" w:lineRule="atLeast"/>
        <w:ind w:firstLine="708"/>
        <w:rPr>
          <w:rFonts w:ascii="Times New Roman" w:hAnsi="Times New Roman" w:cs="Times New Roman"/>
          <w:color w:val="1E1E1E"/>
          <w:sz w:val="24"/>
          <w:szCs w:val="24"/>
        </w:rPr>
      </w:pPr>
      <w:r w:rsidRPr="00917E3C">
        <w:rPr>
          <w:rFonts w:ascii="Times New Roman" w:hAnsi="Times New Roman" w:cs="Times New Roman"/>
          <w:color w:val="1E1E1E"/>
          <w:sz w:val="24"/>
          <w:szCs w:val="24"/>
        </w:rPr>
        <w:t xml:space="preserve">В соответствии со ст.11, ст.15 Бюджетного кодекса Российской Федерации от 31.07.1998 года № 145-ФЗ, п.10 ч.2ст.35 Федерального закона от 06.10.2003 года №131-ФЗ «Об общих принципах организации местного самоуправления в Российской Федерации, ст.52 ч.3  Устава Чернавского сельского поселения Панинского муниципального района Воронежской области. </w:t>
      </w:r>
      <w:r w:rsidRPr="00917E3C">
        <w:rPr>
          <w:rFonts w:ascii="Times New Roman" w:hAnsi="Times New Roman" w:cs="Times New Roman"/>
          <w:sz w:val="24"/>
          <w:szCs w:val="24"/>
        </w:rPr>
        <w:t xml:space="preserve">Во исполнение решения Совета народных депутатов Чернавского сельского поселения от 27 декабря 2023 года № 136 «О бюджете Чернавского сельского поселения  Панинского муниципального района на 2024 год и плановый период 2025-2026 годов » Совет народных депутатов </w:t>
      </w:r>
      <w:r w:rsidRPr="00917E3C">
        <w:rPr>
          <w:rFonts w:ascii="Times New Roman" w:hAnsi="Times New Roman" w:cs="Times New Roman"/>
          <w:b/>
          <w:sz w:val="24"/>
          <w:szCs w:val="24"/>
        </w:rPr>
        <w:t>решил</w:t>
      </w:r>
      <w:r w:rsidRPr="00917E3C">
        <w:rPr>
          <w:rFonts w:ascii="Times New Roman" w:hAnsi="Times New Roman" w:cs="Times New Roman"/>
          <w:sz w:val="24"/>
          <w:szCs w:val="24"/>
        </w:rPr>
        <w:t>:</w:t>
      </w:r>
    </w:p>
    <w:p w:rsidR="00917E3C" w:rsidRPr="00917E3C" w:rsidRDefault="00917E3C" w:rsidP="00917E3C">
      <w:pPr>
        <w:shd w:val="clear" w:color="auto" w:fill="FFFFFF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1.Утвердить отчет об исполнении бюджета </w:t>
      </w:r>
      <w:r w:rsidRPr="00917E3C">
        <w:rPr>
          <w:rFonts w:ascii="Times New Roman" w:hAnsi="Times New Roman" w:cs="Times New Roman"/>
          <w:sz w:val="24"/>
          <w:szCs w:val="24"/>
        </w:rPr>
        <w:t>Чернавского сельского поселения</w:t>
      </w:r>
      <w:r w:rsidRPr="00917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2024 год</w:t>
      </w:r>
      <w:r w:rsidRPr="00917E3C">
        <w:rPr>
          <w:rFonts w:ascii="Times New Roman" w:hAnsi="Times New Roman" w:cs="Times New Roman"/>
          <w:sz w:val="24"/>
          <w:szCs w:val="24"/>
        </w:rPr>
        <w:t xml:space="preserve"> по доходам в сумме 8394,1 тыс. рублей по расходам в сумме 8942,1 тыс. рублей с превышением расходов над доходами (дефицит сельского бюджета) в сумме 548,0 тыс. рублей и со следующими показателями:</w:t>
      </w:r>
    </w:p>
    <w:p w:rsidR="00917E3C" w:rsidRPr="00917E3C" w:rsidRDefault="00917E3C" w:rsidP="00917E3C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согласно приложения 1 к настоящему решению;</w:t>
      </w:r>
    </w:p>
    <w:p w:rsidR="00917E3C" w:rsidRPr="00917E3C" w:rsidRDefault="00917E3C" w:rsidP="00917E3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 xml:space="preserve">по поступлению доходов в бюджет Чернавского сельского поселения за 2024 год по кодам классификации доходов бюджета согласно приложению 2 к настоящему Решению; </w:t>
      </w:r>
    </w:p>
    <w:p w:rsidR="00917E3C" w:rsidRPr="00917E3C" w:rsidRDefault="00917E3C" w:rsidP="00917E3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>- по ведомственной структуре расходов муниципального бюджета за 2024 год согласно приложению 3 к настоящему решению;</w:t>
      </w:r>
    </w:p>
    <w:p w:rsidR="00917E3C" w:rsidRPr="00917E3C" w:rsidRDefault="00917E3C" w:rsidP="00917E3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>- по распределению бюджетных ассигнований за 2024 год по разделам и подразделам, целевым статьям и видам расходов бюджета согласно приложению 4 к настоящему Решению;</w:t>
      </w:r>
    </w:p>
    <w:p w:rsidR="00917E3C" w:rsidRPr="00917E3C" w:rsidRDefault="00917E3C" w:rsidP="00917E3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>- по распределению бюджетных ассигнований на реализацию муниципальных целевых программ за 2024 год согласно приложению 5 к настоящему решению;</w:t>
      </w:r>
    </w:p>
    <w:p w:rsidR="00917E3C" w:rsidRPr="00917E3C" w:rsidRDefault="00917E3C" w:rsidP="00917E3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 xml:space="preserve">- по распределению </w:t>
      </w:r>
      <w:r w:rsidRPr="00917E3C">
        <w:rPr>
          <w:rFonts w:ascii="Times New Roman" w:hAnsi="Times New Roman" w:cs="Times New Roman"/>
          <w:bCs/>
          <w:sz w:val="24"/>
          <w:szCs w:val="24"/>
        </w:rPr>
        <w:t xml:space="preserve">бюджетных ассигнований на исполнение публичных нормативных обязательств </w:t>
      </w:r>
      <w:r w:rsidRPr="00917E3C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Pr="00917E3C">
        <w:rPr>
          <w:rFonts w:ascii="Times New Roman" w:hAnsi="Times New Roman" w:cs="Times New Roman"/>
          <w:bCs/>
          <w:sz w:val="24"/>
          <w:szCs w:val="24"/>
        </w:rPr>
        <w:t xml:space="preserve">за 2024 год </w:t>
      </w:r>
      <w:r w:rsidRPr="00917E3C">
        <w:rPr>
          <w:rFonts w:ascii="Times New Roman" w:hAnsi="Times New Roman" w:cs="Times New Roman"/>
          <w:sz w:val="24"/>
          <w:szCs w:val="24"/>
        </w:rPr>
        <w:t>согласно приложению 6 к настоящему решению</w:t>
      </w:r>
      <w:r w:rsidRPr="00917E3C">
        <w:rPr>
          <w:rFonts w:ascii="Times New Roman" w:hAnsi="Times New Roman" w:cs="Times New Roman"/>
          <w:bCs/>
          <w:sz w:val="24"/>
          <w:szCs w:val="24"/>
        </w:rPr>
        <w:t>;</w:t>
      </w:r>
    </w:p>
    <w:p w:rsidR="00917E3C" w:rsidRPr="00917E3C" w:rsidRDefault="00917E3C" w:rsidP="00917E3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17E3C">
        <w:rPr>
          <w:rFonts w:ascii="Times New Roman" w:hAnsi="Times New Roman" w:cs="Times New Roman"/>
          <w:sz w:val="24"/>
          <w:szCs w:val="24"/>
        </w:rPr>
        <w:t>по распределению муниципальных внутренних заимствований Чернавского сельского поселения за 2024   год согласно приложению 7 к настоящему решению.</w:t>
      </w:r>
    </w:p>
    <w:p w:rsidR="00917E3C" w:rsidRPr="00917E3C" w:rsidRDefault="00917E3C" w:rsidP="00917E3C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>2.</w:t>
      </w:r>
      <w:r w:rsidRPr="00917E3C">
        <w:rPr>
          <w:rFonts w:ascii="Times New Roman" w:hAnsi="Times New Roman" w:cs="Times New Roman"/>
          <w:color w:val="1E1E1E"/>
          <w:sz w:val="24"/>
          <w:szCs w:val="24"/>
        </w:rPr>
        <w:t>Опубликовать настоящее решение в официальном печатном издании Чернавского сельского поселения  «Чернавский муниципальный вестник» и подлежит размещению на официальном сайте Чернавского сельского поселения.</w:t>
      </w:r>
    </w:p>
    <w:p w:rsidR="00917E3C" w:rsidRPr="00917E3C" w:rsidRDefault="00917E3C" w:rsidP="00917E3C">
      <w:pPr>
        <w:spacing w:after="0" w:line="25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>3.Настоящее решение вступает в силу со дня его официального опубликования</w:t>
      </w:r>
    </w:p>
    <w:p w:rsidR="00917E3C" w:rsidRPr="00917E3C" w:rsidRDefault="00917E3C" w:rsidP="00917E3C">
      <w:pPr>
        <w:spacing w:after="0" w:line="25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E3C" w:rsidRPr="00917E3C" w:rsidRDefault="00917E3C" w:rsidP="00917E3C">
      <w:pPr>
        <w:spacing w:after="0" w:line="25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E3C" w:rsidRPr="00917E3C" w:rsidRDefault="00917E3C" w:rsidP="00917E3C">
      <w:pPr>
        <w:spacing w:after="0" w:line="25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Чернавского сельского поселения                                О.В. Неруцков</w:t>
      </w:r>
    </w:p>
    <w:tbl>
      <w:tblPr>
        <w:tblpPr w:leftFromText="180" w:rightFromText="180" w:vertAnchor="text" w:horzAnchor="page" w:tblpX="6871" w:tblpY="-67"/>
        <w:tblW w:w="4361" w:type="dxa"/>
        <w:tblLook w:val="01E0"/>
      </w:tblPr>
      <w:tblGrid>
        <w:gridCol w:w="4361"/>
      </w:tblGrid>
      <w:tr w:rsidR="00917E3C" w:rsidRPr="00917E3C" w:rsidTr="00917E3C">
        <w:tc>
          <w:tcPr>
            <w:tcW w:w="4361" w:type="dxa"/>
            <w:hideMark/>
          </w:tcPr>
          <w:p w:rsidR="00917E3C" w:rsidRDefault="00917E3C" w:rsidP="00917E3C">
            <w:pPr>
              <w:spacing w:after="0"/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Default="00917E3C" w:rsidP="00917E3C">
            <w:pPr>
              <w:spacing w:after="0"/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ind w:right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</w:tr>
      <w:tr w:rsidR="00917E3C" w:rsidRPr="00917E3C" w:rsidTr="00917E3C">
        <w:tc>
          <w:tcPr>
            <w:tcW w:w="4361" w:type="dxa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народных депутатов </w:t>
            </w:r>
          </w:p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Чернавского сельского поселения </w:t>
            </w:r>
          </w:p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</w:t>
            </w:r>
          </w:p>
        </w:tc>
      </w:tr>
      <w:tr w:rsidR="00917E3C" w:rsidRPr="00917E3C" w:rsidTr="00917E3C">
        <w:tc>
          <w:tcPr>
            <w:tcW w:w="4361" w:type="dxa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Чернавского</w:t>
            </w:r>
          </w:p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сельского за 2024 год»</w:t>
            </w:r>
          </w:p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B2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917E3C" w:rsidRP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P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P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P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P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P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Default="00917E3C" w:rsidP="00917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3C" w:rsidRPr="00917E3C" w:rsidRDefault="00917E3C" w:rsidP="00917E3C">
      <w:pPr>
        <w:pStyle w:val="ac"/>
        <w:spacing w:after="0"/>
        <w:ind w:left="0"/>
        <w:jc w:val="center"/>
        <w:rPr>
          <w:b/>
          <w:sz w:val="24"/>
          <w:szCs w:val="24"/>
        </w:rPr>
      </w:pPr>
      <w:r w:rsidRPr="00917E3C">
        <w:rPr>
          <w:b/>
          <w:sz w:val="24"/>
          <w:szCs w:val="24"/>
        </w:rPr>
        <w:t>ИСТОЧНИКИ ВНУТРЕННЕГО ФИНАНСИРОВАНИЯ ДЕФИЦИТА БЮДЖЕТА ЧЕРНАВСКОГО СЕЛЬСКОГО ПОСЕЛЕНИЯ</w:t>
      </w:r>
    </w:p>
    <w:p w:rsidR="00917E3C" w:rsidRPr="00B27A79" w:rsidRDefault="00917E3C" w:rsidP="00917E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625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9"/>
        <w:gridCol w:w="4119"/>
        <w:gridCol w:w="3536"/>
        <w:gridCol w:w="2517"/>
        <w:gridCol w:w="26"/>
      </w:tblGrid>
      <w:tr w:rsidR="00917E3C" w:rsidRPr="00917E3C" w:rsidTr="00917E3C">
        <w:trPr>
          <w:gridAfter w:val="1"/>
          <w:wAfter w:w="12" w:type="pct"/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№                                  п/п</w:t>
            </w:r>
          </w:p>
        </w:tc>
        <w:tc>
          <w:tcPr>
            <w:tcW w:w="19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17E3C" w:rsidRPr="00917E3C" w:rsidTr="00917E3C">
        <w:trPr>
          <w:gridAfter w:val="1"/>
          <w:wAfter w:w="12" w:type="pct"/>
          <w:cantSplit/>
          <w:trHeight w:val="3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917E3C" w:rsidRPr="00917E3C" w:rsidTr="00917E3C">
        <w:trPr>
          <w:trHeight w:val="208"/>
          <w:tblHeader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E3C" w:rsidRPr="00917E3C" w:rsidTr="00917E3C">
        <w:trPr>
          <w:cantSplit/>
          <w:trHeight w:val="923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548,0</w:t>
            </w:r>
          </w:p>
        </w:tc>
      </w:tr>
      <w:tr w:rsidR="00917E3C" w:rsidRPr="00917E3C" w:rsidTr="00917E3C">
        <w:trPr>
          <w:cantSplit/>
          <w:trHeight w:val="836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584,0</w:t>
            </w:r>
          </w:p>
        </w:tc>
      </w:tr>
      <w:tr w:rsidR="00917E3C" w:rsidRPr="00917E3C" w:rsidTr="00917E3C">
        <w:trPr>
          <w:cantSplit/>
          <w:trHeight w:val="11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01 03 00 00 00 0000 700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</w:tr>
      <w:tr w:rsidR="00917E3C" w:rsidRPr="00917E3C" w:rsidTr="00917E3C">
        <w:trPr>
          <w:cantSplit/>
          <w:trHeight w:val="16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бюджетом Чернавского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</w:tr>
      <w:tr w:rsidR="00917E3C" w:rsidRPr="00917E3C" w:rsidTr="00917E3C">
        <w:trPr>
          <w:cantSplit/>
          <w:trHeight w:val="14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-41,2</w:t>
            </w:r>
          </w:p>
        </w:tc>
      </w:tr>
      <w:tr w:rsidR="00917E3C" w:rsidRPr="00917E3C" w:rsidTr="00917E3C">
        <w:trPr>
          <w:cantSplit/>
          <w:trHeight w:val="16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бюджетом Чернавского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-41,2</w:t>
            </w:r>
          </w:p>
        </w:tc>
      </w:tr>
      <w:tr w:rsidR="00917E3C" w:rsidRPr="00917E3C" w:rsidTr="00917E3C">
        <w:trPr>
          <w:cantSplit/>
          <w:trHeight w:val="565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917E3C" w:rsidRPr="00917E3C" w:rsidTr="00917E3C">
        <w:trPr>
          <w:cantSplit/>
          <w:trHeight w:val="3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-9009,3</w:t>
            </w:r>
          </w:p>
        </w:tc>
      </w:tr>
      <w:tr w:rsidR="00917E3C" w:rsidRPr="00917E3C" w:rsidTr="00917E3C">
        <w:trPr>
          <w:cantSplit/>
          <w:trHeight w:val="10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Чернавского сельского поселения Панинского муниципального района 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-9009,3</w:t>
            </w:r>
          </w:p>
        </w:tc>
      </w:tr>
      <w:tr w:rsidR="00917E3C" w:rsidRPr="00917E3C" w:rsidTr="00917E3C">
        <w:trPr>
          <w:cantSplit/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</w:tr>
      <w:tr w:rsidR="00917E3C" w:rsidRPr="00917E3C" w:rsidTr="00917E3C">
        <w:trPr>
          <w:cantSplit/>
          <w:trHeight w:val="10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Чернавского сельского поселения Панинского муниципального района </w:t>
            </w:r>
          </w:p>
        </w:tc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</w:tr>
    </w:tbl>
    <w:tbl>
      <w:tblPr>
        <w:tblpPr w:leftFromText="180" w:rightFromText="180" w:vertAnchor="text" w:horzAnchor="page" w:tblpX="959" w:tblpY="-67"/>
        <w:tblW w:w="10550" w:type="dxa"/>
        <w:tblLook w:val="01E0"/>
      </w:tblPr>
      <w:tblGrid>
        <w:gridCol w:w="10550"/>
      </w:tblGrid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2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к Решению Совета народных депутатов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поселения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</w:t>
            </w:r>
          </w:p>
        </w:tc>
      </w:tr>
      <w:tr w:rsidR="00917E3C" w:rsidRPr="00917E3C" w:rsidTr="00917E3C">
        <w:tc>
          <w:tcPr>
            <w:tcW w:w="10550" w:type="dxa"/>
          </w:tcPr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бюджета 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 за 2024 год»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28.03.2025 г.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ПОСТУПЛЕНИЕ ДОХОДОВ  В БЮДЖЕТ ПОСЕЛЕНИЯ</w:t>
            </w:r>
          </w:p>
          <w:p w:rsidR="00917E3C" w:rsidRPr="00917E3C" w:rsidRDefault="00917E3C" w:rsidP="00917E3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ПО КОДАМ ВИДОВ ДОХОДОВ, ПОДВИДОВ ДОХОДОВ</w:t>
            </w:r>
          </w:p>
          <w:p w:rsidR="00917E3C" w:rsidRPr="00917E3C" w:rsidRDefault="00917E3C" w:rsidP="00917E3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  <w:p w:rsidR="00917E3C" w:rsidRPr="00917E3C" w:rsidRDefault="00917E3C" w:rsidP="00917E3C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tbl>
            <w:tblPr>
              <w:tblW w:w="10201" w:type="dxa"/>
              <w:tblLook w:val="04A0"/>
            </w:tblPr>
            <w:tblGrid>
              <w:gridCol w:w="5262"/>
              <w:gridCol w:w="3097"/>
              <w:gridCol w:w="1842"/>
            </w:tblGrid>
            <w:tr w:rsidR="00917E3C" w:rsidRPr="00917E3C">
              <w:trPr>
                <w:trHeight w:val="537"/>
              </w:trPr>
              <w:tc>
                <w:tcPr>
                  <w:tcW w:w="52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30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</w:tr>
            <w:tr w:rsidR="00917E3C" w:rsidRPr="00917E3C">
              <w:trPr>
                <w:trHeight w:val="53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7E3C" w:rsidRPr="00917E3C">
              <w:trPr>
                <w:trHeight w:val="53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7E3C" w:rsidRPr="00917E3C">
              <w:trPr>
                <w:trHeight w:val="28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917E3C" w:rsidRPr="00917E3C">
              <w:trPr>
                <w:trHeight w:val="34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бюджета-всего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8394,1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182 1 00 00000 00 0000 000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1684,6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65,9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182 1 01 02000 01 0000 110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65,9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61,1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4,8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1618,7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182 1 06 01000 00 0000 110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105,9</w:t>
                  </w:r>
                </w:p>
              </w:tc>
            </w:tr>
            <w:tr w:rsidR="00917E3C" w:rsidRPr="00917E3C">
              <w:trPr>
                <w:trHeight w:val="69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105,9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182 1 06 06000 00 0000 110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1512,8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182 1 06 06030 00 0000 110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154,0</w:t>
                  </w:r>
                </w:p>
              </w:tc>
            </w:tr>
            <w:tr w:rsidR="00917E3C" w:rsidRPr="00917E3C">
              <w:trPr>
                <w:trHeight w:val="46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154,0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Земельный налог с физических лиц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182 1 06 06040 00 0000 110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1358,8</w:t>
                  </w:r>
                </w:p>
              </w:tc>
            </w:tr>
            <w:tr w:rsidR="00917E3C" w:rsidRPr="00917E3C">
              <w:trPr>
                <w:trHeight w:val="46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1358,8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182 1 06 06043 10 1000 110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1358,8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914 1 00 00000 00 0000 000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71,5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914 1 08 00000 00 0000 000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</w:tr>
            <w:tr w:rsidR="00917E3C" w:rsidRPr="00917E3C">
              <w:trPr>
                <w:trHeight w:val="69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914 1 08 04000 01 0000 110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914 1 08 04020 01 0000 110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914 1 08 04020 01 1000 110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</w:tr>
            <w:tr w:rsidR="00917E3C" w:rsidRPr="00917E3C">
              <w:trPr>
                <w:trHeight w:val="69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914 1 11 00000 00 0000 000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67,1</w:t>
                  </w:r>
                </w:p>
              </w:tc>
            </w:tr>
            <w:tr w:rsidR="00917E3C" w:rsidRPr="00917E3C">
              <w:trPr>
                <w:trHeight w:val="136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914 1 11 05000 00 0000 120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67,1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914 1 11 05020 00 0000 120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914 1 11 05025 10 0000 120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</w:tr>
            <w:tr w:rsidR="00917E3C" w:rsidRPr="00917E3C">
              <w:trPr>
                <w:trHeight w:val="28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914 1 11 05030 00 0000 120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914 1 11 05035 10 0000 120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917E3C" w:rsidRPr="00917E3C">
              <w:trPr>
                <w:trHeight w:val="473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914 1 16 00000 00 0000 000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914 1 16 07090 00 0000 140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914 1 16 07090 10 0000 140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914 2 00 00000 00 0000 000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6638,0</w:t>
                  </w:r>
                </w:p>
              </w:tc>
            </w:tr>
            <w:tr w:rsidR="00917E3C" w:rsidRPr="00917E3C">
              <w:trPr>
                <w:trHeight w:val="46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6623,0</w:t>
                  </w:r>
                </w:p>
              </w:tc>
            </w:tr>
            <w:tr w:rsidR="00917E3C" w:rsidRPr="00917E3C">
              <w:trPr>
                <w:trHeight w:val="46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914 2 02 10000 00 0000 150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166,9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914 2 02 15001 00 0000 150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166,9</w:t>
                  </w:r>
                </w:p>
              </w:tc>
            </w:tr>
            <w:tr w:rsidR="00917E3C" w:rsidRPr="00917E3C">
              <w:trPr>
                <w:trHeight w:val="69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914 2 02 15001 10 0000 150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166,9</w:t>
                  </w:r>
                </w:p>
              </w:tc>
            </w:tr>
            <w:tr w:rsidR="00917E3C" w:rsidRPr="00917E3C">
              <w:trPr>
                <w:trHeight w:val="46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914 2 02 30000 00 0000 150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136,2</w:t>
                  </w:r>
                </w:p>
              </w:tc>
            </w:tr>
            <w:tr w:rsidR="00917E3C" w:rsidRPr="00917E3C">
              <w:trPr>
                <w:trHeight w:val="69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914 2 02 35118 00 0000 150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136,2</w:t>
                  </w:r>
                </w:p>
              </w:tc>
            </w:tr>
            <w:tr w:rsidR="00917E3C" w:rsidRPr="00917E3C">
              <w:trPr>
                <w:trHeight w:val="69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914 2 02 35118 10 0000 150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136,2</w:t>
                  </w:r>
                </w:p>
              </w:tc>
            </w:tr>
            <w:tr w:rsidR="00917E3C" w:rsidRPr="00917E3C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914 2 02 40000 00 0000 150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6319,9</w:t>
                  </w:r>
                </w:p>
              </w:tc>
            </w:tr>
            <w:tr w:rsidR="00917E3C" w:rsidRPr="00917E3C">
              <w:trPr>
                <w:trHeight w:val="91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914 2 02 40014 00 0000 150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152,9</w:t>
                  </w:r>
                </w:p>
              </w:tc>
            </w:tr>
            <w:tr w:rsidR="00917E3C" w:rsidRPr="00917E3C">
              <w:trPr>
                <w:trHeight w:val="1140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914 2 02 40014 10 0000 150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152,9</w:t>
                  </w:r>
                </w:p>
              </w:tc>
            </w:tr>
            <w:tr w:rsidR="00917E3C" w:rsidRPr="00917E3C">
              <w:trPr>
                <w:trHeight w:val="465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914 2 02 49999 00 0000 150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6167,0</w:t>
                  </w:r>
                </w:p>
              </w:tc>
            </w:tr>
            <w:tr w:rsidR="00917E3C" w:rsidRPr="00917E3C">
              <w:trPr>
                <w:trHeight w:val="522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914 2 02 49999 10 0000 150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6167,0</w:t>
                  </w:r>
                </w:p>
              </w:tc>
            </w:tr>
            <w:tr w:rsidR="00917E3C" w:rsidRPr="00917E3C">
              <w:trPr>
                <w:trHeight w:val="522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914 2 07 00000 00 0000 000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917E3C" w:rsidRPr="00917E3C">
              <w:trPr>
                <w:trHeight w:val="522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914 2 07 05000 10 0000 150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917E3C" w:rsidRPr="00917E3C">
              <w:trPr>
                <w:trHeight w:val="522"/>
              </w:trPr>
              <w:tc>
                <w:tcPr>
                  <w:tcW w:w="52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ind w:firstLineChars="200" w:firstLine="48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914 2 07 05030 10 0000 150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17E3C" w:rsidRPr="00917E3C" w:rsidRDefault="00917E3C" w:rsidP="00B27A79">
                  <w:pPr>
                    <w:framePr w:hSpace="180" w:wrap="around" w:vAnchor="text" w:hAnchor="page" w:x="959" w:y="-6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</w:tbl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E3C" w:rsidRPr="00917E3C" w:rsidTr="00917E3C">
        <w:tc>
          <w:tcPr>
            <w:tcW w:w="10550" w:type="dxa"/>
          </w:tcPr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3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народных депутатов 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поселения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</w:t>
            </w:r>
          </w:p>
        </w:tc>
      </w:tr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 бюджета 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 за 2024 год»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28.03.2025 г.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 xml:space="preserve">расходов бюджета Чернавского сельского поселения </w:t>
      </w:r>
    </w:p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 xml:space="preserve">за 2024 год </w:t>
      </w: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lastRenderedPageBreak/>
        <w:t>(тыс.руб)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5"/>
        <w:gridCol w:w="850"/>
        <w:gridCol w:w="709"/>
        <w:gridCol w:w="851"/>
        <w:gridCol w:w="1702"/>
        <w:gridCol w:w="1135"/>
        <w:gridCol w:w="1418"/>
      </w:tblGrid>
      <w:tr w:rsidR="00917E3C" w:rsidRPr="00917E3C" w:rsidTr="00917E3C">
        <w:trPr>
          <w:trHeight w:val="8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917E3C" w:rsidRPr="00917E3C" w:rsidTr="00917E3C">
        <w:trPr>
          <w:trHeight w:val="26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17E3C" w:rsidRPr="00917E3C" w:rsidTr="00917E3C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8942,1</w:t>
            </w:r>
          </w:p>
        </w:tc>
      </w:tr>
      <w:tr w:rsidR="00917E3C" w:rsidRPr="00917E3C" w:rsidTr="00917E3C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8942,1</w:t>
            </w:r>
          </w:p>
        </w:tc>
      </w:tr>
      <w:tr w:rsidR="00917E3C" w:rsidRPr="00917E3C" w:rsidTr="00917E3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5133,8</w:t>
            </w:r>
          </w:p>
        </w:tc>
      </w:tr>
      <w:tr w:rsidR="00917E3C" w:rsidRPr="00917E3C" w:rsidTr="00917E3C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5133,8</w:t>
            </w:r>
          </w:p>
        </w:tc>
      </w:tr>
      <w:tr w:rsidR="00917E3C" w:rsidRPr="00917E3C" w:rsidTr="00917E3C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5133,8</w:t>
            </w:r>
          </w:p>
        </w:tc>
      </w:tr>
      <w:tr w:rsidR="00917E3C" w:rsidRPr="00917E3C" w:rsidTr="00917E3C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1012,6</w:t>
            </w:r>
          </w:p>
        </w:tc>
      </w:tr>
      <w:tr w:rsidR="00917E3C" w:rsidRPr="00917E3C" w:rsidTr="00917E3C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1012,6</w:t>
            </w:r>
          </w:p>
        </w:tc>
      </w:tr>
      <w:tr w:rsidR="00917E3C" w:rsidRPr="00917E3C" w:rsidTr="00917E3C">
        <w:trPr>
          <w:trHeight w:val="4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1012,6</w:t>
            </w:r>
          </w:p>
        </w:tc>
      </w:tr>
      <w:tr w:rsidR="00917E3C" w:rsidRPr="00917E3C" w:rsidTr="00917E3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3470,6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«Обеспечение деятельности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3470,6</w:t>
            </w:r>
          </w:p>
        </w:tc>
      </w:tr>
      <w:tr w:rsidR="00917E3C" w:rsidRPr="00917E3C" w:rsidTr="00917E3C">
        <w:trPr>
          <w:trHeight w:val="4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854,3</w:t>
            </w:r>
          </w:p>
        </w:tc>
      </w:tr>
      <w:tr w:rsidR="00917E3C" w:rsidRPr="00917E3C" w:rsidTr="00917E3C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1142,0</w:t>
            </w:r>
          </w:p>
        </w:tc>
      </w:tr>
      <w:tr w:rsidR="00917E3C" w:rsidRPr="00917E3C" w:rsidTr="00917E3C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15 1 02 </w:t>
            </w:r>
            <w:r w:rsidRPr="00917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1397,8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650,6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650,6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650,6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15 1 06 20570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917E3C" w:rsidRPr="00917E3C" w:rsidTr="00917E3C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15 1 07 92010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"Мероприятия на осуществление части полномочий из бюджета поселения в бюджет муниципального района по выполнению учета и отчетности"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15 1 08 92010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поселения в бюджет муниципального района по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7E3C" w:rsidRPr="00917E3C" w:rsidTr="00917E3C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15 1 10 92010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7E3C" w:rsidRPr="00917E3C" w:rsidTr="00917E3C">
        <w:trPr>
          <w:trHeight w:val="4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4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5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39 1 00 00000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11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1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123,0</w:t>
            </w:r>
          </w:p>
        </w:tc>
      </w:tr>
      <w:tr w:rsidR="00917E3C" w:rsidRPr="00917E3C" w:rsidTr="00917E3C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13,2</w:t>
            </w:r>
          </w:p>
        </w:tc>
      </w:tr>
      <w:tr w:rsidR="00917E3C" w:rsidRPr="00917E3C" w:rsidTr="00917E3C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6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10 1 00 0000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10 1 01 90110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4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1910,6</w:t>
            </w:r>
          </w:p>
        </w:tc>
      </w:tr>
      <w:tr w:rsidR="00917E3C" w:rsidRPr="00917E3C" w:rsidTr="00917E3C">
        <w:trPr>
          <w:trHeight w:val="4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1894,5</w:t>
            </w:r>
          </w:p>
        </w:tc>
      </w:tr>
      <w:tr w:rsidR="00917E3C" w:rsidRPr="00917E3C" w:rsidTr="00917E3C">
        <w:trPr>
          <w:trHeight w:val="4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1894,5</w:t>
            </w:r>
          </w:p>
        </w:tc>
      </w:tr>
      <w:tr w:rsidR="00917E3C" w:rsidRPr="00917E3C" w:rsidTr="00917E3C">
        <w:trPr>
          <w:trHeight w:val="3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24 1 00 00000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</w:tr>
      <w:tr w:rsidR="00917E3C" w:rsidRPr="00917E3C" w:rsidTr="00917E3C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</w:tr>
      <w:tr w:rsidR="00917E3C" w:rsidRPr="00917E3C" w:rsidTr="00917E3C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24 1 01 90030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151,3</w:t>
            </w:r>
          </w:p>
        </w:tc>
      </w:tr>
      <w:tr w:rsidR="00917E3C" w:rsidRPr="00917E3C" w:rsidTr="00917E3C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24 1 01 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1743,2</w:t>
            </w:r>
          </w:p>
        </w:tc>
      </w:tr>
      <w:tr w:rsidR="00917E3C" w:rsidRPr="00917E3C" w:rsidTr="00917E3C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16,1</w:t>
            </w:r>
          </w:p>
        </w:tc>
      </w:tr>
      <w:tr w:rsidR="00917E3C" w:rsidRPr="00917E3C" w:rsidTr="00917E3C">
        <w:trPr>
          <w:trHeight w:val="6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</w:tr>
      <w:tr w:rsidR="00917E3C" w:rsidRPr="00917E3C" w:rsidTr="00917E3C">
        <w:trPr>
          <w:trHeight w:val="5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16,1</w:t>
            </w:r>
          </w:p>
        </w:tc>
      </w:tr>
      <w:tr w:rsidR="00917E3C" w:rsidRPr="00917E3C" w:rsidTr="00917E3C">
        <w:trPr>
          <w:trHeight w:val="5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</w:p>
        </w:tc>
      </w:tr>
      <w:tr w:rsidR="00917E3C" w:rsidRPr="00917E3C" w:rsidTr="00917E3C">
        <w:trPr>
          <w:trHeight w:val="5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05 1 01 90040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</w:p>
        </w:tc>
      </w:tr>
      <w:tr w:rsidR="00917E3C" w:rsidRPr="00917E3C" w:rsidTr="00917E3C">
        <w:trPr>
          <w:trHeight w:val="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17E3C" w:rsidRPr="00917E3C" w:rsidTr="00917E3C">
        <w:trPr>
          <w:trHeight w:val="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05 1 02 90180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17E3C" w:rsidRPr="00917E3C" w:rsidTr="00917E3C">
        <w:trPr>
          <w:trHeight w:val="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831,0</w:t>
            </w:r>
          </w:p>
        </w:tc>
      </w:tr>
      <w:tr w:rsidR="00917E3C" w:rsidRPr="00917E3C" w:rsidTr="00917E3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831,0</w:t>
            </w:r>
          </w:p>
        </w:tc>
      </w:tr>
      <w:tr w:rsidR="00917E3C" w:rsidRPr="00917E3C" w:rsidTr="00917E3C">
        <w:trPr>
          <w:trHeight w:val="5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831,0</w:t>
            </w:r>
          </w:p>
        </w:tc>
      </w:tr>
      <w:tr w:rsidR="00917E3C" w:rsidRPr="00917E3C" w:rsidTr="00917E3C">
        <w:trPr>
          <w:trHeight w:val="3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831,0</w:t>
            </w:r>
          </w:p>
        </w:tc>
      </w:tr>
      <w:tr w:rsidR="00917E3C" w:rsidRPr="00917E3C" w:rsidTr="00917E3C">
        <w:trPr>
          <w:trHeight w:val="5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333,8</w:t>
            </w:r>
          </w:p>
        </w:tc>
      </w:tr>
      <w:tr w:rsidR="00917E3C" w:rsidRPr="00917E3C" w:rsidTr="00917E3C">
        <w:trPr>
          <w:trHeight w:val="6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917E3C" w:rsidRPr="00917E3C" w:rsidTr="00917E3C">
        <w:trPr>
          <w:trHeight w:val="6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7E3C" w:rsidRPr="00917E3C" w:rsidTr="00917E3C">
        <w:trPr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мероприятия по уличному освещению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05 3 01</w:t>
            </w:r>
            <w:r w:rsidRPr="00917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917E3C" w:rsidRPr="00917E3C" w:rsidTr="00917E3C">
        <w:trPr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«Мероприятия  по содержанию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17E3C" w:rsidRPr="00917E3C" w:rsidTr="00917E3C">
        <w:trPr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мероприятия по   благоустройству территории  поселения, не отнесенные к вышеперечисленным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05 3 03 90080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17E3C" w:rsidRPr="00917E3C" w:rsidTr="00917E3C">
        <w:trPr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«Мероприятия  по благоустройству территории 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17E3C" w:rsidRPr="00917E3C" w:rsidTr="00917E3C">
        <w:trPr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05 3 04 78000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</w:tr>
      <w:tr w:rsidR="00917E3C" w:rsidRPr="00917E3C" w:rsidTr="00917E3C">
        <w:trPr>
          <w:trHeight w:val="4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мероприятия по   благоустройству территории  поселения, не отнесенные к вышеперечисленным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05 3 04 90090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17E3C" w:rsidRPr="00917E3C" w:rsidTr="00917E3C">
        <w:trPr>
          <w:trHeight w:val="4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407,1</w:t>
            </w:r>
          </w:p>
        </w:tc>
      </w:tr>
      <w:tr w:rsidR="00917E3C" w:rsidRPr="00917E3C" w:rsidTr="00917E3C">
        <w:trPr>
          <w:trHeight w:val="2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407,1</w:t>
            </w:r>
          </w:p>
        </w:tc>
      </w:tr>
      <w:tr w:rsidR="00917E3C" w:rsidRPr="00917E3C" w:rsidTr="00917E3C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407,1</w:t>
            </w:r>
          </w:p>
        </w:tc>
      </w:tr>
      <w:tr w:rsidR="00917E3C" w:rsidRPr="00917E3C" w:rsidTr="00917E3C">
        <w:trPr>
          <w:trHeight w:val="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407,1</w:t>
            </w:r>
          </w:p>
        </w:tc>
      </w:tr>
      <w:tr w:rsidR="00917E3C" w:rsidRPr="00917E3C" w:rsidTr="00917E3C">
        <w:trPr>
          <w:trHeight w:val="12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культуры–клубов»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63,1</w:t>
            </w:r>
          </w:p>
        </w:tc>
      </w:tr>
      <w:tr w:rsidR="00917E3C" w:rsidRPr="00917E3C" w:rsidTr="00917E3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917E3C" w:rsidRPr="00917E3C" w:rsidTr="00917E3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«Мероприятия по организации и проведению культурно-массовых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917E3C" w:rsidRPr="00917E3C" w:rsidTr="00917E3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11 1 02 90150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917E3C" w:rsidRPr="00917E3C" w:rsidTr="00917E3C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</w:tr>
      <w:tr w:rsidR="00917E3C" w:rsidRPr="00917E3C" w:rsidTr="00917E3C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11 1 03 90160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</w:tr>
      <w:tr w:rsidR="00917E3C" w:rsidRPr="00917E3C" w:rsidTr="00917E3C">
        <w:trPr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дополнительному ежемесячному материальному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«Управление  муниципальным долгом и муниципальными финансовыми активами»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917E3C" w:rsidRPr="00917E3C" w:rsidTr="00917E3C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E3C" w:rsidRPr="00917E3C" w:rsidTr="00917E3C">
        <w:trPr>
          <w:trHeight w:val="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</w:tbl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917E3C" w:rsidRPr="00917E3C" w:rsidRDefault="00917E3C" w:rsidP="00917E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959" w:tblpY="-67"/>
        <w:tblW w:w="10550" w:type="dxa"/>
        <w:tblLook w:val="01E0"/>
      </w:tblPr>
      <w:tblGrid>
        <w:gridCol w:w="10550"/>
      </w:tblGrid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к Решению Совета народных депутатов</w:t>
            </w:r>
          </w:p>
          <w:p w:rsidR="00917E3C" w:rsidRPr="00917E3C" w:rsidRDefault="00917E3C" w:rsidP="00917E3C">
            <w:pPr>
              <w:spacing w:after="0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поселения</w:t>
            </w:r>
          </w:p>
          <w:p w:rsidR="00917E3C" w:rsidRPr="00917E3C" w:rsidRDefault="00917E3C" w:rsidP="00917E3C">
            <w:pPr>
              <w:spacing w:after="0"/>
              <w:ind w:right="2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</w:t>
            </w:r>
          </w:p>
        </w:tc>
      </w:tr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</w:t>
            </w:r>
          </w:p>
          <w:p w:rsidR="00917E3C" w:rsidRPr="00917E3C" w:rsidRDefault="00917E3C" w:rsidP="00917E3C">
            <w:pPr>
              <w:spacing w:after="0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за 2024 год»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 xml:space="preserve">28.03.2025 г.     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Чернавского сельского поселения за 2024 год</w:t>
      </w: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(тыс.рублей)</w:t>
      </w:r>
    </w:p>
    <w:tbl>
      <w:tblPr>
        <w:tblW w:w="106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6"/>
        <w:gridCol w:w="709"/>
        <w:gridCol w:w="851"/>
        <w:gridCol w:w="1700"/>
        <w:gridCol w:w="1134"/>
        <w:gridCol w:w="1535"/>
      </w:tblGrid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2024год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8942,1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8942,1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5133,8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5133,8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«Совершенствование муниципального управления»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5133,8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1012,6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1012,6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1012,6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3470,6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3470,6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854,3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15 1 02 </w:t>
            </w:r>
            <w:r w:rsidRPr="00917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S9180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1397,8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650,6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650,6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650,6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15 1 04 92010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15 1 06 00000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15 1 06 20570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15 1 07 00000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15 1 07 92010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"Мероприятия на осуществление части полномочий из бюджета поселения в бюджет муниципального района по выполнению учета и отчетности"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15 1 08 00000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15 1 08 92010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15 1 10 00000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15 1 10 92010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«Финансовое обеспечение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первичного воинского учета на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комиссариаты»</w:t>
            </w: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39 1 01 00000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39 1 01 51180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39 1 01 51180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10 1 00 0000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«Мероприятия в области предупреждения и ликвидации последствий чрезвычайных ситуаций и пожаров»</w:t>
            </w: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10 1 01 90110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1910,6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1894,5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«Развитие транспортной системы 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1894,5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«Дорожное хозяйство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1894,5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1894,5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24 1 01 90030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24 1 01 S8850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1743,2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05 1 01 90040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05 1 02 90180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831,0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831,0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831,0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831,0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«Мероприятия в области обеспечения поселения уличным освещением»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333,8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мероприятия по уличному освещению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01 S8670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содержанию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мероприятия по благоустройству территории поселения, не отнесенные к вышеперечисленным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05 3 03 90080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05 3 04 00000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478,2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05 3 04 78000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мероприятия по благоустройству территории  поселения, не отнесенные к вышеперечисленным (Закупка товаров, работ и услуг для обеспечения государственных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05 3 04 90090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407,1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407,1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11 0 00 0000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407,1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культурно-досуговой деятельности и народного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407,1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11 1 01 00000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63,1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«Мероприятия по организации и проведению культурно-массовых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11 1 02 00000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11 1 02 90150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11 1 03 00000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329,0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11 1 03 90160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«Дополнительное ежемесячное материальное обеспечение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служащих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03 1 01 90010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«Управление муниципальным долгом и муниципальными финансовыми активами»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39 2 01 00000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17E3C" w:rsidRPr="00917E3C" w:rsidTr="00917E3C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39 2 01 90000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59" w:tblpY="-67"/>
        <w:tblW w:w="10550" w:type="dxa"/>
        <w:tblLook w:val="01E0"/>
      </w:tblPr>
      <w:tblGrid>
        <w:gridCol w:w="10550"/>
      </w:tblGrid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к Решению Совета народных депутатов</w:t>
            </w:r>
          </w:p>
          <w:p w:rsidR="00917E3C" w:rsidRPr="00917E3C" w:rsidRDefault="00917E3C" w:rsidP="00917E3C">
            <w:pPr>
              <w:spacing w:after="0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поселения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</w:t>
            </w:r>
          </w:p>
        </w:tc>
      </w:tr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«Об исполнении  бюджета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за 2024 год»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28.03.2025 г.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3C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бюджетных ассигнований за 2024 год по муниципальным программам</w:t>
      </w: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E3C">
        <w:rPr>
          <w:rFonts w:ascii="Times New Roman" w:hAnsi="Times New Roman" w:cs="Times New Roman"/>
          <w:b/>
          <w:color w:val="000000"/>
          <w:sz w:val="24"/>
          <w:szCs w:val="24"/>
        </w:rPr>
        <w:t>(тыс.рублей)</w:t>
      </w:r>
    </w:p>
    <w:tbl>
      <w:tblPr>
        <w:tblW w:w="10770" w:type="dxa"/>
        <w:tblInd w:w="-1026" w:type="dxa"/>
        <w:tblLayout w:type="fixed"/>
        <w:tblLook w:val="04A0"/>
      </w:tblPr>
      <w:tblGrid>
        <w:gridCol w:w="10770"/>
      </w:tblGrid>
      <w:tr w:rsidR="00917E3C" w:rsidRPr="00917E3C" w:rsidTr="00917E3C">
        <w:trPr>
          <w:trHeight w:val="6289"/>
        </w:trPr>
        <w:tc>
          <w:tcPr>
            <w:tcW w:w="10773" w:type="dxa"/>
            <w:vAlign w:val="bottom"/>
            <w:hideMark/>
          </w:tcPr>
          <w:tbl>
            <w:tblPr>
              <w:tblpPr w:leftFromText="180" w:rightFromText="180" w:vertAnchor="text" w:horzAnchor="margin" w:tblpX="-294" w:tblpY="-172"/>
              <w:tblOverlap w:val="never"/>
              <w:tblW w:w="10770" w:type="dxa"/>
              <w:tblLayout w:type="fixed"/>
              <w:tblLook w:val="04A0"/>
            </w:tblPr>
            <w:tblGrid>
              <w:gridCol w:w="5100"/>
              <w:gridCol w:w="2127"/>
              <w:gridCol w:w="850"/>
              <w:gridCol w:w="851"/>
              <w:gridCol w:w="850"/>
              <w:gridCol w:w="992"/>
            </w:tblGrid>
            <w:tr w:rsidR="00917E3C" w:rsidRPr="00917E3C">
              <w:trPr>
                <w:trHeight w:val="302"/>
                <w:tblHeader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917E3C" w:rsidRPr="00917E3C">
              <w:trPr>
                <w:trHeight w:val="302"/>
                <w:tblHeader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17E3C" w:rsidRPr="00917E3C">
              <w:trPr>
                <w:trHeight w:val="53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8942,1</w:t>
                  </w:r>
                </w:p>
              </w:tc>
            </w:tr>
            <w:tr w:rsidR="00917E3C" w:rsidRPr="00917E3C">
              <w:trPr>
                <w:trHeight w:val="567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Чернавского сельского поселения Панинского муниципального района Воронежской области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8942,1</w:t>
                  </w:r>
                </w:p>
              </w:tc>
            </w:tr>
            <w:tr w:rsidR="00917E3C" w:rsidRPr="00917E3C">
              <w:trPr>
                <w:trHeight w:val="66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1.Муниципальная программа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Социальная поддержка граждан»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512,5</w:t>
                  </w:r>
                </w:p>
              </w:tc>
            </w:tr>
            <w:tr w:rsidR="00917E3C" w:rsidRPr="00917E3C">
              <w:trPr>
                <w:trHeight w:val="53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1.1.Подпрограмма «</w:t>
                  </w: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Развитие  мер социальной поддержки отдельных категорий граждан</w:t>
                  </w:r>
                  <w:r w:rsidRPr="00917E3C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512,5</w:t>
                  </w:r>
                </w:p>
              </w:tc>
            </w:tr>
            <w:tr w:rsidR="00917E3C" w:rsidRPr="00917E3C">
              <w:trPr>
                <w:trHeight w:val="868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«Обеспечение мер социальных гарантий муниципальных служащих в связи с выходом их на пенсию»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512,5</w:t>
                  </w:r>
                </w:p>
              </w:tc>
            </w:tr>
            <w:tr w:rsidR="00917E3C" w:rsidRPr="00917E3C">
              <w:trPr>
                <w:trHeight w:val="63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(Социальное обеспечение и иные выплаты населению)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03 1 01 90010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512,5</w:t>
                  </w:r>
                </w:p>
              </w:tc>
            </w:tr>
            <w:tr w:rsidR="00917E3C" w:rsidRPr="00917E3C">
              <w:trPr>
                <w:trHeight w:val="410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2.Муниципальная программа «Обеспечение доступным и комфортным жильем и коммунальными услугами населения»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847,1</w:t>
                  </w:r>
                </w:p>
              </w:tc>
            </w:tr>
            <w:tr w:rsidR="00917E3C" w:rsidRPr="00917E3C">
              <w:trPr>
                <w:trHeight w:val="588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2.1.Подпрограмма «Развитие градостроительной деятельности»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16,1</w:t>
                  </w:r>
                </w:p>
              </w:tc>
            </w:tr>
            <w:tr w:rsidR="00917E3C" w:rsidRPr="00917E3C">
              <w:trPr>
                <w:trHeight w:val="588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14,0</w:t>
                  </w:r>
                </w:p>
              </w:tc>
            </w:tr>
            <w:tr w:rsidR="00917E3C" w:rsidRPr="00917E3C">
              <w:trPr>
                <w:trHeight w:val="588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05 1 01 90040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14,0</w:t>
                  </w:r>
                </w:p>
              </w:tc>
            </w:tr>
            <w:tr w:rsidR="00917E3C" w:rsidRPr="00917E3C">
              <w:trPr>
                <w:trHeight w:val="70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</w:t>
                  </w:r>
                </w:p>
              </w:tc>
            </w:tr>
            <w:tr w:rsidR="00917E3C" w:rsidRPr="00917E3C">
              <w:trPr>
                <w:trHeight w:val="70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05 1 02 90180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</w:t>
                  </w:r>
                </w:p>
              </w:tc>
            </w:tr>
            <w:tr w:rsidR="00917E3C" w:rsidRPr="00917E3C">
              <w:trPr>
                <w:trHeight w:val="607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2.2.Подпрограмма «Благоустройство территории поселения»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05 3 00 00000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831,0</w:t>
                  </w:r>
                </w:p>
              </w:tc>
            </w:tr>
            <w:tr w:rsidR="00917E3C" w:rsidRPr="00917E3C">
              <w:trPr>
                <w:trHeight w:val="53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«Мероприятия в области обеспечения поселения уличным освещением»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333,8</w:t>
                  </w:r>
                </w:p>
              </w:tc>
            </w:tr>
            <w:tr w:rsidR="00917E3C" w:rsidRPr="00917E3C">
              <w:trPr>
                <w:trHeight w:val="480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05 3 01 90060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293,4</w:t>
                  </w:r>
                </w:p>
              </w:tc>
            </w:tr>
            <w:tr w:rsidR="00917E3C" w:rsidRPr="00917E3C">
              <w:trPr>
                <w:trHeight w:val="480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05 3 01 90060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917E3C" w:rsidRPr="00917E3C">
              <w:trPr>
                <w:trHeight w:val="480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софинансирование мероприятия по уличному освещению за счет средств областного бюджета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05 3 01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39,4</w:t>
                  </w:r>
                </w:p>
              </w:tc>
            </w:tr>
            <w:tr w:rsidR="00917E3C" w:rsidRPr="00917E3C">
              <w:trPr>
                <w:trHeight w:val="480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«Мероприятия по содержанию мест захоронения"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19,0</w:t>
                  </w:r>
                </w:p>
              </w:tc>
            </w:tr>
            <w:tr w:rsidR="00917E3C" w:rsidRPr="00917E3C">
              <w:trPr>
                <w:trHeight w:val="480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мероприятия по благоустройству территории поселения ,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05 3 03 90080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19,0</w:t>
                  </w:r>
                </w:p>
              </w:tc>
            </w:tr>
            <w:tr w:rsidR="00917E3C" w:rsidRPr="00917E3C">
              <w:trPr>
                <w:trHeight w:val="56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«Мероприятия по благоустройству территории поселения»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478,2</w:t>
                  </w:r>
                </w:p>
              </w:tc>
            </w:tr>
            <w:tr w:rsidR="00917E3C" w:rsidRPr="00917E3C">
              <w:trPr>
                <w:trHeight w:val="56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05 3 04 78000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385,2</w:t>
                  </w:r>
                </w:p>
              </w:tc>
            </w:tr>
            <w:tr w:rsidR="00917E3C" w:rsidRPr="00917E3C">
              <w:trPr>
                <w:trHeight w:val="56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мероприятия по благоустройству территории поселения , не отнесенные к вышеперечисленным(Закупка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05 3 04 90090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93,0</w:t>
                  </w:r>
                </w:p>
              </w:tc>
            </w:tr>
            <w:tr w:rsidR="00917E3C" w:rsidRPr="00917E3C">
              <w:trPr>
                <w:trHeight w:val="998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3.Муниципальная программа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917E3C" w:rsidRPr="00917E3C">
              <w:trPr>
                <w:trHeight w:val="36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3.1.Подпрограмма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 w:rsidR="00917E3C" w:rsidRPr="00917E3C">
              <w:trPr>
                <w:trHeight w:val="55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«Мероприятия в области предупреждения и ликвидации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последствий чрезвычайных ситуаций и пожаров»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917E3C" w:rsidRPr="00917E3C">
              <w:trPr>
                <w:trHeight w:val="55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10 1 01 90110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917E3C" w:rsidRPr="00917E3C">
              <w:trPr>
                <w:trHeight w:val="567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4.Муниципальная программа «Развитие культуры и туризма»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407,1</w:t>
                  </w:r>
                </w:p>
              </w:tc>
            </w:tr>
            <w:tr w:rsidR="00917E3C" w:rsidRPr="00917E3C">
              <w:trPr>
                <w:trHeight w:val="499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4.1.Подпрограмма «Развитие культурно-досуговой деятельности и народного творчества»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407,1</w:t>
                  </w:r>
                </w:p>
              </w:tc>
            </w:tr>
            <w:tr w:rsidR="00917E3C" w:rsidRPr="00917E3C">
              <w:trPr>
                <w:trHeight w:val="269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«Расходы на обеспечение деятельности (оказание услуг) подведомственных учреждений культуры–клубов»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63,1</w:t>
                  </w:r>
                </w:p>
              </w:tc>
            </w:tr>
            <w:tr w:rsidR="00917E3C" w:rsidRPr="00917E3C">
              <w:trPr>
                <w:trHeight w:val="559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11 1 01 00590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63,1</w:t>
                  </w:r>
                </w:p>
              </w:tc>
            </w:tr>
            <w:tr w:rsidR="00917E3C" w:rsidRPr="00917E3C">
              <w:trPr>
                <w:trHeight w:val="559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11 1 02 90150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 w:rsidR="00917E3C" w:rsidRPr="00917E3C">
              <w:trPr>
                <w:trHeight w:val="393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11 1 03 90160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329,0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5.Муниципальная программа «Экономическое развитие и инновационная экономика»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5133,8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5.1.Подпрограмма «Совершенствование муниципального управления»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15 1 00 00000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5133,8</w:t>
                  </w:r>
                </w:p>
              </w:tc>
            </w:tr>
            <w:tr w:rsidR="00917E3C" w:rsidRPr="00917E3C">
              <w:trPr>
                <w:trHeight w:val="782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«Обеспечение деятельности высшего должностного лица субъекта Российской Федерации и муниципального образования»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1012,6</w:t>
                  </w:r>
                </w:p>
              </w:tc>
            </w:tr>
            <w:tr w:rsidR="00917E3C" w:rsidRPr="00917E3C">
              <w:trPr>
                <w:trHeight w:val="1036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обеспечение </w:t>
                  </w: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деятельности высшего должностного лица субъекта Российской Федерации и муниципального образования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15 1 01 92010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1012,6</w:t>
                  </w:r>
                </w:p>
              </w:tc>
            </w:tr>
            <w:tr w:rsidR="00917E3C" w:rsidRPr="00917E3C">
              <w:trPr>
                <w:trHeight w:val="623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3470,6</w:t>
                  </w:r>
                </w:p>
              </w:tc>
            </w:tr>
            <w:tr w:rsidR="00917E3C" w:rsidRPr="00917E3C">
              <w:trPr>
                <w:trHeight w:val="847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854,3</w:t>
                  </w:r>
                </w:p>
              </w:tc>
            </w:tr>
            <w:tr w:rsidR="00917E3C" w:rsidRPr="00917E3C">
              <w:trPr>
                <w:trHeight w:val="507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1142,0</w:t>
                  </w:r>
                </w:p>
              </w:tc>
            </w:tr>
            <w:tr w:rsidR="00917E3C" w:rsidRPr="00917E3C">
              <w:trPr>
                <w:trHeight w:val="507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15 1 02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S9180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1397,8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76,5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15 1 04 92010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15,9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15 1 06 20570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15,9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15 1 07 00000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15 1 07 92010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"Мероприятия на осуществление части полномочий из бюджета поселения в бюджет муниципального района по выполнению учета и отчетности"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15 1 08 00000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579,7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15 1 08 92010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579,7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"Мероприятия на осуществление части полномочий из бюджета поселения в бюджет муниципального района по выполнению учета и отчетности"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15 1 10 00000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15 1 10 92010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917E3C" w:rsidRPr="00917E3C">
              <w:trPr>
                <w:trHeight w:val="733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6.Муниципальная программа «Развитие транспортной системы»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1894,5</w:t>
                  </w:r>
                </w:p>
              </w:tc>
            </w:tr>
            <w:tr w:rsidR="00917E3C" w:rsidRPr="00917E3C">
              <w:trPr>
                <w:trHeight w:val="3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6.1.Подпрограмма «Дорожное  хозяйство 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2423,7</w:t>
                  </w:r>
                </w:p>
              </w:tc>
            </w:tr>
            <w:tr w:rsidR="00917E3C" w:rsidRPr="00917E3C">
              <w:trPr>
                <w:trHeight w:val="89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1894,5</w:t>
                  </w:r>
                </w:p>
              </w:tc>
            </w:tr>
            <w:tr w:rsidR="00917E3C" w:rsidRPr="00917E3C">
              <w:trPr>
                <w:trHeight w:val="89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24 101 90030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151,3</w:t>
                  </w:r>
                </w:p>
              </w:tc>
            </w:tr>
            <w:tr w:rsidR="00917E3C" w:rsidRPr="00917E3C">
              <w:trPr>
                <w:trHeight w:val="895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Мероприятия по развитию сети автомобильных дорог общего пользования местного значения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24 1 01 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S8850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1743,2</w:t>
                  </w:r>
                </w:p>
              </w:tc>
            </w:tr>
            <w:tr w:rsidR="00917E3C" w:rsidRPr="00917E3C">
              <w:trPr>
                <w:trHeight w:val="5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7.Муниципальная программа «Управление муниципальными  финансами»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137,1</w:t>
                  </w:r>
                </w:p>
              </w:tc>
            </w:tr>
            <w:tr w:rsidR="00917E3C" w:rsidRPr="00917E3C">
              <w:trPr>
                <w:trHeight w:val="41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7.1.Подпрограмма «</w:t>
                  </w:r>
                  <w:r w:rsidRPr="00917E3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Финансовое обеспечение переданных полномочий</w:t>
                  </w: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39 1 00 00000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136,2</w:t>
                  </w:r>
                </w:p>
              </w:tc>
            </w:tr>
            <w:tr w:rsidR="00917E3C" w:rsidRPr="00917E3C">
              <w:trPr>
                <w:trHeight w:val="847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136,2</w:t>
                  </w:r>
                </w:p>
              </w:tc>
            </w:tr>
            <w:tr w:rsidR="00917E3C" w:rsidRPr="00917E3C">
              <w:trPr>
                <w:trHeight w:val="2236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39 1 01 51180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123,0</w:t>
                  </w:r>
                </w:p>
              </w:tc>
            </w:tr>
            <w:tr w:rsidR="00917E3C" w:rsidRPr="00917E3C">
              <w:trPr>
                <w:trHeight w:val="1404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39 1 01 51180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13,2</w:t>
                  </w:r>
                </w:p>
              </w:tc>
            </w:tr>
            <w:tr w:rsidR="00917E3C" w:rsidRPr="00917E3C">
              <w:trPr>
                <w:trHeight w:val="842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7.2.Подпрограмма "</w:t>
                  </w: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ОБСЛУЖИВАНИЕ ГОСУДАРСТВЕННОГО И МУНИЦИПАЛЬНОГО ДОЛГА"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0,9</w:t>
                  </w:r>
                </w:p>
              </w:tc>
            </w:tr>
            <w:tr w:rsidR="00917E3C" w:rsidRPr="00917E3C">
              <w:trPr>
                <w:trHeight w:val="841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«Обеспечение своевременности и полноты исполнения долговых обязательств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39 2 01 90000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0,9</w:t>
                  </w:r>
                </w:p>
              </w:tc>
            </w:tr>
            <w:tr w:rsidR="00917E3C" w:rsidRPr="00917E3C">
              <w:trPr>
                <w:trHeight w:val="1131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обеспечение выполнения функций органов местного самоуправления, оказания услуг и выполнения работ</w:t>
                  </w:r>
                  <w:r w:rsidRPr="00917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39 2 01 90000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E3C" w:rsidRPr="00917E3C" w:rsidRDefault="00917E3C" w:rsidP="00917E3C">
                  <w:pPr>
                    <w:spacing w:after="0"/>
                    <w:ind w:left="33" w:right="3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7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0,9</w:t>
                  </w:r>
                </w:p>
              </w:tc>
            </w:tr>
          </w:tbl>
          <w:p w:rsidR="00917E3C" w:rsidRPr="00917E3C" w:rsidRDefault="00917E3C" w:rsidP="00917E3C">
            <w:pPr>
              <w:spacing w:after="0"/>
              <w:ind w:left="33"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959" w:tblpY="-67"/>
        <w:tblW w:w="10550" w:type="dxa"/>
        <w:tblLook w:val="01E0"/>
      </w:tblPr>
      <w:tblGrid>
        <w:gridCol w:w="10550"/>
      </w:tblGrid>
      <w:tr w:rsidR="00917E3C" w:rsidRPr="00917E3C" w:rsidTr="00917E3C">
        <w:tc>
          <w:tcPr>
            <w:tcW w:w="10550" w:type="dxa"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к Решению Совета народных депутатов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поселения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</w:t>
            </w:r>
          </w:p>
        </w:tc>
      </w:tr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за 2024 год»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 xml:space="preserve">28.03.2025 г.    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на исполнение публичных нормативных обязательств Чернавского сельского поселения Панинского муниципального района Воронежской области за 2024 год</w:t>
      </w: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(тыс.рублей)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6"/>
        <w:gridCol w:w="1701"/>
        <w:gridCol w:w="709"/>
        <w:gridCol w:w="567"/>
        <w:gridCol w:w="1134"/>
        <w:gridCol w:w="1923"/>
      </w:tblGrid>
      <w:tr w:rsidR="00917E3C" w:rsidRPr="00917E3C" w:rsidTr="00917E3C">
        <w:trPr>
          <w:trHeight w:val="431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917E3C" w:rsidRPr="00917E3C" w:rsidTr="00917E3C">
        <w:trPr>
          <w:trHeight w:val="34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7E3C" w:rsidRPr="00917E3C" w:rsidTr="00917E3C">
        <w:trPr>
          <w:trHeight w:val="34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54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52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1.Муниципальная 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34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i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54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социальных служащих в связи с выходом  их на пенсию»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512,5</w:t>
            </w:r>
          </w:p>
        </w:tc>
      </w:tr>
      <w:tr w:rsidR="00917E3C" w:rsidRPr="00917E3C" w:rsidTr="00917E3C">
        <w:trPr>
          <w:trHeight w:val="52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 связи в выходом их на пенсию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512,5</w:t>
            </w:r>
          </w:p>
        </w:tc>
      </w:tr>
    </w:tbl>
    <w:tbl>
      <w:tblPr>
        <w:tblpPr w:leftFromText="180" w:rightFromText="180" w:vertAnchor="text" w:horzAnchor="page" w:tblpX="959" w:tblpY="-67"/>
        <w:tblW w:w="10550" w:type="dxa"/>
        <w:tblLook w:val="01E0"/>
      </w:tblPr>
      <w:tblGrid>
        <w:gridCol w:w="10550"/>
      </w:tblGrid>
      <w:tr w:rsidR="00917E3C" w:rsidRPr="00917E3C" w:rsidTr="00917E3C">
        <w:tc>
          <w:tcPr>
            <w:tcW w:w="10550" w:type="dxa"/>
          </w:tcPr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7</w:t>
            </w:r>
          </w:p>
        </w:tc>
      </w:tr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Решению Совета народных депутатов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поселения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</w:t>
            </w:r>
          </w:p>
        </w:tc>
      </w:tr>
      <w:tr w:rsidR="00917E3C" w:rsidRPr="00917E3C" w:rsidTr="00917E3C">
        <w:tc>
          <w:tcPr>
            <w:tcW w:w="10550" w:type="dxa"/>
            <w:hideMark/>
          </w:tcPr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Чернавского сельского за 2024 год»</w:t>
            </w:r>
          </w:p>
          <w:p w:rsidR="00917E3C" w:rsidRPr="00917E3C" w:rsidRDefault="00917E3C" w:rsidP="00917E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 xml:space="preserve">28.03.2025 г.    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7A7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>Проект программы муниципальных внутренних заимствований Чернавского сельского поселения Панинского муниципального района</w:t>
      </w:r>
    </w:p>
    <w:p w:rsidR="00917E3C" w:rsidRPr="00917E3C" w:rsidRDefault="00917E3C" w:rsidP="0091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3C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за 2024 год </w:t>
      </w:r>
    </w:p>
    <w:p w:rsidR="00917E3C" w:rsidRPr="00917E3C" w:rsidRDefault="00917E3C" w:rsidP="00917E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E3C" w:rsidRPr="00917E3C" w:rsidRDefault="00917E3C" w:rsidP="00917E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7E3C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7105"/>
        <w:gridCol w:w="2658"/>
      </w:tblGrid>
      <w:tr w:rsidR="00917E3C" w:rsidRPr="00917E3C" w:rsidTr="00917E3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917E3C" w:rsidRPr="00917E3C" w:rsidTr="00917E3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E3C" w:rsidRPr="00917E3C" w:rsidTr="00917E3C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3C" w:rsidRPr="00917E3C" w:rsidTr="00917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 размещение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3C" w:rsidRPr="00917E3C" w:rsidTr="00917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3C" w:rsidRPr="00917E3C" w:rsidTr="00917E3C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-41,2</w:t>
            </w:r>
          </w:p>
        </w:tc>
      </w:tr>
      <w:tr w:rsidR="00917E3C" w:rsidRPr="00917E3C" w:rsidTr="00917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 получение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3C" w:rsidRPr="00917E3C" w:rsidTr="00917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917E3C" w:rsidRPr="00917E3C" w:rsidTr="00917E3C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3C" w:rsidRPr="00917E3C" w:rsidTr="00917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 получение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3C" w:rsidRPr="00917E3C" w:rsidTr="00917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3C" w:rsidRPr="00917E3C" w:rsidTr="00917E3C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-41,2</w:t>
            </w:r>
          </w:p>
        </w:tc>
      </w:tr>
      <w:tr w:rsidR="00917E3C" w:rsidRPr="00917E3C" w:rsidTr="00917E3C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 получение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E3C" w:rsidRPr="00917E3C" w:rsidTr="00917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3C" w:rsidRPr="00917E3C" w:rsidRDefault="00917E3C" w:rsidP="00917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</w:tbl>
    <w:p w:rsidR="00917E3C" w:rsidRPr="00917E3C" w:rsidRDefault="00917E3C" w:rsidP="00917E3C">
      <w:pPr>
        <w:pStyle w:val="af"/>
        <w:spacing w:before="0" w:beforeAutospacing="0" w:after="0" w:afterAutospacing="0" w:line="255" w:lineRule="atLeast"/>
        <w:jc w:val="right"/>
        <w:rPr>
          <w:color w:val="1E1E1E"/>
        </w:rPr>
      </w:pPr>
    </w:p>
    <w:p w:rsidR="00917E3C" w:rsidRPr="00917E3C" w:rsidRDefault="00917E3C" w:rsidP="00917E3C">
      <w:pPr>
        <w:pStyle w:val="af"/>
        <w:spacing w:before="0" w:beforeAutospacing="0" w:after="0" w:afterAutospacing="0" w:line="255" w:lineRule="atLeast"/>
        <w:jc w:val="right"/>
        <w:rPr>
          <w:color w:val="1E1E1E"/>
        </w:rPr>
      </w:pPr>
    </w:p>
    <w:p w:rsidR="00917E3C" w:rsidRPr="00917E3C" w:rsidRDefault="00917E3C" w:rsidP="00917E3C">
      <w:pPr>
        <w:pStyle w:val="af"/>
        <w:spacing w:before="0" w:beforeAutospacing="0" w:after="0" w:afterAutospacing="0" w:line="255" w:lineRule="atLeast"/>
        <w:jc w:val="right"/>
        <w:rPr>
          <w:color w:val="1E1E1E"/>
        </w:rPr>
      </w:pPr>
    </w:p>
    <w:p w:rsidR="00917E3C" w:rsidRPr="00917E3C" w:rsidRDefault="00917E3C" w:rsidP="00917E3C">
      <w:pPr>
        <w:pStyle w:val="af"/>
        <w:spacing w:before="0" w:beforeAutospacing="0" w:after="0" w:afterAutospacing="0" w:line="255" w:lineRule="atLeast"/>
        <w:jc w:val="right"/>
        <w:rPr>
          <w:color w:val="1E1E1E"/>
        </w:rPr>
      </w:pPr>
    </w:p>
    <w:p w:rsidR="00917E3C" w:rsidRDefault="00917E3C"/>
    <w:sectPr w:rsidR="00917E3C" w:rsidSect="006B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F2" w:rsidRDefault="00186AF2" w:rsidP="00917E3C">
      <w:pPr>
        <w:spacing w:after="0" w:line="240" w:lineRule="auto"/>
      </w:pPr>
      <w:r>
        <w:separator/>
      </w:r>
    </w:p>
  </w:endnote>
  <w:endnote w:type="continuationSeparator" w:id="1">
    <w:p w:rsidR="00186AF2" w:rsidRDefault="00186AF2" w:rsidP="0091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F2" w:rsidRDefault="00186AF2" w:rsidP="00917E3C">
      <w:pPr>
        <w:spacing w:after="0" w:line="240" w:lineRule="auto"/>
      </w:pPr>
      <w:r>
        <w:separator/>
      </w:r>
    </w:p>
  </w:footnote>
  <w:footnote w:type="continuationSeparator" w:id="1">
    <w:p w:rsidR="00186AF2" w:rsidRDefault="00186AF2" w:rsidP="0091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E3C"/>
    <w:rsid w:val="00186AF2"/>
    <w:rsid w:val="006B2742"/>
    <w:rsid w:val="00917E3C"/>
    <w:rsid w:val="00976C9D"/>
    <w:rsid w:val="00B27A79"/>
    <w:rsid w:val="00F8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17E3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917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semiHidden/>
    <w:rsid w:val="00917E3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917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8"/>
    <w:rsid w:val="00917E3C"/>
    <w:rPr>
      <w:rFonts w:ascii="Times New Roman" w:eastAsia="Times New Roman" w:hAnsi="Times New Roman" w:cs="Times New Roman"/>
      <w:b/>
      <w:sz w:val="40"/>
      <w:szCs w:val="20"/>
    </w:rPr>
  </w:style>
  <w:style w:type="paragraph" w:styleId="a8">
    <w:name w:val="Title"/>
    <w:basedOn w:val="a"/>
    <w:link w:val="a7"/>
    <w:qFormat/>
    <w:rsid w:val="00917E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Основной текст Знак"/>
    <w:basedOn w:val="a0"/>
    <w:link w:val="aa"/>
    <w:semiHidden/>
    <w:rsid w:val="00917E3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semiHidden/>
    <w:unhideWhenUsed/>
    <w:rsid w:val="00917E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917E3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b"/>
    <w:uiPriority w:val="99"/>
    <w:semiHidden/>
    <w:unhideWhenUsed/>
    <w:rsid w:val="00917E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a0"/>
    <w:link w:val="20"/>
    <w:semiHidden/>
    <w:rsid w:val="00917E3C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"/>
    <w:semiHidden/>
    <w:unhideWhenUsed/>
    <w:rsid w:val="00917E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917E3C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917E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17E3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17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1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Normal (Web)"/>
    <w:basedOn w:val="a"/>
    <w:semiHidden/>
    <w:unhideWhenUsed/>
    <w:rsid w:val="0091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7453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2025-03-28T08:42:00Z</dcterms:created>
  <dcterms:modified xsi:type="dcterms:W3CDTF">2025-03-28T11:29:00Z</dcterms:modified>
</cp:coreProperties>
</file>