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ЧЕРНАВСКОГО СЕЛЬСКОГО ПОСЕЛЕНИЯ 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>Воронежской  области</w:t>
      </w:r>
    </w:p>
    <w:p w:rsidR="00496F28" w:rsidRPr="00496F28" w:rsidRDefault="00496F28" w:rsidP="00496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96F28" w:rsidRPr="00496F28" w:rsidRDefault="00496F28" w:rsidP="00496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96F28"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96F28" w:rsidRPr="00496F28" w:rsidRDefault="005D4BC9" w:rsidP="00496F2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  15.11.2023</w:t>
      </w:r>
      <w:r w:rsidR="00496F28" w:rsidRPr="00496F28">
        <w:rPr>
          <w:rFonts w:ascii="Times New Roman" w:eastAsia="Times New Roman" w:hAnsi="Times New Roman"/>
          <w:bCs/>
          <w:sz w:val="24"/>
          <w:szCs w:val="24"/>
        </w:rPr>
        <w:t xml:space="preserve"> г.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№ 129</w:t>
      </w:r>
    </w:p>
    <w:p w:rsidR="00496F28" w:rsidRPr="00496F28" w:rsidRDefault="00496F28" w:rsidP="00496F2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96F28">
        <w:rPr>
          <w:rFonts w:ascii="Times New Roman" w:eastAsia="Times New Roman" w:hAnsi="Times New Roman"/>
          <w:bCs/>
          <w:sz w:val="24"/>
          <w:szCs w:val="24"/>
        </w:rPr>
        <w:t>с.</w:t>
      </w:r>
      <w:bookmarkStart w:id="0" w:name="_GoBack"/>
      <w:bookmarkEnd w:id="0"/>
      <w:r w:rsidRPr="00496F28">
        <w:rPr>
          <w:rFonts w:ascii="Times New Roman" w:eastAsia="Times New Roman" w:hAnsi="Times New Roman"/>
          <w:bCs/>
          <w:sz w:val="24"/>
          <w:szCs w:val="24"/>
        </w:rPr>
        <w:t xml:space="preserve">Чернавка                                 </w:t>
      </w:r>
    </w:p>
    <w:p w:rsidR="00496F28" w:rsidRPr="00496F28" w:rsidRDefault="00496F28" w:rsidP="00496F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496F28" w:rsidRPr="00496F28" w:rsidTr="00496F28">
        <w:trPr>
          <w:trHeight w:val="898"/>
        </w:trPr>
        <w:tc>
          <w:tcPr>
            <w:tcW w:w="4914" w:type="dxa"/>
            <w:hideMark/>
          </w:tcPr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>"О передаче полномочий между  администрацией Чернавского сельского поселения и администрацией Панинского</w:t>
            </w:r>
            <w:r w:rsidR="005D4BC9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 xml:space="preserve">  муниципального  района на 2024</w:t>
            </w:r>
            <w:r w:rsidRPr="00496F28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 xml:space="preserve"> год"</w:t>
            </w:r>
          </w:p>
          <w:p w:rsidR="00496F28" w:rsidRPr="00496F28" w:rsidRDefault="00496F28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     </w:t>
            </w:r>
          </w:p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    Руководствуясь ч.4 ст.15 </w:t>
            </w:r>
            <w:hyperlink r:id="rId4" w:anchor="/document/186367/entry/0" w:history="1">
              <w:r w:rsidRPr="00496F28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Федерального закона</w:t>
              </w:r>
            </w:hyperlink>
            <w:r w:rsidRPr="00496F28">
              <w:rPr>
                <w:sz w:val="24"/>
                <w:szCs w:val="24"/>
              </w:rPr>
              <w:t xml:space="preserve"> </w:t>
            </w:r>
            <w:r w:rsidRPr="00496F28">
              <w:rPr>
                <w:rFonts w:ascii="Times New Roman" w:eastAsia="Times New Roman" w:hAnsi="Times New Roman"/>
                <w:sz w:val="24"/>
                <w:szCs w:val="24"/>
              </w:rPr>
              <w:t>от 06.10.2003 г. N 131-ФЗ "Об общих принципах организации местного самоуправления в Российской Федерации", Уставом Чернавского сельского поселения Панинского</w:t>
            </w: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муниципального района, Совет народных депутатов Чернавского сельского поселения Панинского муниципального района,</w:t>
            </w:r>
          </w:p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РЕШИЛ:</w:t>
            </w:r>
          </w:p>
          <w:p w:rsidR="00496F28" w:rsidRPr="00496F28" w:rsidRDefault="00496F2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 xml:space="preserve">         1. Передать администрации Панинского муниципального района осуществления отдельных бюджетных полномочий Чернавского сельского поселения в части::</w:t>
            </w:r>
          </w:p>
          <w:p w:rsidR="00496F28" w:rsidRPr="00496F28" w:rsidRDefault="00496F28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 xml:space="preserve">          -  По составлению проекта бюджета поселения, составлению отчета об исполнении бюджета поселения; </w:t>
            </w:r>
          </w:p>
          <w:p w:rsidR="00496F28" w:rsidRPr="00496F28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 xml:space="preserve">           -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(далее – передаваемые полномочия) Администрации района.</w:t>
            </w:r>
          </w:p>
          <w:p w:rsidR="00496F28" w:rsidRPr="00496F28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2. Утвердить соглашение о передаче отдельных бюджетных полномочий (прилагается)</w:t>
            </w:r>
          </w:p>
          <w:p w:rsidR="00496F28" w:rsidRPr="00496F28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3. Из бюджета Чернавского сельского поселения предоставить  межбюджетные трансферты  на осуществление полномочий указанных в п.1 настоящего решения.</w:t>
            </w:r>
          </w:p>
          <w:p w:rsidR="00496F28" w:rsidRPr="00496F28" w:rsidRDefault="00496F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4. Определить администрацию Чернавского сельского поселения  Панинского муниципального района Воронежской области уполномоченным органом по заключению соглашения о передаче осуществления части бюджетных полномочий.</w:t>
            </w:r>
          </w:p>
        </w:tc>
      </w:tr>
    </w:tbl>
    <w:p w:rsidR="00496F28" w:rsidRPr="00496F28" w:rsidRDefault="00496F28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 xml:space="preserve">5. Опубликовать настоящее решение в официальном печатном издании        </w:t>
      </w: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 xml:space="preserve">Чернавского сельского поселения « </w:t>
      </w:r>
      <w:proofErr w:type="spellStart"/>
      <w:r w:rsidRPr="00496F28">
        <w:rPr>
          <w:rFonts w:ascii="Times New Roman" w:eastAsia="Times New Roman" w:hAnsi="Times New Roman"/>
          <w:sz w:val="24"/>
          <w:szCs w:val="24"/>
        </w:rPr>
        <w:t>Чернавский</w:t>
      </w:r>
      <w:proofErr w:type="spellEnd"/>
      <w:r w:rsidRPr="00496F28">
        <w:rPr>
          <w:rFonts w:ascii="Times New Roman" w:eastAsia="Times New Roman" w:hAnsi="Times New Roman"/>
          <w:sz w:val="24"/>
          <w:szCs w:val="24"/>
        </w:rPr>
        <w:t xml:space="preserve"> муниципальный вестник», разместить на официальном сайте администрации Чернавского сельского поселения.</w:t>
      </w:r>
    </w:p>
    <w:p w:rsidR="00496F28" w:rsidRPr="00496F28" w:rsidRDefault="00496F28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>6. Настоящее решение вступает в силу после опубликования.</w:t>
      </w:r>
    </w:p>
    <w:p w:rsidR="00496F28" w:rsidRPr="00496F28" w:rsidRDefault="00496F28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 xml:space="preserve"> 7.Контроль за исполнением настоящего решения оставляю за собой.</w:t>
      </w: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>Глава Чернавского сельского поселения                          О.В.Неруцков</w:t>
      </w:r>
    </w:p>
    <w:tbl>
      <w:tblPr>
        <w:tblpPr w:leftFromText="180" w:rightFromText="180" w:bottomFromText="20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941"/>
      </w:tblGrid>
      <w:tr w:rsidR="005D4BC9" w:rsidTr="005D4B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9" w:rsidRDefault="005D4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5D4BC9" w:rsidRDefault="005D4BC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Панинского муниципального района   </w:t>
            </w:r>
          </w:p>
          <w:p w:rsidR="005D4BC9" w:rsidRDefault="005D4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5D4BC9" w:rsidRDefault="005D4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________________       №______  </w:t>
            </w:r>
          </w:p>
          <w:p w:rsidR="005D4BC9" w:rsidRDefault="005D4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C9" w:rsidRDefault="005D4B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5D4BC9" w:rsidRDefault="005D4BC9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Чернавского  сельского  поселения  Панинского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районаВоронежской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                                   </w:t>
            </w:r>
          </w:p>
          <w:p w:rsidR="005D4BC9" w:rsidRDefault="005D4B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5D4BC9" w:rsidRDefault="005D4BC9" w:rsidP="005D4B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5D4BC9" w:rsidRPr="005D4BC9" w:rsidRDefault="005D4BC9" w:rsidP="005D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СОГЛАШЕНИЕ  </w:t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t>о передаче осуществления части  полномочий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между Администрацией Чернавское  сельского  поселения и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Администрацией Панинского муниципального района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D4BC9" w:rsidRPr="005D4BC9" w:rsidRDefault="005D4BC9" w:rsidP="005D4BC9">
      <w:pPr>
        <w:rPr>
          <w:rFonts w:ascii="Times New Roman" w:hAnsi="Times New Roman" w:cs="Times New Roman"/>
          <w:sz w:val="24"/>
          <w:szCs w:val="24"/>
        </w:rPr>
      </w:pPr>
    </w:p>
    <w:p w:rsidR="005D4BC9" w:rsidRPr="005D4BC9" w:rsidRDefault="005D4BC9" w:rsidP="005D4BC9">
      <w:pPr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>р.п. Панино                                                                   «____ » _______ 20__года</w:t>
      </w:r>
    </w:p>
    <w:p w:rsidR="005D4BC9" w:rsidRPr="005D4BC9" w:rsidRDefault="005D4BC9" w:rsidP="005D4BC9">
      <w:pPr>
        <w:rPr>
          <w:rFonts w:ascii="Times New Roman" w:hAnsi="Times New Roman" w:cs="Times New Roman"/>
          <w:sz w:val="24"/>
          <w:szCs w:val="24"/>
        </w:rPr>
      </w:pP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           Администрация Чернавского сельского поселения Панинского муниципального района Воронежской области, именуемая в дальнейшем «Администрация поселения», в лице главы Чернавского сельского поселения Панинского муниципального района Воронежской области </w:t>
      </w:r>
      <w:proofErr w:type="spellStart"/>
      <w:r w:rsidRPr="005D4BC9">
        <w:rPr>
          <w:rFonts w:ascii="Times New Roman" w:hAnsi="Times New Roman" w:cs="Times New Roman"/>
          <w:sz w:val="24"/>
          <w:szCs w:val="24"/>
        </w:rPr>
        <w:t>Неруцкова</w:t>
      </w:r>
      <w:proofErr w:type="spellEnd"/>
      <w:r w:rsidRPr="005D4BC9">
        <w:rPr>
          <w:rFonts w:ascii="Times New Roman" w:hAnsi="Times New Roman" w:cs="Times New Roman"/>
          <w:sz w:val="24"/>
          <w:szCs w:val="24"/>
        </w:rPr>
        <w:t xml:space="preserve"> Олега Васильевича, действующего на основании Устава Чернавского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«Администрация района», в лице главы Панинского муниципального 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 w:rsidRPr="005D4BC9">
        <w:rPr>
          <w:rFonts w:ascii="Times New Roman" w:hAnsi="Times New Roman"/>
          <w:sz w:val="24"/>
          <w:szCs w:val="24"/>
        </w:rPr>
        <w:t xml:space="preserve">частью 4 статьи 15 </w:t>
      </w:r>
      <w:r w:rsidRPr="005D4BC9">
        <w:rPr>
          <w:rFonts w:ascii="Times New Roman" w:hAnsi="Times New Roman" w:cs="Times New Roman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нижеследующем:</w:t>
      </w:r>
    </w:p>
    <w:p w:rsidR="005D4BC9" w:rsidRPr="005D4BC9" w:rsidRDefault="005D4BC9" w:rsidP="005D4BC9">
      <w:pPr>
        <w:rPr>
          <w:rFonts w:ascii="Times New Roman" w:hAnsi="Times New Roman" w:cs="Times New Roman"/>
          <w:sz w:val="24"/>
          <w:szCs w:val="24"/>
        </w:rPr>
      </w:pPr>
    </w:p>
    <w:p w:rsidR="005D4BC9" w:rsidRPr="005D4BC9" w:rsidRDefault="005D4BC9" w:rsidP="005D4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BC9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       1.1. Предметом настоящего Соглашения является передача Администрацией поселения отдельных бюджетных полномочий:</w:t>
      </w:r>
    </w:p>
    <w:p w:rsidR="005D4BC9" w:rsidRPr="005D4BC9" w:rsidRDefault="005D4BC9" w:rsidP="005D4BC9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        1.1.1. </w:t>
      </w:r>
      <w:r w:rsidRPr="005D4BC9">
        <w:rPr>
          <w:rFonts w:ascii="Times New Roman" w:hAnsi="Times New Roman"/>
          <w:sz w:val="24"/>
          <w:szCs w:val="24"/>
        </w:rPr>
        <w:t xml:space="preserve">По составлению проекта бюджета поселения, составлению отчета об исполнении бюджета поселения;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/>
          <w:sz w:val="24"/>
          <w:szCs w:val="24"/>
        </w:rPr>
        <w:t xml:space="preserve">         1.1.2.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</w:t>
      </w:r>
      <w:r w:rsidRPr="005D4BC9">
        <w:rPr>
          <w:rFonts w:ascii="Times New Roman" w:hAnsi="Times New Roman" w:cs="Times New Roman"/>
          <w:sz w:val="24"/>
          <w:szCs w:val="24"/>
        </w:rPr>
        <w:t>(далее – передаваемые полномочия) Администрации района.</w:t>
      </w:r>
    </w:p>
    <w:p w:rsidR="005D4BC9" w:rsidRPr="005D4BC9" w:rsidRDefault="005D4BC9" w:rsidP="005D4BC9">
      <w:pPr>
        <w:pStyle w:val="30"/>
        <w:shd w:val="clear" w:color="auto" w:fill="auto"/>
        <w:tabs>
          <w:tab w:val="left" w:pos="3389"/>
        </w:tabs>
        <w:spacing w:after="0" w:line="360" w:lineRule="auto"/>
        <w:ind w:right="58"/>
        <w:jc w:val="both"/>
        <w:rPr>
          <w:b w:val="0"/>
          <w:sz w:val="24"/>
          <w:szCs w:val="24"/>
        </w:rPr>
      </w:pPr>
      <w:r w:rsidRPr="005D4BC9">
        <w:rPr>
          <w:b w:val="0"/>
          <w:sz w:val="24"/>
          <w:szCs w:val="24"/>
        </w:rPr>
        <w:lastRenderedPageBreak/>
        <w:t>1.2. Возложить обязанности по исполнению переданных полномочий администрации поселения, указанных в подпункте 1.1.1. и в подпункте 1.1.2.  на муниципальное казенное учреждение Панинский «Центр организационного обеспечения деятельности органов местного самоуправления» (структурное подразделение сектор бухгалтерского учета и отчетности).</w:t>
      </w:r>
    </w:p>
    <w:p w:rsidR="005D4BC9" w:rsidRPr="005D4BC9" w:rsidRDefault="005D4BC9" w:rsidP="005D4BC9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4BC9" w:rsidRPr="005D4BC9" w:rsidRDefault="005D4BC9" w:rsidP="005D4BC9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Права и обязанности Сторон </w:t>
      </w:r>
    </w:p>
    <w:p w:rsidR="005D4BC9" w:rsidRPr="005D4BC9" w:rsidRDefault="005D4BC9" w:rsidP="005D4B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2.1. Администрация района с целью осуществления переданных ей полномочий имеет право: </w:t>
      </w:r>
    </w:p>
    <w:p w:rsidR="005D4BC9" w:rsidRPr="005D4BC9" w:rsidRDefault="005D4BC9" w:rsidP="005D4BC9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2.1.1. На финансовое обеспечение переданных полномочий за счет предоставляемых Администрации района межбюджетных трансфертов, из бюджетов поселений в бюджет муниципального района;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2.1.2. Запрашивать у Администрации поселения и получать от неё сведения, документы, необходимые для осуществления переданных полномочий;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2.1.3. Самостоятельно  определять   порядок   реализации   принятых на исполнение   полномочий;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2.1.4. Принимать   муниципальные   правовые    акты     по      вопросам осуществления принятых на исполнение полномочий;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2.1.5. В соответствии с действующим законодательством Российской Федерации, законами и иными правовыми актами Воронежской области, Панинского муниципального района, настоящим Соглашением могут иметь иные права при осуществлении переданных полномочий.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2.2.   Администрация    района    при     осуществлении   полномочий обязана: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2.2.1. Осуществлять переданные Администрацией поселения полномочия в соответствии с пунктом 1.1. настоящего Соглашения и действующим    законодательством    в    пределах,    выделенных  на  эти цели финансовых средств;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2.2.2. Рассматривать    представленные  Администрацией поселения    требования  об устранении выявленных нарушений со стороны  Администрации района по реализации переданных Администрацией поселения  полномочий, не позднее чем в месячный срок (если в требовании  не указан  иной  срок)   принимает     меры по устранению   нарушений       и     незамедлительно сообщает об этом Администрации поселения;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2.2.3. Выполнять иные обязанности, предусмотренные законодательством Российской Федерации, законами и иными правовыми актами Воронежской области, Панинского муниципального района, настоящим Соглашением.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2.3. Администрация поселения имеет право: </w:t>
      </w:r>
    </w:p>
    <w:p w:rsidR="005D4BC9" w:rsidRPr="005D4BC9" w:rsidRDefault="005D4BC9" w:rsidP="005D4B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2.3.1. Запрашивать и получать в установленном порядке от Администрации района документы и иную информацию, связанную с осуществлением ей переданных полномочий;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2.3.2. Осуществлять    контроль    за     исполнением Администрацией района переданных полномочий;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2.3.3. Администрация поселения имеет иные права, предусмотренные законодательством Российской Федерации, законами и иными правовыми актами   Воронежской области, Панинского   муниципального    района, настоящим Соглашением. </w:t>
      </w:r>
    </w:p>
    <w:p w:rsidR="005D4BC9" w:rsidRPr="005D4BC9" w:rsidRDefault="005D4BC9" w:rsidP="005D4BC9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lastRenderedPageBreak/>
        <w:t xml:space="preserve">            2.4. Администрация поселения обязана: </w:t>
      </w:r>
      <w:r w:rsidRPr="005D4BC9">
        <w:rPr>
          <w:rFonts w:ascii="Times New Roman" w:hAnsi="Times New Roman" w:cs="Times New Roman"/>
          <w:sz w:val="24"/>
          <w:szCs w:val="24"/>
        </w:rPr>
        <w:br/>
        <w:t xml:space="preserve">             2.4.1. Обеспечить     передачу  Администрации   района   необходимой документации и материальных ресурсов для  осуществления   ей переданных полномочий; </w:t>
      </w:r>
      <w:r w:rsidRPr="005D4BC9">
        <w:rPr>
          <w:rFonts w:ascii="Times New Roman" w:hAnsi="Times New Roman" w:cs="Times New Roman"/>
          <w:sz w:val="24"/>
          <w:szCs w:val="24"/>
        </w:rPr>
        <w:br/>
        <w:t xml:space="preserve">            2.4.2. Осуществлять   финансирование  мероприятий по осуществлению передаваемых   в    соответствии    с     настоящим  Соглашением полномочий согласно разделу 3 (три) настоящего Соглашения;</w:t>
      </w:r>
      <w:r w:rsidRPr="005D4BC9">
        <w:rPr>
          <w:rFonts w:ascii="Times New Roman" w:hAnsi="Times New Roman" w:cs="Times New Roman"/>
          <w:sz w:val="24"/>
          <w:szCs w:val="24"/>
        </w:rPr>
        <w:br/>
        <w:t xml:space="preserve">           2.4.3. Выполнять иные обязанности, предусмотренные законодательством Российской Федерации, законами и иными правовыми актами Воронежской области, Панинского  муниципального района, настоящим Соглашением. </w:t>
      </w: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Финансовое обеспечение переданных </w:t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на исполнение полномочий </w:t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5D4BC9" w:rsidRPr="005D4BC9" w:rsidRDefault="005D4BC9" w:rsidP="005D4B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3.1. Осуществление части полномочий, указанных в пункте 1.1 настоящего Соглашения, осуществляется за счет межбюджетных трансфертов, представляемых ежегодно из бюджета поселения в бюджет муниципального района. </w:t>
      </w:r>
    </w:p>
    <w:p w:rsidR="005D4BC9" w:rsidRPr="005D4BC9" w:rsidRDefault="005D4BC9" w:rsidP="005D4BC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3.2. Сумма межбюджетных трансфертов на осуществление полномочий, указанных в п.1.1.1 и п.1.1.2 настоящего соглашения, в 2024 году устанавливается в размере 579 200,00 (Пятьсот семьдесят девять тысяч двести рублей) 00 копеек.</w:t>
      </w:r>
    </w:p>
    <w:p w:rsidR="005D4BC9" w:rsidRPr="005D4BC9" w:rsidRDefault="005D4BC9" w:rsidP="005D4B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осуществляются в соответствии с Бюджетным кодексом Российской Федерации. </w:t>
      </w:r>
    </w:p>
    <w:p w:rsidR="005D4BC9" w:rsidRPr="005D4BC9" w:rsidRDefault="005D4BC9" w:rsidP="005D4B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>3.4. Финансирование осуществляется путем перечисления Администрацией поселения межбюджетного трансферта ежемесячно в размере 1/12 годового объема на банковские реквизиты, указанные в настоящем Соглашении.</w:t>
      </w:r>
    </w:p>
    <w:p w:rsidR="005D4BC9" w:rsidRPr="005D4BC9" w:rsidRDefault="005D4BC9" w:rsidP="005D4B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 Сторон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4.1. Администрация поселения и Администрация района несут солидарную ответственность за вред, причиненный в результате незаконных действий (бездействия), совершенных в   пределах полномочий, переданных   на основе настоящего Соглашения.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4.2. В случае ненадлежащего исполнения  поселением и (или) муниципальным районом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  о расторжении или письменного уведомления о расторжении Соглашения. </w:t>
      </w:r>
    </w:p>
    <w:p w:rsidR="005D4BC9" w:rsidRPr="005D4BC9" w:rsidRDefault="005D4BC9" w:rsidP="005D4B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5. Срок действия, основания и порядок </w:t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прекращения действия Соглашения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5.1. Указанные в п. 1.1 настоящего Соглашения полномочия передаются Администрации района   на период   с "01" января 2024 года по "31" декабря 2024 года.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5.2. Действие настоящего Соглашения может быть прекращено досрочно: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5.2.1. По соглашению Сторон; </w:t>
      </w:r>
    </w:p>
    <w:p w:rsidR="005D4BC9" w:rsidRPr="005D4BC9" w:rsidRDefault="005D4BC9" w:rsidP="005D4B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5.2.2. В одностороннем порядке в случае: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1) изменения действующего законодательства Российской Федерации и (или) законодательства Воронежской области;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2) неисполнения     или     ненадлежащего    исполнения   одной    из    Сторон своих обязательств в соответствии с настоящим Соглашением;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если    осуществление    полномочий   становится невозможным либо при сложившихся   условиях эти   полномочия могут быть наиболее эффективно осуществлены Заказчиком самостоятельно.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5.3. Уведомление     о     расторжении    настоящего      Соглашения    в одностороннем     порядке    направляется   второй Стороне  не менее чем за 2 месяца, при этом    второй    Стороне   возмещаются   все убытки, связанные с досрочным расторжением Соглашения.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6. Заключительные положения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6.1. Обо     всех   изменениях  в  адресах  и реквизитах Стороны должны немедленно информировать друг друга.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6.2. Споры,    связанные   с    исполнением     настоящего   Соглашения, разрешаются путем проведения переговоров или в судебном порядке.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6.3. Внесение    изменений   и    дополнений   в настоящее Соглашение осуществляется  путем  подписания Сторонами дополнительных соглашений, которые    являются    неотъемлемыми    частями    настоящего  Соглашения с момента их подписания Сторонами. </w:t>
      </w:r>
    </w:p>
    <w:p w:rsidR="005D4BC9" w:rsidRPr="005D4BC9" w:rsidRDefault="005D4BC9" w:rsidP="005D4BC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           6.4. По    вопросам,   не   урегулированным   настоящим Соглашением, Стороны руководствуются действующим законодательством.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6.5. Настоящее Соглашение составлено в двух экземплярах, имеющих равную юридическую силу, по одному экземпляру для каждой из Сторон. 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>7.Банковские реквизиты</w:t>
      </w: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BC9" w:rsidRPr="005D4BC9" w:rsidRDefault="005D4BC9" w:rsidP="005D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BC9">
        <w:rPr>
          <w:rFonts w:ascii="Times New Roman" w:hAnsi="Times New Roman" w:cs="Times New Roman"/>
          <w:b/>
          <w:sz w:val="24"/>
          <w:szCs w:val="24"/>
        </w:rPr>
        <w:t>Администрация Панинского муниципального района Воронежской области:</w:t>
      </w:r>
    </w:p>
    <w:p w:rsidR="005D4BC9" w:rsidRPr="005D4BC9" w:rsidRDefault="005D4BC9" w:rsidP="005D4B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УФК по Воронежской области (Отдел по финансам, бюджету и мобилизации доходов администрации Панинского  муниципального района Воронежской области), л/с 03100643000000013100, к/с 40102810945370000023,  Отделение Воронеж Банк России// УФК по Воронежской области,  ИНН 3621001901,  л/с 04313000730,  КПП 362101001, БИК 012007084, ОКТМО 20635000. </w:t>
      </w: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BC9" w:rsidRPr="005D4BC9" w:rsidRDefault="005D4BC9" w:rsidP="005D4BC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BC9">
        <w:rPr>
          <w:rFonts w:ascii="Times New Roman" w:hAnsi="Times New Roman" w:cs="Times New Roman"/>
          <w:b/>
          <w:sz w:val="24"/>
          <w:szCs w:val="24"/>
        </w:rPr>
        <w:t>Администрация Чернавского сельского поселения Панинского муниципального района Воронежской области:</w:t>
      </w:r>
    </w:p>
    <w:p w:rsidR="005D4BC9" w:rsidRPr="005D4BC9" w:rsidRDefault="005D4BC9" w:rsidP="005D4BC9">
      <w:pPr>
        <w:pStyle w:val="2"/>
        <w:spacing w:line="288" w:lineRule="auto"/>
        <w:ind w:firstLine="0"/>
        <w:rPr>
          <w:sz w:val="24"/>
          <w:szCs w:val="24"/>
        </w:rPr>
      </w:pPr>
      <w:r w:rsidRPr="005D4BC9">
        <w:rPr>
          <w:sz w:val="24"/>
          <w:szCs w:val="24"/>
        </w:rPr>
        <w:lastRenderedPageBreak/>
        <w:t xml:space="preserve">УФК по Воронежской области (Администрация Чернавского сельского поселения Панинского  муниципального района) </w:t>
      </w:r>
      <w:proofErr w:type="spellStart"/>
      <w:r w:rsidRPr="005D4BC9">
        <w:rPr>
          <w:sz w:val="24"/>
          <w:szCs w:val="24"/>
        </w:rPr>
        <w:t>р</w:t>
      </w:r>
      <w:proofErr w:type="spellEnd"/>
      <w:r w:rsidRPr="005D4BC9">
        <w:rPr>
          <w:sz w:val="24"/>
          <w:szCs w:val="24"/>
        </w:rPr>
        <w:t>/с 03231643206354523100</w:t>
      </w:r>
    </w:p>
    <w:p w:rsidR="005D4BC9" w:rsidRPr="005D4BC9" w:rsidRDefault="005D4BC9" w:rsidP="005D4BC9">
      <w:pPr>
        <w:pStyle w:val="2"/>
        <w:spacing w:line="288" w:lineRule="auto"/>
        <w:ind w:firstLine="0"/>
        <w:rPr>
          <w:sz w:val="24"/>
          <w:szCs w:val="24"/>
        </w:rPr>
      </w:pPr>
      <w:r w:rsidRPr="005D4BC9">
        <w:rPr>
          <w:sz w:val="24"/>
          <w:szCs w:val="24"/>
        </w:rPr>
        <w:t xml:space="preserve">л/с 02313D00580_, к/с 40102810945370000023 Отделение Воронеж Банк России// УФК по Воронежской области , ИНН </w:t>
      </w:r>
      <w:r w:rsidRPr="005D4BC9">
        <w:rPr>
          <w:rStyle w:val="a5"/>
          <w:color w:val="000000"/>
          <w:sz w:val="24"/>
          <w:szCs w:val="24"/>
        </w:rPr>
        <w:t>3621006096</w:t>
      </w:r>
      <w:r w:rsidRPr="005D4BC9">
        <w:rPr>
          <w:sz w:val="24"/>
          <w:szCs w:val="24"/>
        </w:rPr>
        <w:t xml:space="preserve">, КПП 362101001, БИК 012007084, ОКТМО </w:t>
      </w:r>
      <w:r w:rsidRPr="005D4BC9">
        <w:rPr>
          <w:rStyle w:val="a5"/>
          <w:color w:val="000000"/>
          <w:sz w:val="24"/>
          <w:szCs w:val="24"/>
        </w:rPr>
        <w:t>20635452</w:t>
      </w:r>
      <w:r w:rsidRPr="005D4BC9">
        <w:rPr>
          <w:sz w:val="24"/>
          <w:szCs w:val="24"/>
        </w:rPr>
        <w:t xml:space="preserve">.  </w:t>
      </w:r>
    </w:p>
    <w:p w:rsidR="005D4BC9" w:rsidRPr="005D4BC9" w:rsidRDefault="005D4BC9" w:rsidP="005D4BC9">
      <w:pPr>
        <w:tabs>
          <w:tab w:val="left" w:pos="256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BC9" w:rsidRPr="005D4BC9" w:rsidRDefault="005D4BC9" w:rsidP="005D4B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BC9">
        <w:rPr>
          <w:rFonts w:ascii="Times New Roman" w:hAnsi="Times New Roman" w:cs="Times New Roman"/>
          <w:b/>
          <w:color w:val="000000"/>
          <w:sz w:val="24"/>
          <w:szCs w:val="24"/>
        </w:rPr>
        <w:t>8. Подписи Сторон</w:t>
      </w:r>
      <w:r w:rsidRPr="005D4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BC9" w:rsidRPr="005D4BC9" w:rsidRDefault="005D4BC9" w:rsidP="005D4BC9">
      <w:pPr>
        <w:tabs>
          <w:tab w:val="left" w:pos="5954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      Глава                                                                   </w:t>
      </w:r>
      <w:proofErr w:type="spellStart"/>
      <w:r w:rsidRPr="005D4BC9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5D4BC9">
        <w:rPr>
          <w:rFonts w:ascii="Times New Roman" w:hAnsi="Times New Roman" w:cs="Times New Roman"/>
          <w:sz w:val="24"/>
          <w:szCs w:val="24"/>
        </w:rPr>
        <w:t xml:space="preserve"> Чернавского </w:t>
      </w:r>
    </w:p>
    <w:p w:rsidR="005D4BC9" w:rsidRPr="005D4BC9" w:rsidRDefault="005D4BC9" w:rsidP="005D4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      муниципального района                                   сельского  поселения  </w:t>
      </w:r>
    </w:p>
    <w:p w:rsidR="005D4BC9" w:rsidRPr="005D4BC9" w:rsidRDefault="005D4BC9" w:rsidP="005D4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BC9" w:rsidRPr="005D4BC9" w:rsidRDefault="005D4BC9" w:rsidP="005D4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C9">
        <w:rPr>
          <w:rFonts w:ascii="Times New Roman" w:hAnsi="Times New Roman" w:cs="Times New Roman"/>
          <w:sz w:val="24"/>
          <w:szCs w:val="24"/>
        </w:rPr>
        <w:t xml:space="preserve">      ______________ А.В. Кичигин                       _____________ О.В. </w:t>
      </w:r>
      <w:proofErr w:type="spellStart"/>
      <w:r w:rsidRPr="005D4BC9">
        <w:rPr>
          <w:rFonts w:ascii="Times New Roman" w:hAnsi="Times New Roman" w:cs="Times New Roman"/>
          <w:sz w:val="24"/>
          <w:szCs w:val="24"/>
        </w:rPr>
        <w:t>Неруцков</w:t>
      </w:r>
      <w:proofErr w:type="spellEnd"/>
    </w:p>
    <w:p w:rsidR="005D4BC9" w:rsidRPr="005D4BC9" w:rsidRDefault="005D4BC9" w:rsidP="005D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C9" w:rsidRPr="005D4BC9" w:rsidRDefault="005D4BC9" w:rsidP="005D4BC9">
      <w:pPr>
        <w:rPr>
          <w:sz w:val="24"/>
          <w:szCs w:val="24"/>
        </w:rPr>
      </w:pPr>
    </w:p>
    <w:p w:rsidR="00B43351" w:rsidRPr="005D4BC9" w:rsidRDefault="00B43351">
      <w:pPr>
        <w:rPr>
          <w:sz w:val="24"/>
          <w:szCs w:val="24"/>
        </w:rPr>
      </w:pPr>
    </w:p>
    <w:sectPr w:rsidR="00B43351" w:rsidRPr="005D4BC9" w:rsidSect="0055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496F28"/>
    <w:rsid w:val="00496F28"/>
    <w:rsid w:val="0055010C"/>
    <w:rsid w:val="005D4BC9"/>
    <w:rsid w:val="00B4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0C"/>
  </w:style>
  <w:style w:type="paragraph" w:styleId="2">
    <w:name w:val="heading 2"/>
    <w:basedOn w:val="a"/>
    <w:next w:val="a"/>
    <w:link w:val="20"/>
    <w:semiHidden/>
    <w:unhideWhenUsed/>
    <w:qFormat/>
    <w:rsid w:val="005D4BC9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F2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D4BC9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5D4BC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5D4BC9"/>
    <w:rPr>
      <w:rFonts w:ascii="Times New Roman" w:eastAsiaTheme="minorHAnsi" w:hAnsi="Times New Roman" w:cs="Times New Roman"/>
      <w:sz w:val="23"/>
      <w:szCs w:val="23"/>
      <w:shd w:val="clear" w:color="auto" w:fill="FFFFFF"/>
      <w:lang w:eastAsia="en-US"/>
    </w:rPr>
  </w:style>
  <w:style w:type="paragraph" w:styleId="a6">
    <w:name w:val="No Spacing"/>
    <w:uiPriority w:val="1"/>
    <w:qFormat/>
    <w:rsid w:val="005D4B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locked/>
    <w:rsid w:val="005D4B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4BC9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2081</Words>
  <Characters>11867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2022-12-08T06:20:00Z</cp:lastPrinted>
  <dcterms:created xsi:type="dcterms:W3CDTF">2022-12-08T06:17:00Z</dcterms:created>
  <dcterms:modified xsi:type="dcterms:W3CDTF">2023-11-22T05:24:00Z</dcterms:modified>
</cp:coreProperties>
</file>