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82" w:rsidRPr="00326782" w:rsidRDefault="00326782" w:rsidP="00C725A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ПРОТОКОЛ № 1</w:t>
      </w:r>
    </w:p>
    <w:p w:rsidR="00326782" w:rsidRPr="00326782" w:rsidRDefault="00326782" w:rsidP="00C725A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публичных слушаний по рассмотрению проекта</w:t>
      </w:r>
    </w:p>
    <w:p w:rsidR="00326782" w:rsidRPr="00326782" w:rsidRDefault="00326782" w:rsidP="00C725A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</w:t>
      </w:r>
      <w:r w:rsidRPr="00326782">
        <w:rPr>
          <w:rFonts w:ascii="Times New Roman" w:eastAsia="Times New Roman" w:hAnsi="Times New Roman" w:cs="Times New Roman"/>
          <w:b/>
          <w:w w:val="107"/>
          <w:kern w:val="2"/>
          <w:sz w:val="28"/>
          <w:szCs w:val="28"/>
          <w:lang w:eastAsia="ar-SA"/>
        </w:rPr>
        <w:t>»</w:t>
      </w:r>
    </w:p>
    <w:p w:rsidR="00326782" w:rsidRPr="00326782" w:rsidRDefault="00326782" w:rsidP="00326782">
      <w:pPr>
        <w:widowControl w:val="0"/>
        <w:suppressAutoHyphens/>
        <w:autoSpaceDE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26782" w:rsidRPr="00326782" w:rsidRDefault="00432263" w:rsidP="00326782">
      <w:pPr>
        <w:widowControl w:val="0"/>
        <w:suppressAutoHyphens/>
        <w:autoSpaceDE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от  25 но</w:t>
      </w:r>
      <w:r w:rsidR="00326782"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ября 2019 года</w:t>
      </w:r>
    </w:p>
    <w:p w:rsidR="00326782" w:rsidRPr="00326782" w:rsidRDefault="00326782" w:rsidP="00326782">
      <w:pPr>
        <w:widowControl w:val="0"/>
        <w:suppressAutoHyphens/>
        <w:autoSpaceDE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782" w:rsidRPr="00326782" w:rsidTr="0032678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26782" w:rsidRPr="00326782" w:rsidRDefault="00326782" w:rsidP="0032678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Администрация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Чернавского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Место проведения публичных слушаний: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здание администрации, Воронежская область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, Панинский район,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ернавка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, ул. Пролетарская, д.3а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Дата проведения: </w:t>
            </w:r>
            <w:r w:rsidR="00432263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25.11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.2019 г.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10.00 ч.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Неруцков</w:t>
            </w:r>
            <w:proofErr w:type="spellEnd"/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Олег Васильевич, глава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Чернавского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Кузнецова Наталия Ивановна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, ведущий специалист администрации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Чернавского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Неруцков</w:t>
            </w:r>
            <w:proofErr w:type="spellEnd"/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Олег Васильевич, глава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Чернавского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326782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15</w:t>
            </w:r>
            <w:r w:rsidR="00DE087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участников </w:t>
            </w:r>
            <w:r w:rsidRPr="00326782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публичных слушаний (список прилагается).</w:t>
            </w:r>
          </w:p>
          <w:p w:rsidR="00326782" w:rsidRPr="00326782" w:rsidRDefault="00326782" w:rsidP="00326782">
            <w:pPr>
              <w:widowControl w:val="0"/>
              <w:suppressAutoHyphens/>
              <w:autoSpaceDE w:val="0"/>
              <w:spacing w:before="24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326782" w:rsidRPr="00326782" w:rsidRDefault="00326782" w:rsidP="00326782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официально опубликовано в периодическом печатном издании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Чернавского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вский</w:t>
      </w:r>
      <w:proofErr w:type="spellEnd"/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</w:t>
      </w:r>
      <w:r w:rsidR="004322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ьный вестник» от 25.10.2019 № 24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и размещено на </w:t>
      </w:r>
      <w:r w:rsidRPr="00326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сельского поселения: </w:t>
      </w:r>
      <w:r w:rsidRPr="00117359">
        <w:rPr>
          <w:rFonts w:ascii="Times New Roman" w:hAnsi="Times New Roman" w:cs="Times New Roman"/>
          <w:color w:val="000000"/>
          <w:sz w:val="28"/>
          <w:szCs w:val="28"/>
        </w:rPr>
        <w:t>https://chernavskoe.e-gov36.ru/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263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25.10</w:t>
      </w:r>
      <w:r w:rsidRPr="00326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.2019.</w:t>
      </w:r>
    </w:p>
    <w:p w:rsidR="00326782" w:rsidRPr="00326782" w:rsidRDefault="00326782" w:rsidP="00326782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На период проведения публичных слушаний</w:t>
      </w:r>
      <w:r w:rsidRPr="00326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432263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с 25.10.2019 по 25.11</w:t>
      </w:r>
      <w:r w:rsidRPr="00326782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.2019</w:t>
      </w:r>
      <w:r w:rsidRPr="00326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 по адресу: Воронежская область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Панинский район,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Чернавка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 ул. Пролетарская, д.3а.</w:t>
      </w:r>
      <w:r w:rsidRPr="003267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(здание администрации).</w:t>
      </w:r>
    </w:p>
    <w:p w:rsidR="00326782" w:rsidRPr="00326782" w:rsidRDefault="00326782" w:rsidP="00326782">
      <w:pPr>
        <w:widowControl w:val="0"/>
        <w:suppressAutoHyphens/>
        <w:autoSpaceDE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0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из них: 0- предложений и 0- замечаний.</w:t>
      </w: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326782" w:rsidRPr="00326782" w:rsidRDefault="00326782" w:rsidP="00326782">
      <w:pPr>
        <w:widowControl w:val="0"/>
        <w:suppressAutoHyphens/>
        <w:autoSpaceDE w:val="0"/>
        <w:spacing w:before="240"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Неруцкова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Олега Васильевича, главу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поселения, </w:t>
      </w:r>
    </w:p>
    <w:p w:rsidR="00326782" w:rsidRPr="00326782" w:rsidRDefault="00326782" w:rsidP="0032678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который сказал, что </w:t>
      </w:r>
      <w:r w:rsidRPr="00DB5F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30.08.2019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в адрес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поступило письмо департамента архитектуры и градостроительства Воронежской области о проведении 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Чернавского</w:t>
      </w: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</w:t>
      </w:r>
      <w:r w:rsidRPr="00326782">
        <w:rPr>
          <w:rFonts w:ascii="Times New Roman" w:eastAsia="Times New Roman" w:hAnsi="Times New Roman" w:cs="Times New Roman"/>
          <w:w w:val="107"/>
          <w:kern w:val="2"/>
          <w:sz w:val="28"/>
          <w:szCs w:val="28"/>
          <w:lang w:eastAsia="ar-SA"/>
        </w:rPr>
        <w:t>».</w:t>
      </w:r>
      <w:proofErr w:type="gramEnd"/>
    </w:p>
    <w:p w:rsidR="00326782" w:rsidRPr="00326782" w:rsidRDefault="00432263" w:rsidP="00326782">
      <w:pPr>
        <w:tabs>
          <w:tab w:val="left" w:pos="-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 главы </w:t>
      </w:r>
      <w:r w:rsidR="00DE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25.10.2019 года № 1 </w:t>
      </w:r>
      <w:r w:rsidR="00DB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назначении</w:t>
      </w:r>
      <w:r w:rsidR="00326782" w:rsidRPr="0032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слушаний»</w:t>
      </w:r>
      <w:r w:rsidR="00326782" w:rsidRPr="0032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назначены публичные слушания по проекту Приказа департамента архитектуры и градостроительства Воронежской области «Об утверждении Правил землепользования и застройки  </w:t>
      </w:r>
      <w:r w:rsidR="003267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r w:rsidR="00326782" w:rsidRPr="0032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  <w:r w:rsidR="00326782" w:rsidRPr="00326782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Этим же постановлением </w:t>
      </w:r>
      <w:r w:rsidR="00326782" w:rsidRPr="0032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утвержден состав оргкомитета.  </w:t>
      </w:r>
    </w:p>
    <w:p w:rsidR="00432263" w:rsidRDefault="00DB5F51" w:rsidP="00326782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Неруцков</w:t>
      </w:r>
      <w:proofErr w:type="spellEnd"/>
      <w:r w:rsidR="00326782"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О.В. ознакомил  участников публичных слушаний   с материалами проекта </w:t>
      </w:r>
      <w:r w:rsidR="00326782" w:rsidRPr="003267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правил землепользования и застройки </w:t>
      </w:r>
      <w:r w:rsidR="003267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Чернавского</w:t>
      </w:r>
      <w:r w:rsidR="00326782" w:rsidRPr="003267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сельского поселения </w:t>
      </w:r>
      <w:r w:rsidR="00326782"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Панинского муниципального </w:t>
      </w:r>
      <w:r w:rsidR="00DE08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района Воронежской области, и </w:t>
      </w:r>
      <w:r w:rsidR="0043226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внес предложение о необходимости внесения изменений в </w:t>
      </w:r>
      <w:r w:rsidR="00432263"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проект </w:t>
      </w:r>
      <w:r w:rsidR="00432263" w:rsidRPr="003267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правил землепользования и застройки </w:t>
      </w:r>
      <w:r w:rsidR="0043226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Чернавского</w:t>
      </w:r>
      <w:r w:rsidR="00432263" w:rsidRPr="003267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  <w:r w:rsidR="0043226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, а именно  в части изменения координат границ зоны СН</w:t>
      </w:r>
      <w:proofErr w:type="gramStart"/>
      <w:r w:rsidR="0043226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2</w:t>
      </w:r>
      <w:proofErr w:type="gramEnd"/>
      <w:r w:rsidR="0043226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, т.к. </w:t>
      </w:r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фактическое место положения земельного участка занятого под ТБО, указанного на схеме расположения земельных участков на кадастровом плане территории.</w:t>
      </w:r>
    </w:p>
    <w:p w:rsidR="00326782" w:rsidRPr="00326782" w:rsidRDefault="00326782" w:rsidP="00326782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gramStart"/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 ходе слушаний участникам было разъяснено, что </w:t>
      </w:r>
      <w:r w:rsidRPr="00326782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Чернавского</w:t>
      </w:r>
      <w:r w:rsidRPr="00326782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326782">
        <w:rPr>
          <w:rFonts w:ascii="Times New Roman" w:eastAsia="Calibri" w:hAnsi="Times New Roman" w:cs="Times New Roman"/>
          <w:sz w:val="28"/>
          <w:szCs w:val="28"/>
        </w:rPr>
        <w:t>поселения Панинского муниципального района Воронежской области являются</w:t>
      </w: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326782">
        <w:rPr>
          <w:rFonts w:ascii="Times New Roman" w:eastAsia="Calibri" w:hAnsi="Times New Roman" w:cs="Times New Roman"/>
          <w:sz w:val="28"/>
          <w:szCs w:val="28"/>
        </w:rPr>
        <w:t>документом градостроительного зонирования, который утверждается нормативным</w:t>
      </w: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</w:t>
      </w:r>
      <w:r w:rsidRPr="00326782">
        <w:rPr>
          <w:rFonts w:ascii="Times New Roman" w:eastAsia="Calibri" w:hAnsi="Times New Roman" w:cs="Times New Roman"/>
          <w:sz w:val="28"/>
          <w:szCs w:val="28"/>
        </w:rPr>
        <w:t>равовым актом департамента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proofErr w:type="gramEnd"/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Предложения и замечания участников публичных слушаний, поступившие по обсуждаемому проекту: </w:t>
      </w:r>
    </w:p>
    <w:p w:rsidR="00326782" w:rsidRPr="00326782" w:rsidRDefault="00326782" w:rsidP="003267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период работы экспозиции предложений и замечаний не поступило. </w:t>
      </w:r>
    </w:p>
    <w:p w:rsidR="006628A9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2) во время проведения собрания участников публичных слушаний </w:t>
      </w:r>
      <w:r w:rsidR="006628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="006628A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устной форме </w:t>
      </w:r>
      <w:r w:rsidR="006628A9" w:rsidRPr="005F231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поступило предложение</w:t>
      </w:r>
      <w:r w:rsidR="006628A9" w:rsidRP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в части изменения координат границ зоны СН</w:t>
      </w:r>
      <w:proofErr w:type="gramStart"/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2</w:t>
      </w:r>
      <w:proofErr w:type="gramEnd"/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, т.к. фактическое место положения земельного участка занятого под ТБО, указанного на схеме расположения земельных участков на кадастровом плане территории</w:t>
      </w:r>
    </w:p>
    <w:p w:rsidR="00326782" w:rsidRPr="00326782" w:rsidRDefault="006628A9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26782"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3) во время </w:t>
      </w:r>
      <w:proofErr w:type="gramStart"/>
      <w:r w:rsidR="00326782"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="00326782"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замечаний в письменной форме не поступило.</w:t>
      </w:r>
    </w:p>
    <w:p w:rsidR="00326782" w:rsidRPr="00326782" w:rsidRDefault="00326782" w:rsidP="003267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4) за период проведения публичных слушаний в адрес Администрации предложений и замечаний в письменной форме не поступало.</w:t>
      </w:r>
    </w:p>
    <w:p w:rsidR="00326782" w:rsidRPr="00326782" w:rsidRDefault="00326782" w:rsidP="003267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628A9" w:rsidRPr="00326782" w:rsidRDefault="00326782" w:rsidP="006628A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32678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Председатель комиссии: </w:t>
      </w:r>
      <w:r w:rsidRPr="0032678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Учитывая, что </w:t>
      </w:r>
      <w:r w:rsidR="006628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поступило предложение </w:t>
      </w:r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в части изменения координат границ зоны СН</w:t>
      </w:r>
      <w:proofErr w:type="gramStart"/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2</w:t>
      </w:r>
      <w:proofErr w:type="gramEnd"/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, т.к. фактическое место положения земельного участка занятого под ТБО, указанного на схеме расположения земельных участков на кадастровом плане территории</w:t>
      </w:r>
      <w:r w:rsidR="00DE087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, </w:t>
      </w:r>
      <w:r w:rsidR="006628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решено:</w:t>
      </w:r>
      <w:r w:rsidR="006628A9" w:rsidRPr="006628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628A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внести изменения в</w:t>
      </w:r>
      <w:r w:rsidR="006628A9" w:rsidRPr="0032678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предложенный проект </w:t>
      </w:r>
      <w:r w:rsidR="006628A9" w:rsidRPr="0032678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Приказа департамента архитектуры и градостроительства Воронежской области «Об утверждении </w:t>
      </w:r>
      <w:r w:rsidR="006628A9" w:rsidRPr="0032678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Правил землепользования и застройки </w:t>
      </w:r>
      <w:r w:rsidR="006628A9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Чернавского</w:t>
      </w:r>
      <w:r w:rsidR="006628A9" w:rsidRPr="00326782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сельского поселения Панинского муниципального района Воронежской</w:t>
      </w:r>
      <w:r w:rsidR="006628A9" w:rsidRPr="0032678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области».</w:t>
      </w:r>
    </w:p>
    <w:p w:rsidR="006628A9" w:rsidRDefault="006628A9" w:rsidP="006628A9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326782" w:rsidRPr="00326782" w:rsidRDefault="00326782" w:rsidP="003267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326782" w:rsidRPr="00326782" w:rsidRDefault="00326782" w:rsidP="003267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32678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Голосовали: </w:t>
      </w:r>
    </w:p>
    <w:p w:rsidR="00326782" w:rsidRPr="00326782" w:rsidRDefault="00326782" w:rsidP="003267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326782" w:rsidRPr="00326782" w:rsidRDefault="00DB5F51" w:rsidP="003267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«За» - 15</w:t>
      </w:r>
      <w:r w:rsidR="00326782"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человек; «Против» - нет; «Воздержались» - нет.</w:t>
      </w:r>
    </w:p>
    <w:p w:rsidR="00326782" w:rsidRPr="00326782" w:rsidRDefault="00326782" w:rsidP="00326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326782" w:rsidRPr="00326782" w:rsidRDefault="00326782" w:rsidP="00326782">
      <w:pPr>
        <w:widowControl w:val="0"/>
        <w:tabs>
          <w:tab w:val="left" w:pos="213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26782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  </w:t>
      </w:r>
      <w:r w:rsidRPr="0032678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Решили</w:t>
      </w: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:  </w:t>
      </w:r>
    </w:p>
    <w:p w:rsidR="00326782" w:rsidRPr="00326782" w:rsidRDefault="00326782" w:rsidP="00326782">
      <w:pPr>
        <w:widowControl w:val="0"/>
        <w:tabs>
          <w:tab w:val="left" w:pos="213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326782" w:rsidRPr="00326782" w:rsidRDefault="00326782" w:rsidP="00326782">
      <w:pPr>
        <w:widowControl w:val="0"/>
        <w:tabs>
          <w:tab w:val="left" w:pos="213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32678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Председателя комиссии                                        </w:t>
      </w:r>
      <w:r w:rsidR="00DB5F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О. В. </w:t>
      </w:r>
      <w:proofErr w:type="spellStart"/>
      <w:r w:rsidR="00DB5F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Неруцков</w:t>
      </w:r>
      <w:proofErr w:type="spellEnd"/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67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Секретарь комиссии                                  </w:t>
      </w:r>
      <w:r w:rsidR="00DB5F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Н. И. Кузнецова</w:t>
      </w: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26782" w:rsidRPr="00326782" w:rsidRDefault="00326782" w:rsidP="0032678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:rsidR="006A03B3" w:rsidRDefault="006A03B3"/>
    <w:sectPr w:rsidR="006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BA"/>
    <w:rsid w:val="00326782"/>
    <w:rsid w:val="00432263"/>
    <w:rsid w:val="006628A9"/>
    <w:rsid w:val="006A03B3"/>
    <w:rsid w:val="007967BA"/>
    <w:rsid w:val="00C725AC"/>
    <w:rsid w:val="00D033B9"/>
    <w:rsid w:val="00DB5F51"/>
    <w:rsid w:val="00DE0875"/>
    <w:rsid w:val="00F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0875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DE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087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0875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DE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08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2019-12-03T08:57:00Z</cp:lastPrinted>
  <dcterms:created xsi:type="dcterms:W3CDTF">2019-10-14T13:33:00Z</dcterms:created>
  <dcterms:modified xsi:type="dcterms:W3CDTF">2019-12-05T08:52:00Z</dcterms:modified>
</cp:coreProperties>
</file>