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57" w:rsidRDefault="00EA1F57" w:rsidP="00EA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1F57" w:rsidRPr="00B24475" w:rsidRDefault="00EA1F57" w:rsidP="00EA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ЧЕРНАВСКОГО СЕЛЬ</w:t>
      </w:r>
      <w:r w:rsidRPr="00B24475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EA1F57" w:rsidRPr="00B24475" w:rsidRDefault="00EA1F57" w:rsidP="00EA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EA1F57" w:rsidRPr="00B24475" w:rsidRDefault="00EA1F57" w:rsidP="00EA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A1F57" w:rsidRDefault="00EA1F57" w:rsidP="00EA1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Default="00EA1F57" w:rsidP="00EA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1F57" w:rsidRDefault="00EA1F57" w:rsidP="00EA1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F57" w:rsidRDefault="00EA1F57" w:rsidP="00EA1F57">
      <w:pPr>
        <w:rPr>
          <w:rFonts w:ascii="Times New Roman" w:hAnsi="Times New Roman" w:cs="Times New Roman"/>
          <w:sz w:val="28"/>
          <w:szCs w:val="28"/>
        </w:rPr>
      </w:pPr>
    </w:p>
    <w:p w:rsidR="00EA1F57" w:rsidRPr="005B13CD" w:rsidRDefault="00EA1F57" w:rsidP="00EA1F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марта 2016</w:t>
      </w:r>
      <w:r w:rsidRPr="005B13CD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№50</w:t>
      </w:r>
      <w:r w:rsidRPr="005B1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57" w:rsidRDefault="00EA1F57" w:rsidP="00EA1F57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ернавка</w:t>
      </w:r>
      <w:proofErr w:type="spellEnd"/>
    </w:p>
    <w:p w:rsidR="00EA1F57" w:rsidRPr="005B13CD" w:rsidRDefault="00EA1F57" w:rsidP="00EA1F5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A1F57" w:rsidRDefault="00EA1F57" w:rsidP="00EA1F57">
      <w:pPr>
        <w:rPr>
          <w:rFonts w:ascii="Times New Roman" w:hAnsi="Times New Roman" w:cs="Times New Roman"/>
        </w:rPr>
      </w:pPr>
    </w:p>
    <w:p w:rsidR="00EA1F57" w:rsidRDefault="00EA1F57" w:rsidP="00EA1F57">
      <w:pPr>
        <w:pStyle w:val="a5"/>
        <w:ind w:right="496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и урегулированию конфликта интересов</w:t>
      </w:r>
    </w:p>
    <w:p w:rsidR="00EA1F57" w:rsidRDefault="00EA1F57" w:rsidP="00EA1F57">
      <w:pPr>
        <w:jc w:val="left"/>
      </w:pPr>
    </w:p>
    <w:p w:rsidR="00EA1F57" w:rsidRDefault="00EA1F57" w:rsidP="00EA1F57"/>
    <w:p w:rsidR="00EA1F57" w:rsidRDefault="00EA1F57" w:rsidP="00EA1F57">
      <w:pPr>
        <w:pStyle w:val="ConsNormal"/>
        <w:widowControl/>
        <w:ind w:right="0" w:firstLine="540"/>
        <w:jc w:val="both"/>
        <w:rPr>
          <w:b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представление прокурора Панинского района от 18.03.2016 № 2-2-2016, руководствуясь статьей 14.1 Федерального закона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статьей 8.1 Закона Воронежской области от 28.12.2007 № 175-ОЗ «О муниципальной службе в Воронежской области», Уставом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End"/>
    </w:p>
    <w:p w:rsidR="00EA1F57" w:rsidRPr="005B13CD" w:rsidRDefault="00EA1F57" w:rsidP="00EA1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3C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1. Создать комиссию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 в составе согласно приложению № 1.</w:t>
      </w:r>
    </w:p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 xml:space="preserve">2. Утвердить Положение о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 (приложение № 2).</w:t>
      </w:r>
    </w:p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2"/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</w:p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</w:p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</w:p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</w:p>
    <w:p w:rsidR="00EA1F57" w:rsidRDefault="00EA1F57" w:rsidP="00EA1F57">
      <w:pPr>
        <w:rPr>
          <w:b/>
          <w:bCs/>
          <w:color w:val="000080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С.А.Мухин</w:t>
      </w:r>
      <w:proofErr w:type="spellEnd"/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Default="00EA1F57" w:rsidP="00EA1F57">
      <w:pPr>
        <w:jc w:val="right"/>
        <w:rPr>
          <w:b/>
          <w:bCs/>
          <w:color w:val="000080"/>
        </w:rPr>
      </w:pPr>
    </w:p>
    <w:p w:rsidR="00EA1F57" w:rsidRPr="003715D8" w:rsidRDefault="00EA1F57" w:rsidP="00EA1F57">
      <w:pPr>
        <w:jc w:val="right"/>
        <w:rPr>
          <w:rFonts w:ascii="Times New Roman" w:hAnsi="Times New Roman" w:cs="Times New Roman"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1</w:t>
      </w:r>
    </w:p>
    <w:p w:rsidR="00EA1F57" w:rsidRPr="003715D8" w:rsidRDefault="00EA1F57" w:rsidP="00EA1F57">
      <w:pPr>
        <w:pStyle w:val="6"/>
        <w:rPr>
          <w:rFonts w:ascii="Times New Roman" w:hAnsi="Times New Roman"/>
          <w:b w:val="0"/>
        </w:rPr>
      </w:pPr>
      <w:r w:rsidRPr="003715D8">
        <w:rPr>
          <w:rFonts w:ascii="Times New Roman" w:hAnsi="Times New Roman"/>
          <w:b w:val="0"/>
        </w:rPr>
        <w:t xml:space="preserve">к </w:t>
      </w:r>
      <w:r>
        <w:rPr>
          <w:rFonts w:ascii="Times New Roman" w:hAnsi="Times New Roman"/>
          <w:b w:val="0"/>
        </w:rPr>
        <w:t>постановл</w:t>
      </w:r>
      <w:r w:rsidRPr="003715D8">
        <w:rPr>
          <w:rFonts w:ascii="Times New Roman" w:hAnsi="Times New Roman"/>
          <w:b w:val="0"/>
        </w:rPr>
        <w:t>ению</w:t>
      </w:r>
    </w:p>
    <w:p w:rsidR="00EA1F57" w:rsidRDefault="00EA1F57" w:rsidP="00EA1F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</w:p>
    <w:p w:rsidR="00EA1F57" w:rsidRPr="003715D8" w:rsidRDefault="00EA1F57" w:rsidP="00EA1F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EA1F57" w:rsidRDefault="00EA1F57" w:rsidP="00EA1F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3715D8">
        <w:rPr>
          <w:rFonts w:ascii="Times New Roman" w:hAnsi="Times New Roman" w:cs="Times New Roman"/>
          <w:bCs/>
          <w:sz w:val="24"/>
          <w:szCs w:val="24"/>
        </w:rPr>
        <w:t>» марта  20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3715D8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Cs/>
          <w:sz w:val="24"/>
          <w:szCs w:val="24"/>
        </w:rPr>
        <w:t>№ 50</w:t>
      </w:r>
    </w:p>
    <w:p w:rsidR="00EA1F57" w:rsidRDefault="00EA1F57" w:rsidP="00EA1F5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A1F57" w:rsidRDefault="00EA1F57" w:rsidP="00EA1F5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A1F57" w:rsidRPr="003715D8" w:rsidRDefault="00EA1F57" w:rsidP="00EA1F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1F57" w:rsidRDefault="00EA1F57" w:rsidP="00EA1F57">
      <w:pPr>
        <w:rPr>
          <w:rFonts w:ascii="Times New Roman" w:hAnsi="Times New Roman" w:cs="Times New Roman"/>
          <w:sz w:val="24"/>
          <w:szCs w:val="24"/>
        </w:rPr>
      </w:pPr>
    </w:p>
    <w:p w:rsidR="00EA1F57" w:rsidRDefault="00EA1F57" w:rsidP="00EA1F5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Состав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комиссии по соблюдению требований к служебному поведению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муниципальных служащих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Чернавского</w:t>
      </w:r>
      <w:proofErr w:type="spellEnd"/>
      <w:r w:rsidRPr="003715D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урегулированию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конфликта интересов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EA1F57" w:rsidRDefault="00EA1F57" w:rsidP="00EA1F57"/>
    <w:tbl>
      <w:tblPr>
        <w:tblW w:w="0" w:type="auto"/>
        <w:tblLook w:val="04A0" w:firstRow="1" w:lastRow="0" w:firstColumn="1" w:lastColumn="0" w:noHBand="0" w:noVBand="1"/>
      </w:tblPr>
      <w:tblGrid>
        <w:gridCol w:w="3626"/>
        <w:gridCol w:w="5945"/>
      </w:tblGrid>
      <w:tr w:rsidR="00EA1F57" w:rsidTr="0034504B">
        <w:tc>
          <w:tcPr>
            <w:tcW w:w="3794" w:type="dxa"/>
            <w:hideMark/>
          </w:tcPr>
          <w:p w:rsidR="00EA1F57" w:rsidRPr="00DD26B2" w:rsidRDefault="00EA1F57" w:rsidP="0034504B">
            <w:pPr>
              <w:pStyle w:val="7"/>
              <w:rPr>
                <w:rFonts w:ascii="Times New Roman" w:hAnsi="Times New Roman"/>
              </w:rPr>
            </w:pPr>
            <w:r w:rsidRPr="00DD26B2">
              <w:rPr>
                <w:rFonts w:ascii="Times New Roman" w:hAnsi="Times New Roman"/>
              </w:rPr>
              <w:t xml:space="preserve">Мухин Сергей Александрович - </w:t>
            </w:r>
          </w:p>
        </w:tc>
        <w:tc>
          <w:tcPr>
            <w:tcW w:w="6344" w:type="dxa"/>
            <w:hideMark/>
          </w:tcPr>
          <w:p w:rsidR="00EA1F57" w:rsidRDefault="00EA1F57" w:rsidP="003450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председатель комиссии</w:t>
            </w:r>
          </w:p>
        </w:tc>
      </w:tr>
      <w:tr w:rsidR="00EA1F57" w:rsidTr="0034504B">
        <w:tc>
          <w:tcPr>
            <w:tcW w:w="3794" w:type="dxa"/>
            <w:hideMark/>
          </w:tcPr>
          <w:p w:rsidR="00EA1F57" w:rsidRPr="00A81C4F" w:rsidRDefault="00EA1F57" w:rsidP="0034504B">
            <w:pPr>
              <w:pStyle w:val="7"/>
              <w:rPr>
                <w:rFonts w:ascii="Times New Roman" w:hAnsi="Times New Roman"/>
              </w:rPr>
            </w:pPr>
            <w:proofErr w:type="spellStart"/>
            <w:r w:rsidRPr="00A81C4F">
              <w:rPr>
                <w:rFonts w:ascii="Times New Roman" w:hAnsi="Times New Roman"/>
              </w:rPr>
              <w:t>Пословская</w:t>
            </w:r>
            <w:proofErr w:type="spellEnd"/>
            <w:r w:rsidRPr="00A81C4F">
              <w:rPr>
                <w:rFonts w:ascii="Times New Roman" w:hAnsi="Times New Roman"/>
              </w:rPr>
              <w:t xml:space="preserve"> Ольга Николаевна-</w:t>
            </w:r>
          </w:p>
        </w:tc>
        <w:tc>
          <w:tcPr>
            <w:tcW w:w="6344" w:type="dxa"/>
            <w:hideMark/>
          </w:tcPr>
          <w:p w:rsidR="00EA1F57" w:rsidRDefault="00EA1F57" w:rsidP="003450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заместитель председателя комиссии</w:t>
            </w:r>
          </w:p>
        </w:tc>
      </w:tr>
      <w:tr w:rsidR="00EA1F57" w:rsidTr="0034504B">
        <w:tc>
          <w:tcPr>
            <w:tcW w:w="3794" w:type="dxa"/>
            <w:hideMark/>
          </w:tcPr>
          <w:p w:rsidR="00EA1F57" w:rsidRPr="00A81C4F" w:rsidRDefault="00EA1F57" w:rsidP="0034504B">
            <w:pPr>
              <w:pStyle w:val="7"/>
              <w:rPr>
                <w:rFonts w:ascii="Times New Roman" w:hAnsi="Times New Roman"/>
              </w:rPr>
            </w:pPr>
            <w:r w:rsidRPr="00A81C4F">
              <w:rPr>
                <w:rFonts w:ascii="Times New Roman" w:hAnsi="Times New Roman"/>
              </w:rPr>
              <w:t>Кузнецова Наталия Ивановна-</w:t>
            </w:r>
          </w:p>
        </w:tc>
        <w:tc>
          <w:tcPr>
            <w:tcW w:w="6344" w:type="dxa"/>
            <w:hideMark/>
          </w:tcPr>
          <w:p w:rsidR="00EA1F57" w:rsidRDefault="00EA1F57" w:rsidP="003450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секретарь комиссии</w:t>
            </w:r>
          </w:p>
        </w:tc>
      </w:tr>
      <w:tr w:rsidR="00EA1F57" w:rsidTr="0034504B">
        <w:tc>
          <w:tcPr>
            <w:tcW w:w="10138" w:type="dxa"/>
            <w:gridSpan w:val="2"/>
            <w:hideMark/>
          </w:tcPr>
          <w:p w:rsidR="00EA1F57" w:rsidRDefault="00EA1F57" w:rsidP="003450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</w:tc>
      </w:tr>
      <w:tr w:rsidR="00EA1F57" w:rsidTr="0034504B">
        <w:tc>
          <w:tcPr>
            <w:tcW w:w="3794" w:type="dxa"/>
            <w:hideMark/>
          </w:tcPr>
          <w:p w:rsidR="00EA1F57" w:rsidRPr="00A81C4F" w:rsidRDefault="00EA1F57" w:rsidP="0034504B">
            <w:pPr>
              <w:pStyle w:val="7"/>
              <w:rPr>
                <w:rFonts w:ascii="Times New Roman" w:hAnsi="Times New Roman"/>
              </w:rPr>
            </w:pPr>
            <w:r w:rsidRPr="00A81C4F">
              <w:rPr>
                <w:rFonts w:ascii="Times New Roman" w:hAnsi="Times New Roman"/>
              </w:rPr>
              <w:t>Кузнецов Иван Николаевич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44" w:type="dxa"/>
            <w:hideMark/>
          </w:tcPr>
          <w:p w:rsidR="00EA1F57" w:rsidRDefault="00EA1F57" w:rsidP="003450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EA1F57" w:rsidTr="0034504B">
        <w:tc>
          <w:tcPr>
            <w:tcW w:w="3794" w:type="dxa"/>
            <w:hideMark/>
          </w:tcPr>
          <w:p w:rsidR="00EA1F57" w:rsidRPr="00A81C4F" w:rsidRDefault="00EA1F57" w:rsidP="0034504B">
            <w:pPr>
              <w:pStyle w:val="7"/>
              <w:rPr>
                <w:rFonts w:ascii="Times New Roman" w:hAnsi="Times New Roman"/>
              </w:rPr>
            </w:pPr>
            <w:r w:rsidRPr="00A81C4F">
              <w:rPr>
                <w:rFonts w:ascii="Times New Roman" w:hAnsi="Times New Roman"/>
              </w:rPr>
              <w:t>Гогин Алексей Александрович-</w:t>
            </w:r>
          </w:p>
        </w:tc>
        <w:tc>
          <w:tcPr>
            <w:tcW w:w="6344" w:type="dxa"/>
            <w:hideMark/>
          </w:tcPr>
          <w:p w:rsidR="00EA1F57" w:rsidRDefault="00EA1F57" w:rsidP="003450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EA1F57" w:rsidTr="0034504B">
        <w:tc>
          <w:tcPr>
            <w:tcW w:w="3794" w:type="dxa"/>
            <w:hideMark/>
          </w:tcPr>
          <w:p w:rsidR="00EA1F57" w:rsidRPr="00A81C4F" w:rsidRDefault="00EA1F57" w:rsidP="0034504B">
            <w:pPr>
              <w:pStyle w:val="7"/>
              <w:rPr>
                <w:rFonts w:ascii="Times New Roman" w:hAnsi="Times New Roman"/>
              </w:rPr>
            </w:pPr>
            <w:proofErr w:type="spellStart"/>
            <w:r w:rsidRPr="00A81C4F">
              <w:rPr>
                <w:rFonts w:ascii="Times New Roman" w:hAnsi="Times New Roman"/>
              </w:rPr>
              <w:t>Калинаичева</w:t>
            </w:r>
            <w:proofErr w:type="spellEnd"/>
            <w:r w:rsidRPr="00A81C4F">
              <w:rPr>
                <w:rFonts w:ascii="Times New Roman" w:hAnsi="Times New Roman"/>
              </w:rPr>
              <w:t xml:space="preserve"> Татьяна Митрофановна </w:t>
            </w:r>
          </w:p>
        </w:tc>
        <w:tc>
          <w:tcPr>
            <w:tcW w:w="6344" w:type="dxa"/>
            <w:hideMark/>
          </w:tcPr>
          <w:p w:rsidR="00EA1F57" w:rsidRDefault="00EA1F57" w:rsidP="003450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(по согласованию)</w:t>
            </w:r>
          </w:p>
        </w:tc>
      </w:tr>
      <w:tr w:rsidR="00EA1F57" w:rsidTr="0034504B">
        <w:tc>
          <w:tcPr>
            <w:tcW w:w="3794" w:type="dxa"/>
            <w:hideMark/>
          </w:tcPr>
          <w:p w:rsidR="00EA1F57" w:rsidRPr="00A81C4F" w:rsidRDefault="00EA1F57" w:rsidP="0034504B">
            <w:pPr>
              <w:pStyle w:val="7"/>
              <w:rPr>
                <w:rFonts w:ascii="Times New Roman" w:hAnsi="Times New Roman"/>
              </w:rPr>
            </w:pPr>
            <w:r w:rsidRPr="00A81C4F">
              <w:rPr>
                <w:rFonts w:ascii="Times New Roman" w:hAnsi="Times New Roman"/>
              </w:rPr>
              <w:t>Савушкина Лариса Валентиновна</w:t>
            </w:r>
          </w:p>
        </w:tc>
        <w:tc>
          <w:tcPr>
            <w:tcW w:w="6344" w:type="dxa"/>
            <w:hideMark/>
          </w:tcPr>
          <w:p w:rsidR="00EA1F57" w:rsidRDefault="00EA1F57" w:rsidP="003450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</w:tbl>
    <w:p w:rsidR="00EA1F57" w:rsidRDefault="00EA1F57" w:rsidP="00EA1F57"/>
    <w:p w:rsidR="00EA1F57" w:rsidRDefault="00EA1F57" w:rsidP="00EA1F57"/>
    <w:p w:rsidR="00EA1F57" w:rsidRDefault="00EA1F57" w:rsidP="00EA1F57">
      <w:pPr>
        <w:pStyle w:val="1"/>
      </w:pPr>
      <w:bookmarkStart w:id="3" w:name="sub_2000"/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pStyle w:val="1"/>
      </w:pPr>
    </w:p>
    <w:p w:rsidR="00EA1F57" w:rsidRDefault="00EA1F57" w:rsidP="00EA1F5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A1F57" w:rsidRPr="003715D8" w:rsidRDefault="00EA1F57" w:rsidP="00EA1F57">
      <w:pPr>
        <w:jc w:val="right"/>
        <w:rPr>
          <w:rFonts w:ascii="Times New Roman" w:hAnsi="Times New Roman" w:cs="Times New Roman"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2</w:t>
      </w:r>
    </w:p>
    <w:p w:rsidR="00EA1F57" w:rsidRPr="003715D8" w:rsidRDefault="00EA1F57" w:rsidP="00EA1F57">
      <w:pPr>
        <w:pStyle w:val="6"/>
        <w:rPr>
          <w:rFonts w:ascii="Times New Roman" w:hAnsi="Times New Roman"/>
          <w:b w:val="0"/>
        </w:rPr>
      </w:pPr>
      <w:r w:rsidRPr="003715D8">
        <w:rPr>
          <w:rFonts w:ascii="Times New Roman" w:hAnsi="Times New Roman"/>
          <w:b w:val="0"/>
        </w:rPr>
        <w:t xml:space="preserve">к </w:t>
      </w:r>
      <w:r>
        <w:rPr>
          <w:rFonts w:ascii="Times New Roman" w:hAnsi="Times New Roman"/>
          <w:b w:val="0"/>
        </w:rPr>
        <w:t>постановл</w:t>
      </w:r>
      <w:r w:rsidRPr="003715D8">
        <w:rPr>
          <w:rFonts w:ascii="Times New Roman" w:hAnsi="Times New Roman"/>
          <w:b w:val="0"/>
        </w:rPr>
        <w:t>ению</w:t>
      </w:r>
    </w:p>
    <w:p w:rsidR="00EA1F57" w:rsidRDefault="00EA1F57" w:rsidP="00EA1F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Чернавского</w:t>
      </w:r>
      <w:proofErr w:type="spellEnd"/>
    </w:p>
    <w:p w:rsidR="00EA1F57" w:rsidRPr="003715D8" w:rsidRDefault="00EA1F57" w:rsidP="00EA1F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EA1F57" w:rsidRDefault="00EA1F57" w:rsidP="00EA1F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3715D8">
        <w:rPr>
          <w:rFonts w:ascii="Times New Roman" w:hAnsi="Times New Roman" w:cs="Times New Roman"/>
          <w:bCs/>
          <w:sz w:val="24"/>
          <w:szCs w:val="24"/>
        </w:rPr>
        <w:t>» марта  20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3715D8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Cs/>
          <w:sz w:val="24"/>
          <w:szCs w:val="24"/>
        </w:rPr>
        <w:t>№ 50</w:t>
      </w:r>
    </w:p>
    <w:p w:rsidR="00EA1F57" w:rsidRDefault="00EA1F57" w:rsidP="00EA1F57">
      <w:pPr>
        <w:pStyle w:val="1"/>
        <w:ind w:left="5103"/>
        <w:rPr>
          <w:rFonts w:ascii="Times New Roman" w:hAnsi="Times New Roman" w:cs="Times New Roman"/>
          <w:color w:val="auto"/>
          <w:sz w:val="24"/>
        </w:rPr>
      </w:pPr>
    </w:p>
    <w:p w:rsidR="00EA1F57" w:rsidRDefault="00EA1F57" w:rsidP="00EA1F57">
      <w:pPr>
        <w:pStyle w:val="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Положение</w:t>
      </w:r>
      <w:r>
        <w:rPr>
          <w:rFonts w:ascii="Times New Roman" w:hAnsi="Times New Roman" w:cs="Times New Roman"/>
          <w:color w:val="auto"/>
          <w:sz w:val="24"/>
        </w:rPr>
        <w:br/>
        <w:t>о комиссии по соблюдению требований к служебному</w:t>
      </w:r>
      <w:r>
        <w:rPr>
          <w:rFonts w:ascii="Times New Roman" w:hAnsi="Times New Roman" w:cs="Times New Roman"/>
          <w:color w:val="auto"/>
          <w:sz w:val="24"/>
        </w:rPr>
        <w:br/>
        <w:t xml:space="preserve">поведению муниципальных служащих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Чернавского</w:t>
      </w:r>
      <w:proofErr w:type="spellEnd"/>
      <w:r w:rsidRPr="003715D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</w:rPr>
        <w:t xml:space="preserve"> и</w:t>
      </w:r>
      <w:r>
        <w:rPr>
          <w:rFonts w:ascii="Times New Roman" w:hAnsi="Times New Roman" w:cs="Times New Roman"/>
          <w:color w:val="auto"/>
          <w:sz w:val="24"/>
        </w:rPr>
        <w:br/>
        <w:t>урегулированию конфликта интересов</w:t>
      </w:r>
      <w:r>
        <w:rPr>
          <w:rFonts w:ascii="Times New Roman" w:hAnsi="Times New Roman" w:cs="Times New Roman"/>
          <w:color w:val="auto"/>
          <w:sz w:val="24"/>
        </w:rPr>
        <w:br/>
      </w:r>
      <w:bookmarkEnd w:id="3"/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4" w:name="sub_101"/>
      <w:r>
        <w:rPr>
          <w:rFonts w:ascii="Times New Roman" w:hAnsi="Times New Roman" w:cs="Times New Roman"/>
          <w:sz w:val="24"/>
        </w:rPr>
        <w:t xml:space="preserve">1. Комиссия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 xml:space="preserve"> и урегулированию конфликта интересов (далее - комиссия)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 xml:space="preserve"> Панинского муниципального района.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5" w:name="sub_102"/>
      <w:bookmarkEnd w:id="4"/>
      <w:r>
        <w:rPr>
          <w:rFonts w:ascii="Times New Roman" w:hAnsi="Times New Roman" w:cs="Times New Roman"/>
          <w:sz w:val="24"/>
        </w:rPr>
        <w:t>2. Основанием для проведения заседания комиссии является: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6" w:name="sub_1021"/>
      <w:bookmarkEnd w:id="5"/>
      <w:r>
        <w:rPr>
          <w:rFonts w:ascii="Times New Roman" w:hAnsi="Times New Roman" w:cs="Times New Roman"/>
          <w:sz w:val="24"/>
        </w:rPr>
        <w:t>а)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14.1 Федерального закона «О муниципальной службе в Российской Федерации»;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7" w:name="sub_1022"/>
      <w:bookmarkEnd w:id="6"/>
      <w:r>
        <w:rPr>
          <w:rFonts w:ascii="Times New Roman" w:hAnsi="Times New Roman" w:cs="Times New Roman"/>
          <w:sz w:val="24"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8" w:name="sub_103"/>
      <w:bookmarkEnd w:id="7"/>
      <w:r>
        <w:rPr>
          <w:rFonts w:ascii="Times New Roman" w:hAnsi="Times New Roman" w:cs="Times New Roman"/>
          <w:sz w:val="24"/>
        </w:rPr>
        <w:t>3. Информация, указанная в пункте 2 настоящего Положения, должна быть представлена в письменном виде и содержать следующие сведения:</w:t>
      </w:r>
    </w:p>
    <w:bookmarkEnd w:id="8"/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фамилию, имя, отчество муниципального служащего и замещаемую им должность муниципальной службы;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данные об источнике информации.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9" w:name="sub_104"/>
      <w:r>
        <w:rPr>
          <w:rFonts w:ascii="Times New Roman" w:hAnsi="Times New Roman" w:cs="Times New Roman"/>
          <w:sz w:val="24"/>
        </w:rPr>
        <w:t>4.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0" w:name="sub_105"/>
      <w:bookmarkEnd w:id="9"/>
      <w:r>
        <w:rPr>
          <w:rFonts w:ascii="Times New Roman" w:hAnsi="Times New Roman" w:cs="Times New Roman"/>
          <w:sz w:val="24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1" w:name="sub_106"/>
      <w:bookmarkEnd w:id="10"/>
      <w:r>
        <w:rPr>
          <w:rFonts w:ascii="Times New Roman" w:hAnsi="Times New Roman" w:cs="Times New Roman"/>
          <w:sz w:val="24"/>
        </w:rPr>
        <w:t>6. Председатель комиссии в 3-дневный срок со дня поступления информации, указанной в пункте 2 настоящего Положения, выносит решение о проведении проверки этой информации, в том числе материалов, указанных в пункте 3 настоящего Положения.</w:t>
      </w:r>
    </w:p>
    <w:bookmarkEnd w:id="11"/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или его представителя, осуществляющего полномочия </w:t>
      </w:r>
      <w:r>
        <w:rPr>
          <w:rFonts w:ascii="Times New Roman" w:hAnsi="Times New Roman" w:cs="Times New Roman"/>
          <w:sz w:val="24"/>
        </w:rPr>
        <w:lastRenderedPageBreak/>
        <w:t>нанимателя,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2" w:name="sub_107"/>
      <w:r>
        <w:rPr>
          <w:rFonts w:ascii="Times New Roman" w:hAnsi="Times New Roman" w:cs="Times New Roman"/>
          <w:sz w:val="24"/>
        </w:rPr>
        <w:t>7. По письменному запросу председателя комиссии руководитель структурного подразделения администрации поселения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3" w:name="sub_108"/>
      <w:bookmarkEnd w:id="12"/>
      <w:r>
        <w:rPr>
          <w:rFonts w:ascii="Times New Roman" w:hAnsi="Times New Roman" w:cs="Times New Roman"/>
          <w:sz w:val="24"/>
        </w:rPr>
        <w:t>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2 настоящего Положения.</w:t>
      </w:r>
    </w:p>
    <w:bookmarkEnd w:id="13"/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>
        <w:rPr>
          <w:rFonts w:ascii="Times New Roman" w:hAnsi="Times New Roman" w:cs="Times New Roman"/>
          <w:sz w:val="24"/>
        </w:rPr>
        <w:t>позднее</w:t>
      </w:r>
      <w:proofErr w:type="gramEnd"/>
      <w:r>
        <w:rPr>
          <w:rFonts w:ascii="Times New Roman" w:hAnsi="Times New Roman" w:cs="Times New Roman"/>
          <w:sz w:val="24"/>
        </w:rPr>
        <w:t xml:space="preserve"> чем за пять рабочих дней до дня заседания.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4" w:name="sub_109"/>
      <w:r>
        <w:rPr>
          <w:rFonts w:ascii="Times New Roman" w:hAnsi="Times New Roman" w:cs="Times New Roman"/>
          <w:sz w:val="24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EA1F57" w:rsidRDefault="00EA1F57" w:rsidP="00EA1F57">
      <w:pPr>
        <w:pStyle w:val="a5"/>
        <w:rPr>
          <w:rFonts w:ascii="Times New Roman" w:hAnsi="Times New Roman" w:cs="Times New Roman"/>
          <w:sz w:val="24"/>
        </w:rPr>
      </w:pPr>
      <w:bookmarkStart w:id="15" w:name="sub_110"/>
      <w:bookmarkEnd w:id="14"/>
      <w:r>
        <w:rPr>
          <w:rFonts w:ascii="Times New Roman" w:hAnsi="Times New Roman" w:cs="Times New Roman"/>
          <w:sz w:val="24"/>
        </w:rPr>
        <w:t>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6" w:name="sub_111"/>
      <w:bookmarkEnd w:id="15"/>
      <w:r>
        <w:rPr>
          <w:rFonts w:ascii="Times New Roman" w:hAnsi="Times New Roman" w:cs="Times New Roman"/>
          <w:sz w:val="24"/>
        </w:rPr>
        <w:t>11.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7" w:name="sub_112"/>
      <w:bookmarkEnd w:id="16"/>
      <w:r>
        <w:rPr>
          <w:rFonts w:ascii="Times New Roman" w:hAnsi="Times New Roman" w:cs="Times New Roman"/>
          <w:sz w:val="24"/>
        </w:rPr>
        <w:t>12.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8" w:name="sub_113"/>
      <w:bookmarkEnd w:id="17"/>
      <w:r>
        <w:rPr>
          <w:rFonts w:ascii="Times New Roman" w:hAnsi="Times New Roman" w:cs="Times New Roman"/>
          <w:sz w:val="24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19" w:name="sub_114"/>
      <w:bookmarkEnd w:id="18"/>
      <w:r>
        <w:rPr>
          <w:rFonts w:ascii="Times New Roman" w:hAnsi="Times New Roman" w:cs="Times New Roman"/>
          <w:sz w:val="24"/>
        </w:rPr>
        <w:t>14. По итогам рассмотрения информации, указанной в подпункте "а" пункта 2 настоящего Положения, комиссия может принять одно из следующих решений:</w:t>
      </w:r>
    </w:p>
    <w:bookmarkEnd w:id="19"/>
    <w:p w:rsidR="00EA1F57" w:rsidRDefault="00EA1F57" w:rsidP="00EA1F57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установить, что муниципальный служащий нарушил требования к служебному поведению. В этом случае представителю нанимателя или его представителю, осуществляющему полномочия нанимателя, рекомендуется указать муниципальному служащему на недопустимость нарушения требований к служебному поведению, а также провести мероприятия по разъяснению муниципальным служащим необходимости соблюдения требований к служебному поведению.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0" w:name="sub_115"/>
      <w:r>
        <w:rPr>
          <w:rFonts w:ascii="Times New Roman" w:hAnsi="Times New Roman" w:cs="Times New Roman"/>
          <w:sz w:val="24"/>
        </w:rPr>
        <w:t>15. По итогам рассмотрения информации, указанной в подпункте "б" пункта 2 настоящего Положения, комиссия может принять одно из следующих решений:</w:t>
      </w:r>
    </w:p>
    <w:bookmarkEnd w:id="20"/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или его представителю, осуществляющему полномочия </w:t>
      </w:r>
      <w:r>
        <w:rPr>
          <w:rFonts w:ascii="Times New Roman" w:hAnsi="Times New Roman" w:cs="Times New Roman"/>
          <w:sz w:val="24"/>
        </w:rPr>
        <w:lastRenderedPageBreak/>
        <w:t>нанимателя, предлагаются рекомендации, направленные на предотвращение или урегулирование этого конфликта интересов.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1" w:name="sub_116"/>
      <w:r>
        <w:rPr>
          <w:rFonts w:ascii="Times New Roman" w:hAnsi="Times New Roman" w:cs="Times New Roman"/>
          <w:sz w:val="24"/>
        </w:rPr>
        <w:t>16.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2" w:name="sub_117"/>
      <w:bookmarkEnd w:id="21"/>
      <w:r>
        <w:rPr>
          <w:rFonts w:ascii="Times New Roman" w:hAnsi="Times New Roman" w:cs="Times New Roman"/>
          <w:sz w:val="24"/>
        </w:rPr>
        <w:t>17.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3" w:name="sub_118"/>
      <w:bookmarkEnd w:id="22"/>
      <w:r>
        <w:rPr>
          <w:rFonts w:ascii="Times New Roman" w:hAnsi="Times New Roman" w:cs="Times New Roman"/>
          <w:sz w:val="24"/>
        </w:rPr>
        <w:t>18. В решении комиссии указываются:</w:t>
      </w:r>
    </w:p>
    <w:bookmarkEnd w:id="23"/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источник информации, ставшей основанием для проведения заседания комиссии;</w:t>
      </w:r>
    </w:p>
    <w:p w:rsidR="00EA1F57" w:rsidRDefault="00EA1F57" w:rsidP="00EA1F57">
      <w:pPr>
        <w:pStyle w:val="a3"/>
      </w:pPr>
      <w:r>
        <w:t>в) дата поступления информации в комиссию и дата ее рассмотрения на заседании комиссии, существо информации;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фамилии, имена, отчества членов комиссии и других лиц, присутствующих на заседании;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существо решения и его обоснование;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результаты голосования.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4" w:name="sub_119"/>
      <w:r>
        <w:rPr>
          <w:rFonts w:ascii="Times New Roman" w:hAnsi="Times New Roman" w:cs="Times New Roman"/>
          <w:sz w:val="24"/>
        </w:rPr>
        <w:t>19.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5" w:name="sub_120"/>
      <w:bookmarkEnd w:id="24"/>
      <w:r>
        <w:rPr>
          <w:rFonts w:ascii="Times New Roman" w:hAnsi="Times New Roman" w:cs="Times New Roman"/>
          <w:sz w:val="24"/>
        </w:rPr>
        <w:t>20. Копии решения комиссии в течение трех дней со дня его принятия направляются представителю нанимателя или его представителю, осуществляющему полномочия нанимателя, муниципальному служащему, а также по решению комиссии - иным заинтересованным лицам.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6" w:name="sub_121"/>
      <w:bookmarkEnd w:id="25"/>
      <w:r>
        <w:rPr>
          <w:rFonts w:ascii="Times New Roman" w:hAnsi="Times New Roman" w:cs="Times New Roman"/>
          <w:sz w:val="24"/>
        </w:rPr>
        <w:t>21.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7" w:name="sub_122"/>
      <w:bookmarkEnd w:id="26"/>
      <w:r>
        <w:rPr>
          <w:rFonts w:ascii="Times New Roman" w:hAnsi="Times New Roman" w:cs="Times New Roman"/>
          <w:sz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EA1F57" w:rsidRDefault="00EA1F57" w:rsidP="00EA1F57">
      <w:pPr>
        <w:rPr>
          <w:rFonts w:ascii="Times New Roman" w:hAnsi="Times New Roman" w:cs="Times New Roman"/>
          <w:sz w:val="24"/>
        </w:rPr>
      </w:pPr>
      <w:bookmarkStart w:id="28" w:name="sub_123"/>
      <w:bookmarkEnd w:id="27"/>
      <w:r>
        <w:rPr>
          <w:rFonts w:ascii="Times New Roman" w:hAnsi="Times New Roman" w:cs="Times New Roman"/>
          <w:sz w:val="24"/>
        </w:rPr>
        <w:t>23. Решение комиссии, принятое в отношении муниципального служащего, направляется в администрацию поселения для приобщения к личному делу.</w:t>
      </w:r>
    </w:p>
    <w:bookmarkEnd w:id="28"/>
    <w:p w:rsidR="00EA1F57" w:rsidRDefault="00EA1F57" w:rsidP="00EA1F57">
      <w:pPr>
        <w:pStyle w:val="a5"/>
      </w:pPr>
    </w:p>
    <w:p w:rsidR="00EA1F57" w:rsidRDefault="00EA1F57" w:rsidP="00EA1F57"/>
    <w:p w:rsidR="00D857C3" w:rsidRDefault="00D857C3">
      <w:bookmarkStart w:id="29" w:name="_GoBack"/>
      <w:bookmarkEnd w:id="29"/>
    </w:p>
    <w:sectPr w:rsidR="00D857C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73"/>
    <w:rsid w:val="00D01473"/>
    <w:rsid w:val="00D857C3"/>
    <w:rsid w:val="00E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F5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EA1F57"/>
    <w:pPr>
      <w:keepNext/>
      <w:jc w:val="right"/>
      <w:outlineLvl w:val="5"/>
    </w:pPr>
    <w:rPr>
      <w:rFonts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A1F57"/>
    <w:pPr>
      <w:keepNext/>
      <w:ind w:firstLine="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F5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A1F57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1F57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1F57"/>
    <w:rPr>
      <w:rFonts w:ascii="Times New Roman" w:hAnsi="Times New Roman" w:cs="Times New Roman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A1F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ъект"/>
    <w:basedOn w:val="a"/>
    <w:next w:val="a"/>
    <w:rsid w:val="00EA1F57"/>
  </w:style>
  <w:style w:type="paragraph" w:customStyle="1" w:styleId="ConsNormal">
    <w:name w:val="ConsNormal"/>
    <w:rsid w:val="00EA1F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F5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EA1F57"/>
    <w:pPr>
      <w:keepNext/>
      <w:jc w:val="right"/>
      <w:outlineLvl w:val="5"/>
    </w:pPr>
    <w:rPr>
      <w:rFonts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A1F57"/>
    <w:pPr>
      <w:keepNext/>
      <w:ind w:firstLine="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F5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A1F57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1F57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1F57"/>
    <w:rPr>
      <w:rFonts w:ascii="Times New Roman" w:hAnsi="Times New Roman" w:cs="Times New Roman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A1F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ъект"/>
    <w:basedOn w:val="a"/>
    <w:next w:val="a"/>
    <w:rsid w:val="00EA1F57"/>
  </w:style>
  <w:style w:type="paragraph" w:customStyle="1" w:styleId="ConsNormal">
    <w:name w:val="ConsNormal"/>
    <w:rsid w:val="00EA1F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2016-03-28T13:32:00Z</dcterms:created>
  <dcterms:modified xsi:type="dcterms:W3CDTF">2016-03-28T13:32:00Z</dcterms:modified>
</cp:coreProperties>
</file>