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5B" w:rsidRPr="000462F6" w:rsidRDefault="00390B5B" w:rsidP="000462F6">
      <w:pPr>
        <w:pStyle w:val="a3"/>
        <w:rPr>
          <w:sz w:val="28"/>
          <w:szCs w:val="28"/>
        </w:rPr>
      </w:pPr>
      <w:r w:rsidRPr="000462F6">
        <w:rPr>
          <w:sz w:val="28"/>
          <w:szCs w:val="28"/>
        </w:rPr>
        <w:t>АДМИНИСТРАЦИЯ</w:t>
      </w:r>
    </w:p>
    <w:p w:rsidR="00390B5B" w:rsidRPr="000462F6" w:rsidRDefault="00390B5B" w:rsidP="000462F6">
      <w:pPr>
        <w:pStyle w:val="a3"/>
        <w:rPr>
          <w:sz w:val="28"/>
          <w:szCs w:val="28"/>
        </w:rPr>
      </w:pPr>
      <w:r w:rsidRPr="000462F6">
        <w:rPr>
          <w:sz w:val="28"/>
          <w:szCs w:val="28"/>
        </w:rPr>
        <w:t>ЧЕРНАВСКОГО СЕЛЬСКОГО ПОСЕЛЕНИЯ</w:t>
      </w:r>
    </w:p>
    <w:p w:rsidR="000462F6" w:rsidRPr="000462F6" w:rsidRDefault="00390B5B" w:rsidP="00046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2F6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  <w:r w:rsidR="000462F6" w:rsidRPr="000462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90B5B" w:rsidRPr="000462F6" w:rsidRDefault="00390B5B" w:rsidP="00046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2F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90B5B" w:rsidRPr="000462F6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5B" w:rsidRPr="000462F6" w:rsidRDefault="00390B5B" w:rsidP="00390B5B">
      <w:pPr>
        <w:pStyle w:val="1"/>
        <w:rPr>
          <w:sz w:val="24"/>
        </w:rPr>
      </w:pPr>
      <w:r w:rsidRPr="000462F6">
        <w:rPr>
          <w:sz w:val="24"/>
        </w:rPr>
        <w:t>П О С Т А Н О В Л Е Н И Е</w:t>
      </w:r>
    </w:p>
    <w:p w:rsidR="00390B5B" w:rsidRDefault="00390B5B" w:rsidP="00390B5B">
      <w:pPr>
        <w:pStyle w:val="2"/>
        <w:rPr>
          <w:sz w:val="24"/>
        </w:rPr>
      </w:pPr>
    </w:p>
    <w:p w:rsidR="00390B5B" w:rsidRDefault="00390B5B" w:rsidP="00390B5B">
      <w:pPr>
        <w:pStyle w:val="2"/>
        <w:rPr>
          <w:sz w:val="24"/>
        </w:rPr>
      </w:pPr>
    </w:p>
    <w:p w:rsidR="00390B5B" w:rsidRPr="005C1015" w:rsidRDefault="00390B5B" w:rsidP="00390B5B">
      <w:pPr>
        <w:pStyle w:val="2"/>
        <w:rPr>
          <w:sz w:val="24"/>
        </w:rPr>
      </w:pPr>
      <w:r>
        <w:rPr>
          <w:sz w:val="24"/>
        </w:rPr>
        <w:t xml:space="preserve">  от    13. 04.2020                                                                                     № </w:t>
      </w:r>
      <w:r w:rsidR="004C2730">
        <w:rPr>
          <w:sz w:val="24"/>
        </w:rPr>
        <w:t>25</w:t>
      </w:r>
    </w:p>
    <w:p w:rsidR="00390B5B" w:rsidRDefault="00390B5B" w:rsidP="00390B5B">
      <w:pPr>
        <w:pStyle w:val="a5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с. Чернавка </w:t>
      </w:r>
    </w:p>
    <w:p w:rsidR="00390B5B" w:rsidRPr="009006C8" w:rsidRDefault="00390B5B" w:rsidP="00390B5B">
      <w:pPr>
        <w:pStyle w:val="a5"/>
        <w:ind w:left="60"/>
        <w:rPr>
          <w:sz w:val="28"/>
          <w:szCs w:val="28"/>
        </w:rPr>
      </w:pPr>
    </w:p>
    <w:p w:rsidR="00390B5B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9006C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исполнении  бюджета  </w:t>
      </w:r>
      <w:proofErr w:type="spellStart"/>
      <w:r>
        <w:rPr>
          <w:sz w:val="28"/>
          <w:szCs w:val="28"/>
        </w:rPr>
        <w:t>Чернавского</w:t>
      </w:r>
      <w:proofErr w:type="spellEnd"/>
    </w:p>
    <w:p w:rsidR="00390B5B" w:rsidRDefault="00390B5B" w:rsidP="00390B5B">
      <w:pPr>
        <w:pStyle w:val="a5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Панинского</w:t>
      </w:r>
    </w:p>
    <w:p w:rsidR="00390B5B" w:rsidRDefault="00390B5B" w:rsidP="00390B5B">
      <w:pPr>
        <w:pStyle w:val="a5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за 2020 год </w:t>
      </w:r>
    </w:p>
    <w:p w:rsidR="00390B5B" w:rsidRDefault="00390B5B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0462F6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462F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264.1, 264.2 Бюджетного кодекса Российской Федерации администрация  </w:t>
      </w:r>
      <w:proofErr w:type="spellStart"/>
      <w:r w:rsidRPr="000462F6">
        <w:rPr>
          <w:rFonts w:ascii="Times New Roman" w:hAnsi="Times New Roman" w:cs="Times New Roman"/>
          <w:color w:val="000000"/>
          <w:sz w:val="28"/>
          <w:szCs w:val="28"/>
        </w:rPr>
        <w:t>Чернавского</w:t>
      </w:r>
      <w:proofErr w:type="spellEnd"/>
      <w:r w:rsidRPr="000462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Панинского муниципального района Воронежской области  постановляет:</w:t>
      </w:r>
    </w:p>
    <w:p w:rsidR="00390B5B" w:rsidRPr="000462F6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462F6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390B5B" w:rsidRPr="000462F6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0462F6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proofErr w:type="spellStart"/>
      <w:r w:rsidRPr="000462F6">
        <w:rPr>
          <w:rFonts w:ascii="Times New Roman" w:hAnsi="Times New Roman" w:cs="Times New Roman"/>
          <w:color w:val="000000"/>
          <w:sz w:val="28"/>
          <w:szCs w:val="28"/>
        </w:rPr>
        <w:t>Чернавского</w:t>
      </w:r>
      <w:proofErr w:type="spellEnd"/>
      <w:r w:rsidRPr="000462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462F6">
        <w:rPr>
          <w:rFonts w:ascii="Times New Roman" w:hAnsi="Times New Roman" w:cs="Times New Roman"/>
          <w:color w:val="111111"/>
          <w:sz w:val="28"/>
          <w:szCs w:val="28"/>
        </w:rPr>
        <w:t>по доходам за 1 квартал 2020 года(приложение №1)</w:t>
      </w:r>
    </w:p>
    <w:p w:rsidR="000462F6" w:rsidRDefault="00390B5B" w:rsidP="000462F6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0462F6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proofErr w:type="spellStart"/>
      <w:r w:rsidRPr="000462F6">
        <w:rPr>
          <w:rFonts w:ascii="Times New Roman" w:hAnsi="Times New Roman" w:cs="Times New Roman"/>
          <w:color w:val="000000"/>
          <w:sz w:val="28"/>
          <w:szCs w:val="28"/>
        </w:rPr>
        <w:t>Чернавского</w:t>
      </w:r>
      <w:proofErr w:type="spellEnd"/>
      <w:r w:rsidRPr="000462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462F6">
        <w:rPr>
          <w:rFonts w:ascii="Times New Roman" w:hAnsi="Times New Roman" w:cs="Times New Roman"/>
          <w:color w:val="111111"/>
          <w:sz w:val="28"/>
          <w:szCs w:val="28"/>
        </w:rPr>
        <w:t>по расходам за 1 квартал 2020 года(приложение №2)</w:t>
      </w:r>
    </w:p>
    <w:p w:rsidR="00390B5B" w:rsidRPr="000462F6" w:rsidRDefault="00390B5B" w:rsidP="000462F6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0462F6">
        <w:rPr>
          <w:rFonts w:ascii="Times New Roman" w:hAnsi="Times New Roman" w:cs="Times New Roman"/>
          <w:sz w:val="28"/>
          <w:szCs w:val="28"/>
        </w:rPr>
        <w:t xml:space="preserve"> 2.Опубликовать настоящее постановление в периодическом печатном издании «</w:t>
      </w:r>
      <w:proofErr w:type="spellStart"/>
      <w:r w:rsidRPr="000462F6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 w:rsidRPr="000462F6">
        <w:rPr>
          <w:rFonts w:ascii="Times New Roman" w:hAnsi="Times New Roman" w:cs="Times New Roman"/>
          <w:sz w:val="28"/>
          <w:szCs w:val="28"/>
        </w:rPr>
        <w:t xml:space="preserve">  муниципальный вестник».</w:t>
      </w:r>
    </w:p>
    <w:p w:rsidR="00390B5B" w:rsidRPr="000462F6" w:rsidRDefault="00390B5B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62F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0B5B" w:rsidRPr="000462F6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B5B" w:rsidRPr="000462F6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0462F6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0462F6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0462F6" w:rsidRDefault="00390B5B" w:rsidP="00390B5B">
      <w:pPr>
        <w:pStyle w:val="a5"/>
        <w:ind w:left="0"/>
        <w:rPr>
          <w:sz w:val="28"/>
          <w:szCs w:val="28"/>
        </w:rPr>
      </w:pPr>
      <w:r w:rsidRPr="000462F6">
        <w:rPr>
          <w:sz w:val="28"/>
          <w:szCs w:val="28"/>
        </w:rPr>
        <w:t xml:space="preserve">Глава </w:t>
      </w:r>
      <w:proofErr w:type="spellStart"/>
      <w:r w:rsidRPr="000462F6">
        <w:rPr>
          <w:sz w:val="28"/>
          <w:szCs w:val="28"/>
        </w:rPr>
        <w:t>Чернавского</w:t>
      </w:r>
      <w:proofErr w:type="spellEnd"/>
      <w:r w:rsidRPr="000462F6">
        <w:rPr>
          <w:sz w:val="28"/>
          <w:szCs w:val="28"/>
        </w:rPr>
        <w:t xml:space="preserve"> сельского поселения:                               </w:t>
      </w:r>
      <w:proofErr w:type="spellStart"/>
      <w:r w:rsidRPr="000462F6">
        <w:rPr>
          <w:sz w:val="28"/>
          <w:szCs w:val="28"/>
        </w:rPr>
        <w:t>О.В.Неруцков</w:t>
      </w:r>
      <w:proofErr w:type="spellEnd"/>
      <w:r w:rsidRPr="000462F6">
        <w:rPr>
          <w:sz w:val="28"/>
          <w:szCs w:val="28"/>
        </w:rPr>
        <w:t xml:space="preserve">                                                        </w:t>
      </w:r>
    </w:p>
    <w:p w:rsidR="00390B5B" w:rsidRPr="000462F6" w:rsidRDefault="00390B5B" w:rsidP="00390B5B">
      <w:pPr>
        <w:pStyle w:val="a5"/>
        <w:ind w:left="660"/>
        <w:rPr>
          <w:sz w:val="28"/>
          <w:szCs w:val="28"/>
        </w:rPr>
      </w:pPr>
    </w:p>
    <w:p w:rsidR="00390B5B" w:rsidRPr="000462F6" w:rsidRDefault="00390B5B" w:rsidP="00390B5B">
      <w:pPr>
        <w:pStyle w:val="a5"/>
        <w:ind w:left="0"/>
        <w:jc w:val="right"/>
        <w:rPr>
          <w:sz w:val="28"/>
          <w:szCs w:val="28"/>
        </w:rPr>
      </w:pPr>
      <w:r w:rsidRPr="000462F6">
        <w:rPr>
          <w:sz w:val="28"/>
          <w:szCs w:val="28"/>
        </w:rPr>
        <w:t xml:space="preserve">     </w:t>
      </w:r>
    </w:p>
    <w:p w:rsidR="00390B5B" w:rsidRPr="000462F6" w:rsidRDefault="00390B5B" w:rsidP="00390B5B">
      <w:pPr>
        <w:rPr>
          <w:rFonts w:ascii="Times New Roman" w:hAnsi="Times New Roman" w:cs="Times New Roman"/>
          <w:sz w:val="24"/>
          <w:szCs w:val="24"/>
        </w:rPr>
      </w:pPr>
      <w:r w:rsidRPr="00046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90B5B" w:rsidRPr="000462F6" w:rsidRDefault="00390B5B" w:rsidP="00390B5B">
      <w:pPr>
        <w:rPr>
          <w:rFonts w:ascii="Times New Roman" w:hAnsi="Times New Roman" w:cs="Times New Roman"/>
          <w:sz w:val="24"/>
          <w:szCs w:val="24"/>
        </w:rPr>
      </w:pPr>
    </w:p>
    <w:p w:rsidR="000462F6" w:rsidRDefault="00390B5B" w:rsidP="00390B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76FB5">
        <w:rPr>
          <w:sz w:val="24"/>
          <w:szCs w:val="24"/>
        </w:rPr>
        <w:t xml:space="preserve"> </w:t>
      </w:r>
    </w:p>
    <w:p w:rsidR="000462F6" w:rsidRDefault="000462F6" w:rsidP="00390B5B">
      <w:pPr>
        <w:jc w:val="right"/>
        <w:rPr>
          <w:sz w:val="24"/>
          <w:szCs w:val="24"/>
        </w:rPr>
      </w:pPr>
    </w:p>
    <w:p w:rsidR="00390B5B" w:rsidRPr="000462F6" w:rsidRDefault="00390B5B" w:rsidP="000462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62F6">
        <w:rPr>
          <w:rFonts w:ascii="Times New Roman" w:hAnsi="Times New Roman" w:cs="Times New Roman"/>
          <w:sz w:val="24"/>
          <w:szCs w:val="24"/>
        </w:rPr>
        <w:t xml:space="preserve">Приложение № 1       </w:t>
      </w:r>
    </w:p>
    <w:p w:rsidR="00390B5B" w:rsidRPr="000462F6" w:rsidRDefault="00390B5B" w:rsidP="000462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62F6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0462F6" w:rsidRDefault="00390B5B" w:rsidP="000462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62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62F6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0462F6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                         Панинского муниципального района </w:t>
      </w:r>
    </w:p>
    <w:p w:rsidR="00371DF0" w:rsidRDefault="00390B5B" w:rsidP="000462F6">
      <w:pPr>
        <w:spacing w:after="0"/>
        <w:jc w:val="right"/>
        <w:rPr>
          <w:sz w:val="24"/>
          <w:szCs w:val="24"/>
        </w:rPr>
      </w:pPr>
      <w:r w:rsidRPr="000462F6">
        <w:rPr>
          <w:rFonts w:ascii="Times New Roman" w:hAnsi="Times New Roman" w:cs="Times New Roman"/>
          <w:sz w:val="24"/>
          <w:szCs w:val="24"/>
        </w:rPr>
        <w:t xml:space="preserve">  от  13 апреля  2020 года  №</w:t>
      </w:r>
      <w:r>
        <w:rPr>
          <w:sz w:val="24"/>
          <w:szCs w:val="24"/>
        </w:rPr>
        <w:t xml:space="preserve"> </w:t>
      </w:r>
      <w:r w:rsidR="000462F6">
        <w:rPr>
          <w:sz w:val="24"/>
          <w:szCs w:val="24"/>
        </w:rPr>
        <w:t>25</w:t>
      </w:r>
    </w:p>
    <w:p w:rsidR="00390B5B" w:rsidRPr="000462F6" w:rsidRDefault="00390B5B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</w:t>
      </w:r>
      <w:proofErr w:type="spellStart"/>
      <w:r w:rsidRPr="0004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Чернавского</w:t>
      </w:r>
      <w:proofErr w:type="spellEnd"/>
      <w:r w:rsidRPr="0004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по доходам за 1 квартал 2020 года.</w:t>
      </w:r>
    </w:p>
    <w:tbl>
      <w:tblPr>
        <w:tblW w:w="5000" w:type="pct"/>
        <w:tblLook w:val="04A0"/>
      </w:tblPr>
      <w:tblGrid>
        <w:gridCol w:w="3158"/>
        <w:gridCol w:w="734"/>
        <w:gridCol w:w="2056"/>
        <w:gridCol w:w="1239"/>
        <w:gridCol w:w="1072"/>
        <w:gridCol w:w="1312"/>
      </w:tblGrid>
      <w:tr w:rsidR="00390B5B" w:rsidRPr="000462F6" w:rsidTr="00390B5B">
        <w:trPr>
          <w:trHeight w:val="259"/>
        </w:trPr>
        <w:tc>
          <w:tcPr>
            <w:tcW w:w="1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90B5B" w:rsidRPr="000462F6" w:rsidTr="00390B5B">
        <w:trPr>
          <w:trHeight w:val="240"/>
        </w:trPr>
        <w:tc>
          <w:tcPr>
            <w:tcW w:w="17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5B" w:rsidRPr="000462F6" w:rsidTr="00390B5B">
        <w:trPr>
          <w:trHeight w:val="285"/>
        </w:trPr>
        <w:tc>
          <w:tcPr>
            <w:tcW w:w="17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5B" w:rsidRPr="000462F6" w:rsidTr="00390B5B">
        <w:trPr>
          <w:trHeight w:val="28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90B5B" w:rsidRPr="000462F6" w:rsidTr="00390B5B">
        <w:trPr>
          <w:trHeight w:val="34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4 747 305,00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970 103,11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3 786 142,84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153 124,50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1 498 187,84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7 248,95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18 791,42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7 248,95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18 791,42</w:t>
            </w:r>
          </w:p>
        </w:tc>
      </w:tr>
      <w:tr w:rsidR="00390B5B" w:rsidRPr="000462F6" w:rsidTr="00390B5B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7 248,95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18 791,42</w:t>
            </w:r>
          </w:p>
        </w:tc>
      </w:tr>
      <w:tr w:rsidR="00390B5B" w:rsidRPr="000462F6" w:rsidTr="00390B5B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7 208,58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18 791,42</w:t>
            </w:r>
          </w:p>
        </w:tc>
      </w:tr>
      <w:tr w:rsidR="00390B5B" w:rsidRPr="000462F6" w:rsidTr="00390B5B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145 875,55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1 473 396,42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4 444,26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53 565,03</w:t>
            </w:r>
          </w:p>
        </w:tc>
      </w:tr>
      <w:tr w:rsidR="00390B5B" w:rsidRPr="000462F6" w:rsidTr="00390B5B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4 444,26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53 565,03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4 434,97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53 565,03</w:t>
            </w:r>
          </w:p>
        </w:tc>
      </w:tr>
      <w:tr w:rsidR="00390B5B" w:rsidRPr="000462F6" w:rsidTr="00390B5B">
        <w:trPr>
          <w:trHeight w:val="91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1 556 000,00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141 431,29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1 419 831,39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94 385,19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482 079,00</w:t>
            </w:r>
          </w:p>
        </w:tc>
      </w:tr>
      <w:tr w:rsidR="00390B5B" w:rsidRPr="000462F6" w:rsidTr="00390B5B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94 385,19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482 079,00</w:t>
            </w:r>
          </w:p>
        </w:tc>
      </w:tr>
      <w:tr w:rsidR="00390B5B" w:rsidRPr="000462F6" w:rsidTr="00390B5B">
        <w:trPr>
          <w:trHeight w:val="91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91 921,00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482 079,00</w:t>
            </w:r>
          </w:p>
        </w:tc>
      </w:tr>
      <w:tr w:rsidR="00390B5B" w:rsidRPr="000462F6" w:rsidTr="00390B5B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2 464,19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47 046,10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937 752,39</w:t>
            </w:r>
          </w:p>
        </w:tc>
      </w:tr>
      <w:tr w:rsidR="00390B5B" w:rsidRPr="000462F6" w:rsidTr="00390B5B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47 046,10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937 752,39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44 247,61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937 752,39</w:t>
            </w:r>
          </w:p>
        </w:tc>
      </w:tr>
      <w:tr w:rsidR="00390B5B" w:rsidRPr="000462F6" w:rsidTr="00390B5B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2 798,49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3 628,61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</w:tr>
      <w:tr w:rsidR="00390B5B" w:rsidRPr="000462F6" w:rsidTr="00390B5B">
        <w:trPr>
          <w:trHeight w:val="13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</w:tr>
      <w:tr w:rsidR="00390B5B" w:rsidRPr="000462F6" w:rsidTr="00390B5B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</w:tr>
      <w:tr w:rsidR="00390B5B" w:rsidRPr="000462F6" w:rsidTr="00390B5B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</w:tr>
      <w:tr w:rsidR="00390B5B" w:rsidRPr="000462F6" w:rsidTr="00390B5B">
        <w:trPr>
          <w:trHeight w:val="13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3 039 305,00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813 350,00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2 225 955,00</w:t>
            </w:r>
          </w:p>
        </w:tc>
      </w:tr>
      <w:tr w:rsidR="00390B5B" w:rsidRPr="000462F6" w:rsidTr="00390B5B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3 039 305,00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813 350,00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2 225 955,00</w:t>
            </w:r>
          </w:p>
        </w:tc>
      </w:tr>
      <w:tr w:rsidR="00390B5B" w:rsidRPr="000462F6" w:rsidTr="00390B5B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34 830,00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104 570,00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34 830,00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104 570,00</w:t>
            </w:r>
          </w:p>
        </w:tc>
      </w:tr>
      <w:tr w:rsidR="00390B5B" w:rsidRPr="000462F6" w:rsidTr="00390B5B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34 830,00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104 570,00</w:t>
            </w:r>
          </w:p>
        </w:tc>
      </w:tr>
      <w:tr w:rsidR="00390B5B" w:rsidRPr="000462F6" w:rsidTr="00390B5B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60 600,00</w:t>
            </w:r>
          </w:p>
        </w:tc>
      </w:tr>
      <w:tr w:rsidR="00390B5B" w:rsidRPr="000462F6" w:rsidTr="00390B5B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60 600,00</w:t>
            </w:r>
          </w:p>
        </w:tc>
      </w:tr>
      <w:tr w:rsidR="00390B5B" w:rsidRPr="000462F6" w:rsidTr="00390B5B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60 600,00</w:t>
            </w:r>
          </w:p>
        </w:tc>
      </w:tr>
      <w:tr w:rsidR="00390B5B" w:rsidRPr="000462F6" w:rsidTr="00390B5B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2 819 105,00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758 320,00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2 060 785,00</w:t>
            </w:r>
          </w:p>
        </w:tc>
      </w:tr>
      <w:tr w:rsidR="00390B5B" w:rsidRPr="000462F6" w:rsidTr="00390B5B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2 819 105,00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758 320,00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2 060 785,00</w:t>
            </w:r>
          </w:p>
        </w:tc>
      </w:tr>
      <w:tr w:rsidR="00390B5B" w:rsidRPr="000462F6" w:rsidTr="00390B5B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2 819 105,00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758 320,00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B5B" w:rsidRPr="000462F6" w:rsidRDefault="00390B5B" w:rsidP="00390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2 060 785,00</w:t>
            </w:r>
          </w:p>
        </w:tc>
      </w:tr>
    </w:tbl>
    <w:p w:rsidR="00390B5B" w:rsidRPr="000462F6" w:rsidRDefault="00390B5B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2F6" w:rsidRDefault="00371DF0" w:rsidP="000462F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1DF0" w:rsidRPr="000462F6" w:rsidRDefault="000462F6" w:rsidP="000462F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="00371DF0" w:rsidRPr="000462F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71DF0" w:rsidRPr="000462F6" w:rsidRDefault="00371DF0" w:rsidP="000462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6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371DF0" w:rsidRPr="000462F6" w:rsidRDefault="00371DF0" w:rsidP="000462F6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046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0462F6">
        <w:rPr>
          <w:rFonts w:ascii="Times New Roman" w:hAnsi="Times New Roman" w:cs="Times New Roman"/>
          <w:sz w:val="24"/>
          <w:szCs w:val="24"/>
        </w:rPr>
        <w:t>Чернав</w:t>
      </w:r>
      <w:r w:rsidRPr="000462F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462F6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</w:t>
      </w:r>
    </w:p>
    <w:p w:rsidR="00371DF0" w:rsidRPr="000462F6" w:rsidRDefault="00371DF0" w:rsidP="000462F6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046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371DF0" w:rsidRPr="000462F6" w:rsidRDefault="00371DF0" w:rsidP="000462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6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 13  апреля 2020 года  № </w:t>
      </w:r>
      <w:r w:rsidR="000462F6">
        <w:rPr>
          <w:rFonts w:ascii="Times New Roman" w:hAnsi="Times New Roman" w:cs="Times New Roman"/>
          <w:sz w:val="24"/>
          <w:szCs w:val="24"/>
        </w:rPr>
        <w:t>25</w:t>
      </w:r>
    </w:p>
    <w:p w:rsidR="00390B5B" w:rsidRPr="000462F6" w:rsidRDefault="00390B5B" w:rsidP="000462F6">
      <w:pPr>
        <w:spacing w:after="0"/>
        <w:jc w:val="right"/>
        <w:rPr>
          <w:rFonts w:ascii="Times New Roman" w:hAnsi="Times New Roman" w:cs="Times New Roman"/>
        </w:rPr>
      </w:pPr>
    </w:p>
    <w:p w:rsidR="00371DF0" w:rsidRPr="000462F6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</w:t>
      </w:r>
      <w:proofErr w:type="spellStart"/>
      <w:r w:rsidRPr="0004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Чернавского</w:t>
      </w:r>
      <w:proofErr w:type="spellEnd"/>
      <w:r w:rsidRPr="0004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по расходам за 1 квартал 2020 года.</w:t>
      </w:r>
    </w:p>
    <w:tbl>
      <w:tblPr>
        <w:tblW w:w="5000" w:type="pct"/>
        <w:tblLook w:val="04A0"/>
      </w:tblPr>
      <w:tblGrid>
        <w:gridCol w:w="3216"/>
        <w:gridCol w:w="840"/>
        <w:gridCol w:w="1701"/>
        <w:gridCol w:w="1251"/>
        <w:gridCol w:w="1251"/>
        <w:gridCol w:w="1312"/>
      </w:tblGrid>
      <w:tr w:rsidR="00371DF0" w:rsidRPr="000462F6" w:rsidTr="00371DF0">
        <w:trPr>
          <w:trHeight w:val="240"/>
        </w:trPr>
        <w:tc>
          <w:tcPr>
            <w:tcW w:w="1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71DF0" w:rsidRPr="000462F6" w:rsidTr="00371DF0">
        <w:trPr>
          <w:trHeight w:val="240"/>
        </w:trPr>
        <w:tc>
          <w:tcPr>
            <w:tcW w:w="1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1DF0" w:rsidRPr="000462F6" w:rsidTr="00371DF0">
        <w:trPr>
          <w:trHeight w:val="222"/>
        </w:trPr>
        <w:tc>
          <w:tcPr>
            <w:tcW w:w="1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1DF0" w:rsidRPr="000462F6" w:rsidTr="00371DF0">
        <w:trPr>
          <w:trHeight w:val="24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71DF0" w:rsidRPr="000462F6" w:rsidTr="00371DF0">
        <w:trPr>
          <w:trHeight w:val="33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4 824 200,00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870 763,97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3 953 436,03</w:t>
            </w:r>
          </w:p>
        </w:tc>
      </w:tr>
      <w:tr w:rsidR="00371DF0" w:rsidRPr="000462F6" w:rsidTr="00371DF0">
        <w:trPr>
          <w:trHeight w:val="240"/>
        </w:trPr>
        <w:tc>
          <w:tcPr>
            <w:tcW w:w="1686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71DF0" w:rsidRPr="000462F6" w:rsidTr="00371DF0">
        <w:trPr>
          <w:trHeight w:val="15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180 533,36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469 466,64</w:t>
            </w:r>
          </w:p>
        </w:tc>
      </w:tr>
      <w:tr w:rsidR="00371DF0" w:rsidRPr="000462F6" w:rsidTr="00371DF0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180 533,36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469 466,64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180 533,36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469 466,64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138 658,50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41 874,86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13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1 492 240,00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408 295,15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1 083 944,85</w:t>
            </w:r>
          </w:p>
        </w:tc>
      </w:tr>
      <w:tr w:rsidR="00371DF0" w:rsidRPr="000462F6" w:rsidTr="00371DF0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265 762,73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923 937,27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265 762,73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923 937,27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205 974,43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59 788,30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278 540,00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139 934,42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138 605,58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278 540,00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139 934,42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138 605,58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19 595,08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120 339,34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21 402,00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21 402,00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13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914 0107 15 1 02 92010 000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914 0107 15 1 02 92010 800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914 0107 15 1 02 92010 880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71DF0" w:rsidRPr="000462F6" w:rsidTr="00371DF0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371DF0" w:rsidRPr="000462F6" w:rsidTr="00371DF0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371DF0" w:rsidRPr="000462F6" w:rsidTr="00371DF0">
        <w:trPr>
          <w:trHeight w:val="13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60 600,00</w:t>
            </w:r>
          </w:p>
        </w:tc>
      </w:tr>
      <w:tr w:rsidR="00371DF0" w:rsidRPr="000462F6" w:rsidTr="00371DF0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18 975,33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56 924,67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18 975,33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56 924,67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14 574,00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4 401,33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1 224,67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3 675,33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1 224,67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3 675,33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914 0203 39 1 01 51180 242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1 224,67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914 0309 10 1 01 90110 000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914 0309 10 1 01 90110 200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914 0309 10 1 01 90110 240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71DF0" w:rsidRPr="000462F6" w:rsidTr="00371DF0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16 200,00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16 200,00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16 200,00</w:t>
            </w:r>
          </w:p>
        </w:tc>
      </w:tr>
      <w:tr w:rsidR="00371DF0" w:rsidRPr="000462F6" w:rsidTr="00371DF0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1 644 800,00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1 644 800,00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1 644 800,00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1 644 800,00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1 644 800,00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1 644 800,00</w:t>
            </w:r>
          </w:p>
        </w:tc>
      </w:tr>
      <w:tr w:rsidR="00371DF0" w:rsidRPr="000462F6" w:rsidTr="00371DF0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914 0409 24 1 02 90040 000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914 0409 24 1 02 90040 200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914 0409 24 1 02 90040 240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914 0409 24 1 02 90040 244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24 159,01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0,99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24 159,01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0,99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24 159,01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0,99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24 159,01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914 0412 05 1 02 </w:t>
            </w: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90180 540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освещение улиц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58 931,61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23 568,39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58 931,61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23 568,39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58 931,61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23 568,39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58 931,61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18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Панинском</w:t>
            </w:r>
            <w:proofErr w:type="spellEnd"/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31 800,00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31 800,00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4 970,00</w:t>
            </w:r>
          </w:p>
        </w:tc>
      </w:tr>
      <w:tr w:rsidR="00371DF0" w:rsidRPr="000462F6" w:rsidTr="00371DF0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43 730,00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43 730,00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43 730,00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43 730,00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43 730,00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43 730,00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53 514,25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47 885,75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53 514,25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47 885,75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53 514,25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47 885,75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53 514,25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3 268,00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3 268,00</w:t>
            </w:r>
          </w:p>
        </w:tc>
      </w:tr>
      <w:tr w:rsidR="00371DF0" w:rsidRPr="000462F6" w:rsidTr="00371DF0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3 268,00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236 879,00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30 592,59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206 286,41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236 879,00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30 592,59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206 286,41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236 879,00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30 592,59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206 286,41</w:t>
            </w:r>
          </w:p>
        </w:tc>
      </w:tr>
      <w:tr w:rsidR="00371DF0" w:rsidRPr="000462F6" w:rsidTr="00371DF0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68 235,00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242 765,00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68 235,00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242 765,00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68 235,00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242 765,00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68 235,00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71DF0" w:rsidRPr="000462F6" w:rsidTr="00371DF0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914 1301 39 2 01 90000 000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914 1301 39 2 01 90000 700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8 600,00</w:t>
            </w:r>
          </w:p>
        </w:tc>
      </w:tr>
      <w:tr w:rsidR="00371DF0" w:rsidRPr="000462F6" w:rsidTr="00371DF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914 1301 39 2 01 90000 730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8 600,00</w:t>
            </w:r>
          </w:p>
        </w:tc>
      </w:tr>
      <w:tr w:rsidR="00371DF0" w:rsidRPr="000462F6" w:rsidTr="00371DF0">
        <w:trPr>
          <w:trHeight w:val="480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-76 895,00</w:t>
            </w:r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99 339,14</w:t>
            </w:r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1DF0" w:rsidRPr="000462F6" w:rsidRDefault="00371DF0" w:rsidP="0037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46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371DF0" w:rsidRPr="000462F6" w:rsidRDefault="00371DF0" w:rsidP="00371DF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0462F6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0462F6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0462F6" w:rsidRDefault="00371DF0" w:rsidP="00371DF0">
      <w:pPr>
        <w:jc w:val="both"/>
        <w:rPr>
          <w:rFonts w:ascii="Times New Roman" w:hAnsi="Times New Roman" w:cs="Times New Roman"/>
        </w:rPr>
      </w:pPr>
    </w:p>
    <w:sectPr w:rsidR="00371DF0" w:rsidRPr="000462F6" w:rsidSect="00D2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0B5B"/>
    <w:rsid w:val="000462F6"/>
    <w:rsid w:val="000A6E3A"/>
    <w:rsid w:val="00371DF0"/>
    <w:rsid w:val="00390B5B"/>
    <w:rsid w:val="004C2730"/>
    <w:rsid w:val="0086442F"/>
    <w:rsid w:val="00BE4746"/>
    <w:rsid w:val="00D2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B8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2020-04-16T05:36:00Z</cp:lastPrinted>
  <dcterms:created xsi:type="dcterms:W3CDTF">2020-04-12T13:40:00Z</dcterms:created>
  <dcterms:modified xsi:type="dcterms:W3CDTF">2020-04-16T05:39:00Z</dcterms:modified>
</cp:coreProperties>
</file>