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AB" w:rsidRPr="009136AB" w:rsidRDefault="009136AB">
      <w:pPr>
        <w:rPr>
          <w:b/>
        </w:rPr>
      </w:pPr>
      <w:r w:rsidRPr="009136AB">
        <w:rPr>
          <w:b/>
        </w:rPr>
        <w:t>Информация об исполнении (ненадлежащем исполнении) обязанности представлять сведения о доходах, расходах, об имуществе и обязательствах имущественного характера за отчетный период с 1 января  по 31 декабря 2022 года</w:t>
      </w:r>
    </w:p>
    <w:p w:rsidR="009136AB" w:rsidRDefault="009136AB">
      <w:r>
        <w:t xml:space="preserve">- количество сообщений об отсутствии сделок, представленных лицами, замещающими должности депутата Совета народных депутатов </w:t>
      </w:r>
      <w:proofErr w:type="spellStart"/>
      <w:r>
        <w:t>Чернавского</w:t>
      </w:r>
      <w:proofErr w:type="spellEnd"/>
      <w:r>
        <w:t xml:space="preserve"> сельского поселения </w:t>
      </w:r>
      <w:proofErr w:type="spellStart"/>
      <w:r>
        <w:t>Панинского</w:t>
      </w:r>
      <w:proofErr w:type="spellEnd"/>
      <w:r>
        <w:t xml:space="preserve"> муниципального района Воронежской области – 6</w:t>
      </w:r>
      <w:bookmarkStart w:id="0" w:name="_GoBack"/>
      <w:bookmarkEnd w:id="0"/>
    </w:p>
    <w:sectPr w:rsidR="0091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AB"/>
    <w:rsid w:val="001C7EEC"/>
    <w:rsid w:val="00316A7F"/>
    <w:rsid w:val="0054162B"/>
    <w:rsid w:val="009136AB"/>
    <w:rsid w:val="009F0BC3"/>
    <w:rsid w:val="00E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*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Масюков Игорь Васильевич</dc:creator>
  <cp:lastModifiedBy>Масюков Игорь Васильевич</cp:lastModifiedBy>
  <cp:revision>2</cp:revision>
  <dcterms:created xsi:type="dcterms:W3CDTF">2023-05-25T06:54:00Z</dcterms:created>
  <dcterms:modified xsi:type="dcterms:W3CDTF">2023-05-25T07:36:00Z</dcterms:modified>
</cp:coreProperties>
</file>