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77" w:rsidRDefault="00471577" w:rsidP="00471577">
      <w:pPr>
        <w:spacing w:after="0" w:line="240" w:lineRule="auto"/>
        <w:jc w:val="center"/>
        <w:rPr>
          <w:rFonts w:ascii="Times New Roman" w:eastAsia="Calibri" w:hAnsi="Times New Roman"/>
          <w:b/>
          <w:lang w:eastAsia="en-US"/>
        </w:rPr>
      </w:pPr>
      <w:r>
        <w:rPr>
          <w:rFonts w:ascii="Times New Roman" w:eastAsia="Calibri" w:hAnsi="Times New Roman"/>
          <w:b/>
          <w:lang w:eastAsia="en-US"/>
        </w:rPr>
        <w:t>ТИПОВАЯ ТЕХНОЛОГИЧЕСКАЯ СХЕМА</w:t>
      </w:r>
    </w:p>
    <w:p w:rsidR="00471577" w:rsidRDefault="00471577" w:rsidP="00471577">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471577" w:rsidRDefault="00471577" w:rsidP="00471577">
      <w:pPr>
        <w:keepNext/>
        <w:keepLines/>
        <w:spacing w:after="0"/>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471577" w:rsidTr="00471577">
        <w:tc>
          <w:tcPr>
            <w:tcW w:w="959"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Значение параметра/состояние</w:t>
            </w:r>
          </w:p>
        </w:tc>
      </w:tr>
      <w:tr w:rsidR="00471577" w:rsidTr="00471577">
        <w:tc>
          <w:tcPr>
            <w:tcW w:w="959"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3</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 xml:space="preserve">Администрация </w:t>
            </w:r>
            <w:proofErr w:type="spellStart"/>
            <w:r>
              <w:rPr>
                <w:rFonts w:ascii="Times New Roman" w:hAnsi="Times New Roman"/>
              </w:rPr>
              <w:t>Чернавского</w:t>
            </w:r>
            <w:proofErr w:type="spellEnd"/>
            <w:r>
              <w:rPr>
                <w:rFonts w:ascii="Times New Roman" w:hAnsi="Times New Roman"/>
              </w:rPr>
              <w:t xml:space="preserve"> сельского поселения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471577" w:rsidRDefault="00471577">
            <w:pPr>
              <w:ind w:left="-102" w:right="-102"/>
              <w:rPr>
                <w:rFonts w:ascii="Times New Roman" w:hAnsi="Times New Roman"/>
              </w:rPr>
            </w:pP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autoSpaceDE w:val="0"/>
              <w:autoSpaceDN w:val="0"/>
              <w:adjustRightInd w:val="0"/>
              <w:ind w:left="-102" w:right="-102"/>
              <w:jc w:val="both"/>
              <w:rPr>
                <w:rFonts w:ascii="Times New Roman" w:hAnsi="Times New Roman"/>
              </w:rPr>
            </w:pPr>
            <w:r>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spacing w:after="200" w:line="276" w:lineRule="auto"/>
              <w:rPr>
                <w:rFonts w:ascii="Times New Roman" w:hAnsi="Times New Roman"/>
              </w:rPr>
            </w:pPr>
            <w:bookmarkStart w:id="0" w:name="P31"/>
            <w:bookmarkEnd w:id="0"/>
            <w:r>
              <w:rPr>
                <w:rFonts w:ascii="Times New Roman" w:hAnsi="Times New Roman"/>
              </w:rPr>
              <w:t>Об утверждении административного  регламента по предоставления муниципальной услуги «Прием заявлений и выдача документов о согласовании переустройства и (или) перепланировки жилого помещения</w:t>
            </w:r>
            <w:r>
              <w:t>» Постановление №19 от 14.06.2012 г.</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Перечень «</w:t>
            </w:r>
            <w:proofErr w:type="spellStart"/>
            <w:r>
              <w:rPr>
                <w:rFonts w:ascii="Times New Roman" w:hAnsi="Times New Roman"/>
              </w:rPr>
              <w:t>подуслуг</w:t>
            </w:r>
            <w:proofErr w:type="spellEnd"/>
            <w:r>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нет</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 радиотелефонная связь;</w:t>
            </w:r>
          </w:p>
          <w:p w:rsidR="00471577" w:rsidRDefault="00471577">
            <w:pPr>
              <w:ind w:left="-102" w:right="-102"/>
              <w:rPr>
                <w:rFonts w:ascii="Times New Roman" w:hAnsi="Times New Roman"/>
              </w:rPr>
            </w:pPr>
            <w:r>
              <w:rPr>
                <w:rFonts w:ascii="Times New Roman" w:hAnsi="Times New Roman"/>
              </w:rPr>
              <w:t>- терминальные устройства в МФЦ;</w:t>
            </w:r>
          </w:p>
          <w:p w:rsidR="00471577" w:rsidRDefault="00471577">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471577" w:rsidRDefault="00471577">
            <w:pPr>
              <w:ind w:left="-102" w:right="-102"/>
              <w:rPr>
                <w:rFonts w:ascii="Times New Roman" w:hAnsi="Times New Roman"/>
              </w:rPr>
            </w:pPr>
            <w:r>
              <w:rPr>
                <w:rFonts w:ascii="Times New Roman" w:hAnsi="Times New Roman"/>
              </w:rPr>
              <w:t>- единый портал государственных услуг;</w:t>
            </w:r>
          </w:p>
          <w:p w:rsidR="00471577" w:rsidRDefault="00471577">
            <w:pPr>
              <w:ind w:left="-102" w:right="-102"/>
              <w:rPr>
                <w:rFonts w:ascii="Times New Roman" w:hAnsi="Times New Roman"/>
              </w:rPr>
            </w:pPr>
            <w:r>
              <w:rPr>
                <w:rFonts w:ascii="Times New Roman" w:hAnsi="Times New Roman"/>
              </w:rPr>
              <w:t>- региональный портал государственных услуг;</w:t>
            </w:r>
          </w:p>
          <w:p w:rsidR="00471577" w:rsidRDefault="00471577">
            <w:pPr>
              <w:ind w:left="-102" w:right="-102"/>
              <w:rPr>
                <w:rFonts w:ascii="Times New Roman" w:hAnsi="Times New Roman"/>
              </w:rPr>
            </w:pPr>
            <w:r>
              <w:rPr>
                <w:rFonts w:ascii="Times New Roman" w:hAnsi="Times New Roman"/>
              </w:rPr>
              <w:t>- официальный сайт органа;</w:t>
            </w:r>
          </w:p>
          <w:p w:rsidR="00471577" w:rsidRDefault="00471577">
            <w:pPr>
              <w:ind w:left="-102" w:right="-102"/>
              <w:rPr>
                <w:rFonts w:ascii="Times New Roman" w:hAnsi="Times New Roman"/>
              </w:rPr>
            </w:pPr>
            <w:r>
              <w:rPr>
                <w:rFonts w:ascii="Times New Roman" w:hAnsi="Times New Roman"/>
              </w:rPr>
              <w:t>- другие способы</w:t>
            </w:r>
          </w:p>
        </w:tc>
      </w:tr>
    </w:tbl>
    <w:p w:rsidR="00471577" w:rsidRDefault="00471577" w:rsidP="00471577">
      <w:pPr>
        <w:rPr>
          <w:rFonts w:ascii="Times New Roman" w:eastAsia="Calibri" w:hAnsi="Times New Roman"/>
          <w:lang w:eastAsia="en-US"/>
        </w:rPr>
      </w:pPr>
    </w:p>
    <w:p w:rsidR="00471577" w:rsidRDefault="00471577" w:rsidP="00471577">
      <w:pPr>
        <w:rPr>
          <w:rFonts w:ascii="Times New Roman" w:hAnsi="Times New Roman"/>
          <w:b/>
          <w:bCs/>
          <w:lang w:eastAsia="en-US"/>
        </w:rPr>
      </w:pPr>
      <w:r>
        <w:rPr>
          <w:rFonts w:ascii="Times New Roman" w:eastAsia="Calibri" w:hAnsi="Times New Roman"/>
          <w:lang w:eastAsia="en-US"/>
        </w:rPr>
        <w:br w:type="page"/>
      </w:r>
    </w:p>
    <w:p w:rsidR="00471577" w:rsidRDefault="00471577" w:rsidP="0047157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417"/>
        <w:gridCol w:w="1558"/>
        <w:gridCol w:w="2125"/>
        <w:gridCol w:w="1275"/>
        <w:gridCol w:w="992"/>
        <w:gridCol w:w="1134"/>
        <w:gridCol w:w="1134"/>
        <w:gridCol w:w="1134"/>
        <w:gridCol w:w="1701"/>
        <w:gridCol w:w="1417"/>
      </w:tblGrid>
      <w:tr w:rsidR="00471577" w:rsidTr="00471577">
        <w:tc>
          <w:tcPr>
            <w:tcW w:w="2802" w:type="dxa"/>
            <w:gridSpan w:val="2"/>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для отказа в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Плата за предоставление «</w:t>
            </w:r>
            <w:proofErr w:type="spellStart"/>
            <w:r>
              <w:rPr>
                <w:rFonts w:ascii="Times New Roman" w:hAnsi="Times New Roman"/>
                <w:b/>
              </w:rPr>
              <w:t>подуслуги</w:t>
            </w:r>
            <w:proofErr w:type="spellEnd"/>
            <w:r>
              <w:rPr>
                <w:rFonts w:ascii="Times New Roman" w:hAnsi="Times New Roman"/>
                <w:b/>
              </w:rPr>
              <w:t>»</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обращения за получением «</w:t>
            </w:r>
            <w:proofErr w:type="spellStart"/>
            <w:r>
              <w:rPr>
                <w:rFonts w:ascii="Times New Roman" w:hAnsi="Times New Roman"/>
                <w:b/>
              </w:rPr>
              <w:t>подуслуги</w:t>
            </w:r>
            <w:proofErr w:type="spellEnd"/>
            <w:r>
              <w:rPr>
                <w:rFonts w:ascii="Times New Roman" w:hAnsi="Times New Roman"/>
                <w:b/>
              </w:rPr>
              <w:t>»</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получения результата «</w:t>
            </w:r>
            <w:proofErr w:type="spellStart"/>
            <w:r>
              <w:rPr>
                <w:rFonts w:ascii="Times New Roman" w:hAnsi="Times New Roman"/>
                <w:b/>
              </w:rPr>
              <w:t>подуслуги</w:t>
            </w:r>
            <w:proofErr w:type="spellEnd"/>
            <w:r>
              <w:rPr>
                <w:rFonts w:ascii="Times New Roman" w:hAnsi="Times New Roman"/>
                <w:b/>
              </w:rPr>
              <w:t>»</w:t>
            </w: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 xml:space="preserve">При подаче заявления по месту жительства (месту нахождения </w:t>
            </w:r>
            <w:proofErr w:type="spellStart"/>
            <w:r>
              <w:rPr>
                <w:rFonts w:ascii="Times New Roman" w:hAnsi="Times New Roman"/>
                <w:b/>
              </w:rPr>
              <w:t>юр</w:t>
            </w:r>
            <w:proofErr w:type="gramStart"/>
            <w:r>
              <w:rPr>
                <w:rFonts w:ascii="Times New Roman" w:hAnsi="Times New Roman"/>
                <w:b/>
              </w:rPr>
              <w:t>.л</w:t>
            </w:r>
            <w:proofErr w:type="gramEnd"/>
            <w:r>
              <w:rPr>
                <w:rFonts w:ascii="Times New Roman" w:hAnsi="Times New Roman"/>
                <w:b/>
              </w:rPr>
              <w:t>ица</w:t>
            </w:r>
            <w:proofErr w:type="spellEnd"/>
            <w:r>
              <w:rPr>
                <w:rFonts w:ascii="Times New Roman" w:hAnsi="Times New Roman"/>
                <w:b/>
              </w:rPr>
              <w:t>)</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471577" w:rsidRDefault="00471577">
            <w:pPr>
              <w:spacing w:after="0" w:line="240" w:lineRule="auto"/>
              <w:rPr>
                <w:rFonts w:ascii="Times New Roman" w:hAnsi="Times New Roman"/>
                <w:b/>
              </w:rPr>
            </w:pPr>
            <w:r>
              <w:rPr>
                <w:rFonts w:ascii="Times New Roman" w:hAnsi="Times New Roman"/>
                <w:b/>
              </w:rPr>
              <w:t>( по месту обращения)</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11</w:t>
            </w:r>
          </w:p>
        </w:tc>
      </w:tr>
      <w:tr w:rsidR="00471577" w:rsidTr="00471577">
        <w:tc>
          <w:tcPr>
            <w:tcW w:w="15277" w:type="dxa"/>
            <w:gridSpan w:val="11"/>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t>45 календарных дней</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t>45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Заявление подано лицом, не уполномоченным совершать такого рода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непредставление следующих документов:</w:t>
            </w:r>
          </w:p>
          <w:p w:rsidR="00471577" w:rsidRDefault="00471577">
            <w:pPr>
              <w:pStyle w:val="a6"/>
              <w:jc w:val="both"/>
              <w:rPr>
                <w:rFonts w:ascii="Times New Roman" w:hAnsi="Times New Roman"/>
              </w:rPr>
            </w:pPr>
            <w:r>
              <w:rPr>
                <w:rFonts w:ascii="Times New Roman" w:hAnsi="Times New Roman"/>
              </w:rPr>
              <w:t>- заявление;</w:t>
            </w:r>
          </w:p>
          <w:p w:rsidR="00471577" w:rsidRDefault="00471577">
            <w:pPr>
              <w:pStyle w:val="a6"/>
              <w:jc w:val="both"/>
              <w:rPr>
                <w:rFonts w:ascii="Times New Roman" w:hAnsi="Times New Roman"/>
              </w:rPr>
            </w:pPr>
            <w:r>
              <w:rPr>
                <w:rFonts w:ascii="Times New Roman" w:hAnsi="Times New Roman"/>
              </w:rPr>
              <w:t xml:space="preserve">- правоустанавливающие документы на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w:t>
            </w:r>
            <w:r>
              <w:rPr>
                <w:rFonts w:ascii="Times New Roman" w:hAnsi="Times New Roman"/>
              </w:rPr>
              <w:lastRenderedPageBreak/>
              <w:t>них) отсутствуют в Едином государственном реестре прав на недвижимое имущество и сделок с ним;</w:t>
            </w:r>
          </w:p>
          <w:p w:rsidR="00471577" w:rsidRDefault="00471577">
            <w:pPr>
              <w:pStyle w:val="a6"/>
              <w:jc w:val="both"/>
              <w:rPr>
                <w:rFonts w:ascii="Times New Roman" w:hAnsi="Times New Roman"/>
              </w:rPr>
            </w:pPr>
            <w:r>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471577" w:rsidRDefault="00471577">
            <w:pPr>
              <w:pStyle w:val="a6"/>
              <w:jc w:val="both"/>
              <w:rPr>
                <w:rFonts w:ascii="Times New Roman" w:hAnsi="Times New Roman"/>
              </w:rPr>
            </w:pPr>
            <w:proofErr w:type="gramStart"/>
            <w:r>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w:t>
            </w:r>
            <w:r>
              <w:rPr>
                <w:rFonts w:ascii="Times New Roman" w:hAnsi="Times New Roman"/>
              </w:rPr>
              <w:lastRenderedPageBreak/>
              <w:t xml:space="preserve">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rPr>
              <w:t>наймодателем</w:t>
            </w:r>
            <w:proofErr w:type="spellEnd"/>
            <w:r>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 по договору социального найма).</w:t>
            </w:r>
            <w:proofErr w:type="gramEnd"/>
          </w:p>
          <w:p w:rsidR="00471577" w:rsidRDefault="00471577">
            <w:pPr>
              <w:pStyle w:val="a6"/>
              <w:jc w:val="both"/>
              <w:rPr>
                <w:rFonts w:ascii="Times New Roman" w:hAnsi="Times New Roman"/>
              </w:rPr>
            </w:pPr>
            <w:proofErr w:type="gramStart"/>
            <w:r>
              <w:rPr>
                <w:rFonts w:ascii="Times New Roman" w:hAnsi="Times New Roman"/>
              </w:rPr>
              <w:t xml:space="preserve">2)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w:t>
            </w:r>
            <w:r>
              <w:rPr>
                <w:rFonts w:ascii="Times New Roman" w:hAnsi="Times New Roman"/>
              </w:rPr>
              <w:lastRenderedPageBreak/>
              <w:t>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w:t>
            </w:r>
            <w:proofErr w:type="gramEnd"/>
            <w:r>
              <w:rPr>
                <w:rFonts w:ascii="Times New Roman" w:hAnsi="Times New Roman"/>
              </w:rPr>
              <w:t xml:space="preserve"> проведения переустройства и (или) перепланировки жилого помещения;</w:t>
            </w:r>
          </w:p>
          <w:p w:rsidR="00471577" w:rsidRDefault="00471577">
            <w:pPr>
              <w:pStyle w:val="a6"/>
              <w:jc w:val="both"/>
              <w:rPr>
                <w:rFonts w:ascii="Times New Roman" w:hAnsi="Times New Roman"/>
              </w:rPr>
            </w:pPr>
            <w:r>
              <w:rPr>
                <w:rFonts w:ascii="Times New Roman" w:hAnsi="Times New Roman"/>
              </w:rPr>
              <w:t>3) представление документов в ненадлежащий орган;</w:t>
            </w:r>
          </w:p>
          <w:p w:rsidR="00471577" w:rsidRDefault="00471577">
            <w:pPr>
              <w:pStyle w:val="a6"/>
              <w:jc w:val="both"/>
              <w:rPr>
                <w:rFonts w:ascii="Times New Roman" w:hAnsi="Times New Roman"/>
                <w:b/>
              </w:rPr>
            </w:pPr>
            <w:r>
              <w:rPr>
                <w:rFonts w:ascii="Times New Roman" w:hAnsi="Times New Roman"/>
              </w:rPr>
              <w:t>4) несоответствие проекта переустройства и (или) перепланировки жилого помещения требованиям законодательства.</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702"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в орган на бумажном носителе; </w:t>
            </w:r>
          </w:p>
          <w:p w:rsidR="00471577" w:rsidRDefault="00471577">
            <w:pPr>
              <w:pStyle w:val="a6"/>
              <w:jc w:val="both"/>
              <w:rPr>
                <w:rFonts w:ascii="Times New Roman" w:hAnsi="Times New Roman"/>
              </w:rPr>
            </w:pPr>
            <w:r>
              <w:rPr>
                <w:rFonts w:ascii="Times New Roman" w:hAnsi="Times New Roman"/>
              </w:rPr>
              <w:t>- посредством почтовой связи в орган;</w:t>
            </w:r>
          </w:p>
          <w:p w:rsidR="00471577" w:rsidRDefault="00471577">
            <w:pPr>
              <w:pStyle w:val="a6"/>
              <w:jc w:val="both"/>
              <w:rPr>
                <w:rFonts w:ascii="Times New Roman" w:hAnsi="Times New Roman"/>
              </w:rPr>
            </w:pPr>
            <w:r>
              <w:rPr>
                <w:rFonts w:ascii="Times New Roman" w:hAnsi="Times New Roman"/>
              </w:rPr>
              <w:t xml:space="preserve">- в МФЦ на бумажном носителе; </w:t>
            </w:r>
          </w:p>
          <w:p w:rsidR="00471577" w:rsidRDefault="00471577">
            <w:pPr>
              <w:pStyle w:val="a6"/>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471577" w:rsidRDefault="00471577">
            <w:pPr>
              <w:pStyle w:val="a6"/>
              <w:jc w:val="both"/>
              <w:rPr>
                <w:rFonts w:ascii="Times New Roman" w:hAnsi="Times New Roman"/>
              </w:rPr>
            </w:pPr>
            <w:r>
              <w:rPr>
                <w:rFonts w:ascii="Times New Roman" w:hAnsi="Times New Roman"/>
              </w:rPr>
              <w:t xml:space="preserve">- Единый портал государственных и </w:t>
            </w:r>
            <w:r>
              <w:rPr>
                <w:rFonts w:ascii="Times New Roman" w:hAnsi="Times New Roman"/>
              </w:rPr>
              <w:lastRenderedPageBreak/>
              <w:t>муниципальных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lastRenderedPageBreak/>
              <w:t xml:space="preserve">в орган на бумажном носителе; </w:t>
            </w:r>
          </w:p>
          <w:p w:rsidR="00471577" w:rsidRDefault="00471577">
            <w:pPr>
              <w:spacing w:after="0" w:line="240" w:lineRule="auto"/>
              <w:jc w:val="both"/>
              <w:rPr>
                <w:rFonts w:ascii="Times New Roman" w:hAnsi="Times New Roman"/>
              </w:rPr>
            </w:pPr>
            <w:r>
              <w:rPr>
                <w:rFonts w:ascii="Times New Roman" w:hAnsi="Times New Roman"/>
              </w:rPr>
              <w:t>- посредством почтовой связи в орган;</w:t>
            </w:r>
          </w:p>
          <w:p w:rsidR="00471577" w:rsidRDefault="00471577">
            <w:pPr>
              <w:spacing w:after="0" w:line="240" w:lineRule="auto"/>
              <w:jc w:val="both"/>
              <w:rPr>
                <w:rFonts w:ascii="Times New Roman" w:hAnsi="Times New Roman"/>
              </w:rPr>
            </w:pPr>
            <w:r>
              <w:rPr>
                <w:rFonts w:ascii="Times New Roman" w:hAnsi="Times New Roman"/>
              </w:rPr>
              <w:t xml:space="preserve">- в МФЦ на бумажном носителе; </w:t>
            </w:r>
          </w:p>
          <w:p w:rsidR="00471577" w:rsidRDefault="00471577">
            <w:pPr>
              <w:spacing w:after="0" w:line="240" w:lineRule="auto"/>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471577" w:rsidRDefault="00471577">
            <w:pPr>
              <w:spacing w:after="0" w:line="240" w:lineRule="auto"/>
              <w:jc w:val="both"/>
              <w:rPr>
                <w:rFonts w:ascii="Times New Roman" w:hAnsi="Times New Roman"/>
              </w:rPr>
            </w:pPr>
            <w:r>
              <w:rPr>
                <w:rFonts w:ascii="Times New Roman" w:hAnsi="Times New Roman"/>
              </w:rPr>
              <w:t xml:space="preserve">- Единый </w:t>
            </w:r>
            <w:r>
              <w:rPr>
                <w:rFonts w:ascii="Times New Roman" w:hAnsi="Times New Roman"/>
              </w:rPr>
              <w:lastRenderedPageBreak/>
              <w:t>портал государственных и муниципальных услуг</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59"/>
        <w:gridCol w:w="1700"/>
        <w:gridCol w:w="2267"/>
        <w:gridCol w:w="1276"/>
        <w:gridCol w:w="1558"/>
        <w:gridCol w:w="2267"/>
        <w:gridCol w:w="2409"/>
      </w:tblGrid>
      <w:tr w:rsidR="00471577" w:rsidTr="00471577">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Категории лиц, имеющих право на получение «</w:t>
            </w:r>
            <w:proofErr w:type="spellStart"/>
            <w:r>
              <w:rPr>
                <w:rFonts w:ascii="Times New Roman" w:hAnsi="Times New Roman"/>
                <w:b/>
              </w:rPr>
              <w:t>подуслуги</w:t>
            </w:r>
            <w:proofErr w:type="spellEnd"/>
            <w:r>
              <w:rPr>
                <w:rFonts w:ascii="Times New Roman" w:hAnsi="Times New Roman"/>
                <w:b/>
              </w:rPr>
              <w:t>»</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r>
              <w:rPr>
                <w:rStyle w:val="a8"/>
                <w:b/>
              </w:rPr>
              <w:footnoteReference w:id="4"/>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w:t>
            </w:r>
            <w:proofErr w:type="spellStart"/>
            <w:r>
              <w:rPr>
                <w:rFonts w:ascii="Times New Roman" w:hAnsi="Times New Roman"/>
                <w:b/>
              </w:rPr>
              <w:t>подуслуги</w:t>
            </w:r>
            <w:proofErr w:type="spellEnd"/>
            <w:r>
              <w:rPr>
                <w:rFonts w:ascii="Times New Roman" w:hAnsi="Times New Roman"/>
                <w:b/>
              </w:rPr>
              <w:t>»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Установленные требования к документу, подтверждающему право подачи заявления от имени заявителя</w:t>
            </w:r>
            <w:proofErr w:type="gramStart"/>
            <w:r>
              <w:rPr>
                <w:rFonts w:ascii="Times New Roman" w:hAnsi="Times New Roman"/>
                <w:b/>
                <w:vertAlign w:val="superscript"/>
              </w:rPr>
              <w:t>4</w:t>
            </w:r>
            <w:proofErr w:type="gramEnd"/>
          </w:p>
        </w:tc>
      </w:tr>
      <w:tr w:rsidR="00471577" w:rsidTr="00471577">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32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r>
      <w:tr w:rsidR="00471577" w:rsidTr="00471577">
        <w:trPr>
          <w:trHeight w:val="236"/>
        </w:trPr>
        <w:tc>
          <w:tcPr>
            <w:tcW w:w="15276" w:type="dxa"/>
            <w:gridSpan w:val="8"/>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1770"/>
        </w:trPr>
        <w:tc>
          <w:tcPr>
            <w:tcW w:w="534" w:type="dxa"/>
            <w:vMerge w:val="restart"/>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1"/>
              </w:numPr>
              <w:spacing w:after="0" w:line="240" w:lineRule="auto"/>
              <w:rPr>
                <w:rFonts w:ascii="Times New Roman" w:hAnsi="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Физические лица, являющиеся собственниками жилых помещений</w:t>
            </w:r>
          </w:p>
          <w:p w:rsidR="00471577" w:rsidRDefault="00471577">
            <w:pPr>
              <w:pStyle w:val="a6"/>
              <w:jc w:val="both"/>
              <w:rPr>
                <w:rFonts w:ascii="Times New Roman" w:hAnsi="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 xml:space="preserve">Документ, удостоверяющий личность </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закона, договора или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1577" w:rsidTr="00471577">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 xml:space="preserve">Доверенность должна быть </w:t>
            </w:r>
            <w:proofErr w:type="gramStart"/>
            <w:r>
              <w:rPr>
                <w:rFonts w:ascii="Times New Roman" w:hAnsi="Times New Roman"/>
              </w:rPr>
              <w:t>выдана от имени заявителя и подписана</w:t>
            </w:r>
            <w:proofErr w:type="gramEnd"/>
            <w:r>
              <w:rPr>
                <w:rFonts w:ascii="Times New Roman" w:hAnsi="Times New Roman"/>
              </w:rPr>
              <w:t xml:space="preserve"> им самим. Доверенность может </w:t>
            </w:r>
            <w:r>
              <w:rPr>
                <w:rFonts w:ascii="Times New Roman" w:hAnsi="Times New Roman"/>
              </w:rPr>
              <w:lastRenderedPageBreak/>
              <w:t>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71577" w:rsidTr="00471577">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Иной документ, подтверждающий полномочия законного представителя</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71577" w:rsidTr="00471577">
        <w:trPr>
          <w:trHeight w:val="1268"/>
        </w:trPr>
        <w:tc>
          <w:tcPr>
            <w:tcW w:w="534" w:type="dxa"/>
            <w:vMerge w:val="restart"/>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1"/>
              </w:numPr>
              <w:spacing w:after="0" w:line="240" w:lineRule="auto"/>
              <w:rPr>
                <w:rFonts w:ascii="Times New Roman" w:hAnsi="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Юридические лица, являющиеся собственниками жилых помещений</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 xml:space="preserve">Документ, подтверждающий право лица без доверенности действовать от имени юридического </w:t>
            </w:r>
            <w:r>
              <w:rPr>
                <w:rFonts w:ascii="Times New Roman" w:hAnsi="Times New Roman"/>
              </w:rPr>
              <w:lastRenderedPageBreak/>
              <w:t>лица (копия решения о назначении лица или его избрании)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подготовившего </w:t>
            </w:r>
            <w:r>
              <w:rPr>
                <w:rFonts w:ascii="Times New Roman" w:hAnsi="Times New Roman"/>
              </w:rPr>
              <w:lastRenderedPageBreak/>
              <w:t>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lastRenderedPageBreak/>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w:t>
            </w:r>
            <w:r>
              <w:rPr>
                <w:rFonts w:ascii="Times New Roman" w:hAnsi="Times New Roman"/>
              </w:rPr>
              <w:lastRenderedPageBreak/>
              <w:t>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1577" w:rsidTr="00471577">
        <w:trPr>
          <w:trHeight w:val="1267"/>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134"/>
        <w:gridCol w:w="4108"/>
        <w:gridCol w:w="1417"/>
        <w:gridCol w:w="1559"/>
        <w:gridCol w:w="3542"/>
        <w:gridCol w:w="1417"/>
        <w:gridCol w:w="1558"/>
      </w:tblGrid>
      <w:tr w:rsidR="00471577" w:rsidTr="00471577">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Категория документа</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w:t>
            </w:r>
            <w:proofErr w:type="spellStart"/>
            <w:r>
              <w:rPr>
                <w:rFonts w:ascii="Times New Roman" w:hAnsi="Times New Roman"/>
                <w:b/>
              </w:rPr>
              <w:t>подуслуги</w:t>
            </w:r>
            <w:proofErr w:type="spellEnd"/>
            <w:r>
              <w:rPr>
                <w:rFonts w:ascii="Times New Roman" w:hAnsi="Times New Roman"/>
                <w:b/>
              </w:rPr>
              <w:t>»</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Установленные требования к документу</w:t>
            </w:r>
            <w:r>
              <w:rPr>
                <w:rStyle w:val="a8"/>
                <w:b/>
              </w:rPr>
              <w:footnoteReference w:id="5"/>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r>
      <w:tr w:rsidR="00471577" w:rsidTr="00471577">
        <w:tc>
          <w:tcPr>
            <w:tcW w:w="15276" w:type="dxa"/>
            <w:gridSpan w:val="8"/>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675"/>
        </w:trPr>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color w:val="000000"/>
              </w:rPr>
            </w:pPr>
            <w:r>
              <w:rPr>
                <w:rFonts w:ascii="Times New Roman" w:hAnsi="Times New Roman"/>
                <w:color w:val="000000"/>
              </w:rPr>
              <w:t>Заявление на оказание услуги</w:t>
            </w: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b/>
              </w:rPr>
            </w:pPr>
          </w:p>
        </w:tc>
        <w:tc>
          <w:tcPr>
            <w:tcW w:w="4110" w:type="dxa"/>
            <w:tcBorders>
              <w:top w:val="single" w:sz="4" w:space="0" w:color="000000"/>
              <w:left w:val="single" w:sz="4" w:space="0" w:color="000000"/>
              <w:bottom w:val="single" w:sz="4" w:space="0" w:color="000000"/>
              <w:right w:val="single" w:sz="4" w:space="0" w:color="000000"/>
            </w:tcBorders>
          </w:tcPr>
          <w:p w:rsidR="00471577" w:rsidRDefault="00471577">
            <w:pPr>
              <w:pStyle w:val="a6"/>
              <w:ind w:right="-108"/>
              <w:jc w:val="both"/>
              <w:rPr>
                <w:rFonts w:ascii="Times New Roman" w:hAnsi="Times New Roman"/>
              </w:rPr>
            </w:pPr>
            <w:r>
              <w:rPr>
                <w:rFonts w:ascii="Times New Roman" w:hAnsi="Times New Roman"/>
              </w:rPr>
              <w:t>- заявление;</w:t>
            </w:r>
          </w:p>
          <w:p w:rsidR="00471577" w:rsidRDefault="00471577">
            <w:pPr>
              <w:pStyle w:val="a6"/>
              <w:ind w:right="-108"/>
              <w:jc w:val="both"/>
              <w:rPr>
                <w:rFonts w:ascii="Times New Roman" w:hAnsi="Times New Roman"/>
              </w:rPr>
            </w:pPr>
          </w:p>
          <w:p w:rsidR="00471577" w:rsidRDefault="00471577">
            <w:pPr>
              <w:pStyle w:val="a6"/>
              <w:ind w:right="-108"/>
              <w:jc w:val="both"/>
              <w:rPr>
                <w:rFonts w:ascii="Times New Roman" w:hAnsi="Times New Roman"/>
              </w:rPr>
            </w:pPr>
          </w:p>
          <w:p w:rsidR="00471577" w:rsidRDefault="00471577">
            <w:pPr>
              <w:pStyle w:val="a6"/>
              <w:ind w:right="-108"/>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 подлинник</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w:t>
            </w:r>
            <w:proofErr w:type="gramStart"/>
            <w:r>
              <w:rPr>
                <w:rFonts w:ascii="Times New Roman" w:hAnsi="Times New Roman"/>
              </w:rPr>
              <w:t>В письменном заявлении должна быть указана информация о заявителе (для физических лиц указываются:</w:t>
            </w:r>
            <w:proofErr w:type="gramEnd"/>
            <w:r>
              <w:rPr>
                <w:rFonts w:ascii="Times New Roman" w:hAnsi="Times New Roman"/>
              </w:rPr>
              <w:t xml:space="preserve"> Ф.И.О., реквизиты документа, удостоверяющего личность (серия, номер, кем </w:t>
            </w:r>
            <w:proofErr w:type="gramStart"/>
            <w:r>
              <w:rPr>
                <w:rFonts w:ascii="Times New Roman" w:hAnsi="Times New Roman"/>
              </w:rPr>
              <w:t>и</w:t>
            </w:r>
            <w:proofErr w:type="gramEnd"/>
            <w:r>
              <w:rPr>
                <w:rFonts w:ascii="Times New Roman" w:hAnsi="Times New Roman"/>
              </w:rPr>
              <w:t xml:space="preserve"> когда выдан), место жительства, номер телефона; для представителя физического лица указываются: </w:t>
            </w:r>
            <w:proofErr w:type="gramStart"/>
            <w:r>
              <w:rPr>
                <w:rFonts w:ascii="Times New Roman" w:hAnsi="Times New Roman"/>
              </w:rPr>
              <w:t>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471577" w:rsidRDefault="00471577">
            <w:pPr>
              <w:pStyle w:val="a6"/>
              <w:jc w:val="both"/>
              <w:rPr>
                <w:rFonts w:ascii="Times New Roman" w:hAnsi="Times New Roman"/>
                <w:b/>
              </w:rPr>
            </w:pPr>
            <w:r>
              <w:rPr>
                <w:rFonts w:ascii="Times New Roman" w:hAnsi="Times New Roman"/>
              </w:rPr>
              <w:t xml:space="preserve">    Заявление должно быть подписано заявителем или его </w:t>
            </w:r>
            <w:r>
              <w:rPr>
                <w:rFonts w:ascii="Times New Roman" w:hAnsi="Times New Roman"/>
              </w:rPr>
              <w:lastRenderedPageBreak/>
              <w:t>уполномоченным представителем.</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lastRenderedPageBreak/>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Правоустанавливающие документы</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правоустанавливающие документы на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 (подлинники или засвидетельствованные в нотариальном порядке копии)</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rPr>
              <w:t xml:space="preserve">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tc>
        <w:tc>
          <w:tcPr>
            <w:tcW w:w="35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471577" w:rsidRDefault="00471577">
            <w:pPr>
              <w:pStyle w:val="a6"/>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471577" w:rsidRDefault="00471577">
            <w:pPr>
              <w:pStyle w:val="a6"/>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471577" w:rsidRDefault="00471577">
            <w:pPr>
              <w:pStyle w:val="a6"/>
              <w:jc w:val="both"/>
              <w:rPr>
                <w:rFonts w:ascii="Times New Roman" w:hAnsi="Times New Roman"/>
                <w:b/>
              </w:rPr>
            </w:pPr>
            <w:r>
              <w:rPr>
                <w:rFonts w:ascii="Times New Roman" w:hAnsi="Times New Roman"/>
              </w:rPr>
              <w:t xml:space="preserve">- разборчивое написание текста документа шариковой, </w:t>
            </w:r>
            <w:proofErr w:type="spellStart"/>
            <w:r>
              <w:rPr>
                <w:rFonts w:ascii="Times New Roman" w:hAnsi="Times New Roman"/>
              </w:rPr>
              <w:t>гелевой</w:t>
            </w:r>
            <w:proofErr w:type="spellEnd"/>
            <w:r>
              <w:rPr>
                <w:rFonts w:ascii="Times New Roman" w:hAnsi="Times New Roman"/>
              </w:rPr>
              <w:t xml:space="preserve"> ручкой или при помощи средств электронно-вычислительной техники.</w:t>
            </w:r>
          </w:p>
          <w:p w:rsidR="00471577" w:rsidRDefault="00471577">
            <w:pPr>
              <w:spacing w:after="0" w:line="240" w:lineRule="auto"/>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Проектная документация</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Проект подготавливается организацией, </w:t>
            </w:r>
            <w:proofErr w:type="spellStart"/>
            <w:r>
              <w:rPr>
                <w:rFonts w:ascii="Times New Roman" w:hAnsi="Times New Roman"/>
              </w:rPr>
              <w:t>имеющией</w:t>
            </w:r>
            <w:proofErr w:type="spellEnd"/>
            <w:r>
              <w:rPr>
                <w:rFonts w:ascii="Times New Roman" w:hAnsi="Times New Roman"/>
              </w:rPr>
              <w:t xml:space="preserve">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 xml:space="preserve">Согласие </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на основании договора социального найма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 xml:space="preserve">1 экз. </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в случае если заявителем является уполномоченный </w:t>
            </w:r>
            <w:proofErr w:type="spellStart"/>
            <w:r>
              <w:rPr>
                <w:rFonts w:ascii="Times New Roman" w:hAnsi="Times New Roman"/>
              </w:rPr>
              <w:t>наймодателем</w:t>
            </w:r>
            <w:proofErr w:type="spellEnd"/>
            <w:r>
              <w:rPr>
                <w:rFonts w:ascii="Times New Roman" w:hAnsi="Times New Roman"/>
              </w:rPr>
              <w:t xml:space="preserve"> на представление документов </w:t>
            </w:r>
            <w:r>
              <w:rPr>
                <w:rFonts w:ascii="Times New Roman" w:hAnsi="Times New Roman"/>
              </w:rPr>
              <w:lastRenderedPageBreak/>
              <w:t xml:space="preserve">наниматель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 по договору социального найма</w:t>
            </w:r>
          </w:p>
        </w:tc>
        <w:tc>
          <w:tcPr>
            <w:tcW w:w="35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2409"/>
        <w:gridCol w:w="2268"/>
        <w:gridCol w:w="1560"/>
        <w:gridCol w:w="2126"/>
        <w:gridCol w:w="1276"/>
        <w:gridCol w:w="1560"/>
        <w:gridCol w:w="1417"/>
        <w:gridCol w:w="1417"/>
      </w:tblGrid>
      <w:tr w:rsidR="00471577" w:rsidTr="00471577">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Реквизиты актуальной технологической карты межведомственного взаимодействия</w:t>
            </w:r>
            <w:r>
              <w:rPr>
                <w:rStyle w:val="a8"/>
                <w:b/>
              </w:rPr>
              <w:footnoteReference w:id="6"/>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r>
              <w:rPr>
                <w:rFonts w:ascii="Times New Roman" w:hAnsi="Times New Roman"/>
                <w:b/>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w:t>
            </w:r>
            <w:proofErr w:type="gramStart"/>
            <w:r>
              <w:rPr>
                <w:rFonts w:ascii="Times New Roman" w:hAnsi="Times New Roman"/>
                <w:b/>
              </w:rPr>
              <w:t>ой</w:t>
            </w:r>
            <w:proofErr w:type="gramEnd"/>
            <w:r>
              <w:rPr>
                <w:rFonts w:ascii="Times New Roman" w:hAnsi="Times New Roman"/>
                <w:b/>
              </w:rPr>
              <w:t>) направляется межведомственный запрос</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Fonts w:ascii="Times New Roman" w:hAnsi="Times New Roman"/>
                <w:b/>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8"/>
                <w:b/>
              </w:rPr>
              <w:footnoteReference w:id="7"/>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roofErr w:type="gramStart"/>
            <w:r>
              <w:rPr>
                <w:rFonts w:ascii="Times New Roman" w:hAnsi="Times New Roman"/>
                <w:b/>
                <w:vertAlign w:val="superscript"/>
              </w:rPr>
              <w:t>7</w:t>
            </w:r>
            <w:proofErr w:type="gramEnd"/>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r>
      <w:tr w:rsidR="00471577" w:rsidTr="00471577">
        <w:trPr>
          <w:trHeight w:val="232"/>
        </w:trPr>
        <w:tc>
          <w:tcPr>
            <w:tcW w:w="15134" w:type="dxa"/>
            <w:gridSpan w:val="9"/>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w:t>
            </w:r>
          </w:p>
        </w:tc>
        <w:tc>
          <w:tcPr>
            <w:tcW w:w="2268"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5 рабочих дней</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Технический паспорт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p>
        </w:tc>
        <w:tc>
          <w:tcPr>
            <w:tcW w:w="2268"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Орган технического учета и технической инвентаризации объектов капитального строительства.</w:t>
            </w:r>
          </w:p>
          <w:p w:rsidR="00471577" w:rsidRDefault="00471577">
            <w:pPr>
              <w:pStyle w:val="a6"/>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409"/>
        <w:gridCol w:w="1559"/>
        <w:gridCol w:w="1983"/>
        <w:gridCol w:w="1984"/>
        <w:gridCol w:w="1841"/>
        <w:gridCol w:w="2126"/>
        <w:gridCol w:w="1275"/>
        <w:gridCol w:w="1558"/>
      </w:tblGrid>
      <w:tr w:rsidR="00471577" w:rsidTr="00471577">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w:t>
            </w:r>
            <w:proofErr w:type="spellStart"/>
            <w:r>
              <w:rPr>
                <w:rFonts w:ascii="Times New Roman" w:hAnsi="Times New Roman"/>
                <w:b/>
              </w:rPr>
              <w:t>подуслуги</w:t>
            </w:r>
            <w:proofErr w:type="spellEnd"/>
            <w:r>
              <w:rPr>
                <w:rFonts w:ascii="Times New Roman" w:hAnsi="Times New Roman"/>
                <w:b/>
              </w:rPr>
              <w:t>»</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w:t>
            </w:r>
            <w:proofErr w:type="spellStart"/>
            <w:r>
              <w:rPr>
                <w:rFonts w:ascii="Times New Roman" w:hAnsi="Times New Roman"/>
                <w:b/>
              </w:rPr>
              <w:t>подуслуги</w:t>
            </w:r>
            <w:proofErr w:type="spellEnd"/>
            <w:r>
              <w:rPr>
                <w:rFonts w:ascii="Times New Roman" w:hAnsi="Times New Roman"/>
                <w:b/>
              </w:rPr>
              <w:t>»</w:t>
            </w:r>
            <w:r>
              <w:rPr>
                <w:rStyle w:val="a8"/>
                <w:b/>
              </w:rPr>
              <w:footnoteReference w:id="8"/>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Характеристика результата (</w:t>
            </w:r>
            <w:proofErr w:type="gramStart"/>
            <w:r>
              <w:rPr>
                <w:rFonts w:ascii="Times New Roman" w:hAnsi="Times New Roman"/>
                <w:b/>
              </w:rPr>
              <w:t>положительный</w:t>
            </w:r>
            <w:proofErr w:type="gramEnd"/>
            <w:r>
              <w:rPr>
                <w:rFonts w:ascii="Times New Roman" w:hAnsi="Times New Roman"/>
                <w:b/>
              </w:rPr>
              <w:t>/отрицательны)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 xml:space="preserve">Срок хранения </w:t>
            </w:r>
            <w:proofErr w:type="gramStart"/>
            <w:r>
              <w:rPr>
                <w:rFonts w:ascii="Times New Roman" w:hAnsi="Times New Roman"/>
                <w:b/>
              </w:rPr>
              <w:t>невостребованных</w:t>
            </w:r>
            <w:proofErr w:type="gramEnd"/>
            <w:r>
              <w:rPr>
                <w:rFonts w:ascii="Times New Roman" w:hAnsi="Times New Roman"/>
                <w:b/>
              </w:rPr>
              <w:t xml:space="preserve"> заявителем результатов</w:t>
            </w:r>
            <w:r>
              <w:rPr>
                <w:rFonts w:ascii="Times New Roman" w:hAnsi="Times New Roman"/>
                <w:b/>
                <w:vertAlign w:val="superscript"/>
              </w:rPr>
              <w:t>8</w:t>
            </w:r>
          </w:p>
        </w:tc>
      </w:tr>
      <w:tr w:rsidR="00471577" w:rsidTr="00471577">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vertAlign w:val="superscript"/>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в МФЦ</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r>
      <w:tr w:rsidR="00471577" w:rsidTr="00471577">
        <w:tc>
          <w:tcPr>
            <w:tcW w:w="15275" w:type="dxa"/>
            <w:gridSpan w:val="9"/>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tc>
      </w:tr>
      <w:tr w:rsidR="00471577" w:rsidTr="00471577">
        <w:trPr>
          <w:trHeight w:val="1703"/>
        </w:trPr>
        <w:tc>
          <w:tcPr>
            <w:tcW w:w="534"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b/>
              </w:rPr>
              <w:t>1</w:t>
            </w:r>
          </w:p>
          <w:p w:rsidR="00471577" w:rsidRDefault="00471577">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Выдача решения о согласовании переустройства и (или) перепланировки жилого помещения.</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Положительный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-в виде бумажного документа непосредственно при личном обращении в администрацию или МФЦ;</w:t>
            </w:r>
          </w:p>
          <w:p w:rsidR="00471577" w:rsidRDefault="0047157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471577" w:rsidRDefault="00471577">
            <w:pPr>
              <w:spacing w:after="0" w:line="240" w:lineRule="auto"/>
              <w:rPr>
                <w:rFonts w:ascii="Times New Roman" w:hAnsi="Times New Roman"/>
              </w:rPr>
            </w:pPr>
            <w:r>
              <w:rPr>
                <w:rFonts w:ascii="Times New Roman" w:hAnsi="Times New Roman"/>
              </w:rPr>
              <w:t xml:space="preserve"> - в электронном виде через личный кабинет (одним из способов, указанном в заявлении)</w:t>
            </w:r>
          </w:p>
        </w:tc>
        <w:tc>
          <w:tcPr>
            <w:tcW w:w="1275"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Мотивированный отказ в предоставлении муниципальной услуги.</w:t>
            </w:r>
          </w:p>
          <w:p w:rsidR="00471577" w:rsidRDefault="00471577">
            <w:pPr>
              <w:autoSpaceDE w:val="0"/>
              <w:autoSpaceDN w:val="0"/>
              <w:adjustRightInd w:val="0"/>
              <w:spacing w:after="0" w:line="240" w:lineRule="auto"/>
              <w:ind w:firstLine="720"/>
              <w:jc w:val="both"/>
              <w:rPr>
                <w:rFonts w:ascii="Times New Roman" w:hAnsi="Times New Roman"/>
              </w:rPr>
            </w:pPr>
          </w:p>
          <w:p w:rsidR="00471577" w:rsidRDefault="00471577">
            <w:pPr>
              <w:pStyle w:val="a6"/>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w:t>
            </w:r>
            <w:r>
              <w:rPr>
                <w:rFonts w:ascii="Times New Roman" w:hAnsi="Times New Roman"/>
              </w:rPr>
              <w:lastRenderedPageBreak/>
              <w:t>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r>
    </w:tbl>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lastRenderedPageBreak/>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837"/>
        <w:gridCol w:w="5242"/>
        <w:gridCol w:w="1559"/>
        <w:gridCol w:w="1558"/>
        <w:gridCol w:w="1700"/>
        <w:gridCol w:w="1842"/>
      </w:tblGrid>
      <w:tr w:rsidR="00471577" w:rsidTr="00471577">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8"/>
                <w:b/>
              </w:rPr>
              <w:footnoteReference w:id="9"/>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proofErr w:type="gramStart"/>
            <w:r>
              <w:rPr>
                <w:rFonts w:ascii="Times New Roman" w:hAnsi="Times New Roman"/>
                <w:b/>
                <w:vertAlign w:val="superscript"/>
              </w:rPr>
              <w:t>9</w:t>
            </w:r>
            <w:proofErr w:type="gramEnd"/>
          </w:p>
        </w:tc>
      </w:tr>
      <w:tr w:rsidR="00471577" w:rsidTr="00471577">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r>
      <w:tr w:rsidR="00471577" w:rsidTr="00471577">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1: Прием заявлений и выдача документов о согласовании переустройства и (или) перепланировки жилого помещения</w:t>
            </w:r>
          </w:p>
        </w:tc>
      </w:tr>
      <w:tr w:rsidR="00471577" w:rsidTr="00471577">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административной процедуры 1: Прием и регистрация заявления и прилагаемых к нему документов</w:t>
            </w:r>
          </w:p>
        </w:tc>
      </w:tr>
      <w:tr w:rsidR="00471577" w:rsidTr="00471577">
        <w:trPr>
          <w:trHeight w:val="1763"/>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1</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Прием и регистрация заявления и прилагаемых к нему документов.</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устанавливается предмет обращения, личность заявителя, проверяется документ, удостоверяющий личность заявителя;</w:t>
            </w:r>
          </w:p>
          <w:p w:rsidR="00471577" w:rsidRDefault="00471577">
            <w:pPr>
              <w:pStyle w:val="a6"/>
              <w:jc w:val="both"/>
              <w:rPr>
                <w:rFonts w:ascii="Times New Roman" w:hAnsi="Times New Roman"/>
              </w:rPr>
            </w:pPr>
            <w:r>
              <w:rPr>
                <w:rFonts w:ascii="Times New Roman" w:hAnsi="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71577" w:rsidRDefault="00471577">
            <w:pPr>
              <w:pStyle w:val="a6"/>
              <w:jc w:val="both"/>
              <w:rPr>
                <w:rFonts w:ascii="Times New Roman" w:hAnsi="Times New Roman"/>
              </w:rPr>
            </w:pPr>
            <w:r>
              <w:rPr>
                <w:rFonts w:ascii="Times New Roman" w:hAnsi="Times New Roman"/>
              </w:rPr>
              <w:t>3) проверяется заявление установленным требованиям;</w:t>
            </w:r>
          </w:p>
          <w:p w:rsidR="00471577" w:rsidRDefault="00471577">
            <w:pPr>
              <w:pStyle w:val="a6"/>
              <w:jc w:val="both"/>
              <w:rPr>
                <w:rFonts w:ascii="Times New Roman" w:hAnsi="Times New Roman"/>
              </w:rPr>
            </w:pPr>
            <w:r>
              <w:rPr>
                <w:rFonts w:ascii="Times New Roman" w:hAnsi="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71577" w:rsidRDefault="00471577">
            <w:pPr>
              <w:pStyle w:val="a6"/>
              <w:jc w:val="both"/>
              <w:rPr>
                <w:rFonts w:ascii="Times New Roman" w:hAnsi="Times New Roman"/>
              </w:rPr>
            </w:pPr>
            <w:r>
              <w:rPr>
                <w:rFonts w:ascii="Times New Roman" w:hAnsi="Times New Roman"/>
              </w:rPr>
              <w:t>5) регистрируется заявление с прилагаемым комплектом документов;</w:t>
            </w:r>
          </w:p>
          <w:p w:rsidR="00471577" w:rsidRDefault="00471577">
            <w:pPr>
              <w:pStyle w:val="a6"/>
              <w:jc w:val="both"/>
              <w:rPr>
                <w:rFonts w:ascii="Times New Roman" w:hAnsi="Times New Roman"/>
              </w:rPr>
            </w:pPr>
            <w:r>
              <w:rPr>
                <w:rFonts w:ascii="Times New Roman" w:hAnsi="Times New Roman"/>
              </w:rPr>
              <w:t>6) выдается расписка в получении документов по установленной форме с указанием перечня документов и даты их получения.</w:t>
            </w:r>
          </w:p>
          <w:p w:rsidR="00471577" w:rsidRDefault="00471577">
            <w:pPr>
              <w:pStyle w:val="a6"/>
              <w:jc w:val="both"/>
              <w:rPr>
                <w:rFonts w:ascii="Times New Roman" w:hAnsi="Times New Roman"/>
              </w:rPr>
            </w:pPr>
            <w:bookmarkStart w:id="1" w:name="sub_324"/>
            <w:r>
              <w:rPr>
                <w:rFonts w:ascii="Times New Roman" w:hAnsi="Times New Roman"/>
              </w:rPr>
              <w:t xml:space="preserve">В случае обращения заявителя за предоставлением муниципальной услуги через МФЦ, </w:t>
            </w:r>
            <w:r>
              <w:rPr>
                <w:rFonts w:ascii="Times New Roman" w:hAnsi="Times New Roman"/>
              </w:rPr>
              <w:lastRenderedPageBreak/>
              <w:t xml:space="preserve">зарегистрированное заявление передается с сопроводительным письмом в адрес исполнительного органа по месту нахождения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bookmarkEnd w:id="1"/>
          </w:p>
          <w:p w:rsidR="00471577" w:rsidRDefault="00471577">
            <w:pPr>
              <w:pStyle w:val="a6"/>
              <w:jc w:val="both"/>
              <w:rPr>
                <w:rFonts w:ascii="Times New Roman" w:hAnsi="Times New Roman"/>
              </w:rPr>
            </w:pPr>
            <w:r>
              <w:rPr>
                <w:rFonts w:ascii="Times New Roman" w:hAnsi="Times New Roman"/>
              </w:rPr>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rPr>
              <w:t>объясняет заявителю содержание выявленных недостатков в представленных документах и предлагает</w:t>
            </w:r>
            <w:proofErr w:type="gramEnd"/>
            <w:r>
              <w:rPr>
                <w:rFonts w:ascii="Times New Roman" w:hAnsi="Times New Roman"/>
              </w:rPr>
              <w:t xml:space="preserve"> принять меры по их устранению.</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lastRenderedPageBreak/>
              <w:t>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Приложение № </w:t>
            </w:r>
          </w:p>
          <w:p w:rsidR="00471577" w:rsidRDefault="00471577">
            <w:pPr>
              <w:spacing w:after="0" w:line="240" w:lineRule="auto"/>
              <w:rPr>
                <w:rFonts w:ascii="Times New Roman" w:hAnsi="Times New Roman"/>
                <w:b/>
              </w:rPr>
            </w:pPr>
          </w:p>
        </w:tc>
      </w:tr>
      <w:tr w:rsidR="00471577" w:rsidTr="00471577">
        <w:trPr>
          <w:trHeight w:val="573"/>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 xml:space="preserve">2.  Наименование административной процедуры 2: Рассмотрение представленных документов и истребование документов (сведений)  в рамках </w:t>
            </w:r>
            <w:proofErr w:type="gramStart"/>
            <w:r>
              <w:rPr>
                <w:rFonts w:ascii="Times New Roman" w:hAnsi="Times New Roman"/>
                <w:b/>
              </w:rPr>
              <w:t>меж-ведомственного</w:t>
            </w:r>
            <w:proofErr w:type="gramEnd"/>
            <w:r>
              <w:rPr>
                <w:rFonts w:ascii="Times New Roman" w:hAnsi="Times New Roman"/>
                <w:b/>
              </w:rPr>
              <w:t xml:space="preserve"> взаимодействия</w:t>
            </w:r>
          </w:p>
        </w:tc>
      </w:tr>
      <w:tr w:rsidR="00471577" w:rsidTr="00471577">
        <w:trPr>
          <w:trHeight w:val="2756"/>
        </w:trPr>
        <w:tc>
          <w:tcPr>
            <w:tcW w:w="53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b/>
              </w:rPr>
              <w:t>2</w:t>
            </w:r>
          </w:p>
          <w:p w:rsidR="00471577" w:rsidRDefault="00471577">
            <w:pPr>
              <w:spacing w:after="0" w:line="240" w:lineRule="auto"/>
              <w:rPr>
                <w:rFonts w:ascii="Times New Roman" w:hAnsi="Times New Roman"/>
                <w:b/>
              </w:rPr>
            </w:pP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Рассмотрение представленных документов и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Проводится проверка заявления и прилагаемых документов на соответствие требованиям.</w:t>
            </w:r>
          </w:p>
          <w:p w:rsidR="00471577" w:rsidRDefault="00471577">
            <w:pPr>
              <w:pStyle w:val="a6"/>
              <w:jc w:val="both"/>
              <w:rPr>
                <w:rFonts w:ascii="Times New Roman" w:hAnsi="Times New Roman"/>
              </w:rPr>
            </w:pPr>
            <w:r>
              <w:rPr>
                <w:rFonts w:ascii="Times New Roman" w:hAnsi="Times New Roman"/>
              </w:rPr>
              <w:t xml:space="preserve">2) В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w:t>
            </w:r>
            <w:proofErr w:type="gramStart"/>
            <w:r>
              <w:rPr>
                <w:rFonts w:ascii="Times New Roman" w:hAnsi="Times New Roman"/>
              </w:rPr>
              <w:t>в</w:t>
            </w:r>
            <w:proofErr w:type="gramEnd"/>
            <w:r>
              <w:rPr>
                <w:rFonts w:ascii="Times New Roman" w:hAnsi="Times New Roman"/>
              </w:rPr>
              <w:t>:</w:t>
            </w:r>
          </w:p>
          <w:p w:rsidR="00471577" w:rsidRDefault="00471577">
            <w:pPr>
              <w:pStyle w:val="a6"/>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rPr>
              <w:t>перепланируемое</w:t>
            </w:r>
            <w:proofErr w:type="spellEnd"/>
            <w:r>
              <w:rPr>
                <w:rFonts w:ascii="Times New Roman" w:hAnsi="Times New Roman"/>
              </w:rPr>
              <w:t xml:space="preserve"> жилое помещение). </w:t>
            </w:r>
          </w:p>
          <w:p w:rsidR="00471577" w:rsidRDefault="00471577">
            <w:pPr>
              <w:pStyle w:val="a6"/>
              <w:jc w:val="both"/>
              <w:rPr>
                <w:rFonts w:ascii="Times New Roman" w:hAnsi="Times New Roman"/>
              </w:rPr>
            </w:pPr>
            <w:r>
              <w:rPr>
                <w:rFonts w:ascii="Times New Roman" w:hAnsi="Times New Roman"/>
              </w:rPr>
              <w:t xml:space="preserve">-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p>
          <w:p w:rsidR="00471577" w:rsidRDefault="00471577">
            <w:pPr>
              <w:pStyle w:val="a6"/>
              <w:jc w:val="both"/>
              <w:rPr>
                <w:rFonts w:ascii="Times New Roman" w:hAnsi="Times New Roman"/>
              </w:rPr>
            </w:pPr>
            <w:r>
              <w:rPr>
                <w:rFonts w:ascii="Times New Roman" w:hAnsi="Times New Roman"/>
              </w:rPr>
              <w:t xml:space="preserve">-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w:t>
            </w:r>
            <w:r>
              <w:rPr>
                <w:rFonts w:ascii="Times New Roman" w:hAnsi="Times New Roman"/>
              </w:rPr>
              <w:lastRenderedPageBreak/>
              <w:t>памятником архитектуры, истории или культуры.</w:t>
            </w:r>
          </w:p>
          <w:p w:rsidR="00471577" w:rsidRDefault="00471577">
            <w:pPr>
              <w:pStyle w:val="a6"/>
              <w:jc w:val="both"/>
              <w:rPr>
                <w:rFonts w:ascii="Times New Roman" w:hAnsi="Times New Roman"/>
              </w:rPr>
            </w:pPr>
            <w:r>
              <w:rPr>
                <w:rFonts w:ascii="Times New Roman" w:hAnsi="Times New Roman"/>
              </w:rPr>
              <w:t xml:space="preserve">    К запросу прилагаются:</w:t>
            </w:r>
          </w:p>
          <w:p w:rsidR="00471577" w:rsidRDefault="00471577">
            <w:pPr>
              <w:pStyle w:val="a6"/>
              <w:jc w:val="both"/>
              <w:rPr>
                <w:rFonts w:ascii="Times New Roman" w:hAnsi="Times New Roman"/>
              </w:rPr>
            </w:pPr>
            <w:r>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p>
          <w:p w:rsidR="00471577" w:rsidRDefault="00471577">
            <w:pPr>
              <w:pStyle w:val="a6"/>
              <w:jc w:val="both"/>
              <w:rPr>
                <w:rFonts w:ascii="Times New Roman" w:hAnsi="Times New Roman"/>
              </w:rPr>
            </w:pPr>
            <w:r>
              <w:rPr>
                <w:rFonts w:ascii="Times New Roman" w:hAnsi="Times New Roman"/>
              </w:rPr>
              <w:t xml:space="preserve">- технический паспорт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p>
          <w:p w:rsidR="00471577" w:rsidRDefault="00471577">
            <w:pPr>
              <w:pStyle w:val="a6"/>
              <w:jc w:val="both"/>
              <w:rPr>
                <w:rFonts w:ascii="Times New Roman" w:hAnsi="Times New Roman"/>
              </w:rPr>
            </w:pPr>
            <w:r>
              <w:rPr>
                <w:rFonts w:ascii="Times New Roman" w:hAnsi="Times New Roman"/>
              </w:rPr>
              <w:t xml:space="preserve">    По результатам полученных сведений (документов) специалист осуществляет проверку документов.</w:t>
            </w:r>
          </w:p>
          <w:p w:rsidR="00471577" w:rsidRDefault="00471577">
            <w:pPr>
              <w:pStyle w:val="a6"/>
              <w:jc w:val="both"/>
              <w:rPr>
                <w:rFonts w:ascii="Times New Roman" w:hAnsi="Times New Roman"/>
              </w:rPr>
            </w:pPr>
            <w:proofErr w:type="gramStart"/>
            <w:r>
              <w:rPr>
                <w:rFonts w:ascii="Times New Roman" w:hAnsi="Times New Roman"/>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Pr>
                <w:rFonts w:ascii="Times New Roman" w:hAnsi="Times New Roman"/>
              </w:rPr>
              <w:t xml:space="preserve"> (или) информации, </w:t>
            </w:r>
            <w:proofErr w:type="gramStart"/>
            <w:r>
              <w:rPr>
                <w:rFonts w:ascii="Times New Roman" w:hAnsi="Times New Roman"/>
              </w:rPr>
              <w:t>необходимых</w:t>
            </w:r>
            <w:proofErr w:type="gramEnd"/>
            <w:r>
              <w:rPr>
                <w:rFonts w:ascii="Times New Roman" w:hAnsi="Times New Roman"/>
              </w:rPr>
              <w:t xml:space="preserve"> для проведения переустройства и (или) перепланировки и жилого помещения. </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lastRenderedPageBreak/>
              <w:t>31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Приложение №</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r>
      <w:tr w:rsidR="00471577" w:rsidTr="00471577">
        <w:trPr>
          <w:trHeight w:val="640"/>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3.  Наименование административной процедуры 3:</w:t>
            </w:r>
            <w:r>
              <w:t xml:space="preserve"> </w:t>
            </w:r>
            <w:r>
              <w:rPr>
                <w:rFonts w:ascii="Times New Roman" w:hAnsi="Times New Roman"/>
                <w:b/>
              </w:rPr>
              <w:t>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471577" w:rsidTr="00471577">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3</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bookmarkStart w:id="2" w:name="sub_341"/>
            <w:r>
              <w:rPr>
                <w:rFonts w:ascii="Times New Roman" w:hAnsi="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bookmarkEnd w:id="2"/>
          </w:p>
          <w:p w:rsidR="00471577" w:rsidRDefault="00471577">
            <w:pPr>
              <w:pStyle w:val="a6"/>
              <w:jc w:val="both"/>
              <w:rPr>
                <w:rFonts w:ascii="Times New Roman" w:hAnsi="Times New Roman"/>
              </w:rPr>
            </w:pPr>
            <w:r>
              <w:rPr>
                <w:rFonts w:ascii="Times New Roman" w:hAnsi="Times New Roman"/>
              </w:rPr>
              <w:t>В случае наличия данных оснований принимается решение об отказе в предоставлении муниципальной услуги.</w:t>
            </w:r>
          </w:p>
          <w:p w:rsidR="00471577" w:rsidRDefault="00471577">
            <w:pPr>
              <w:pStyle w:val="a6"/>
              <w:jc w:val="both"/>
              <w:rPr>
                <w:rFonts w:ascii="Times New Roman" w:hAnsi="Times New Roman"/>
              </w:rPr>
            </w:pPr>
            <w:bookmarkStart w:id="3" w:name="sub_343"/>
            <w:r>
              <w:rPr>
                <w:rFonts w:ascii="Times New Roman" w:hAnsi="Times New Roman"/>
              </w:rPr>
              <w:t>По результатам принятого решения специалист:</w:t>
            </w:r>
            <w:bookmarkEnd w:id="3"/>
          </w:p>
          <w:p w:rsidR="00471577" w:rsidRDefault="00471577">
            <w:pPr>
              <w:pStyle w:val="a6"/>
              <w:jc w:val="both"/>
              <w:rPr>
                <w:rFonts w:ascii="Times New Roman" w:hAnsi="Times New Roman"/>
              </w:rPr>
            </w:pPr>
            <w:bookmarkStart w:id="4" w:name="sub_3431"/>
            <w:proofErr w:type="gramStart"/>
            <w:r>
              <w:rPr>
                <w:rFonts w:ascii="Times New Roman" w:hAnsi="Times New Roman"/>
              </w:rPr>
              <w:t xml:space="preserve">- готовит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8" w:history="1">
              <w:r>
                <w:rPr>
                  <w:rStyle w:val="a3"/>
                  <w:rFonts w:ascii="Times New Roman" w:eastAsiaTheme="majorEastAsia" w:hAnsi="Times New Roman"/>
                  <w:color w:val="auto"/>
                </w:rPr>
                <w:t>частью 1 статьи 27</w:t>
              </w:r>
            </w:hyperlink>
            <w:r>
              <w:rPr>
                <w:rFonts w:ascii="Times New Roman" w:hAnsi="Times New Roman"/>
              </w:rPr>
              <w:t xml:space="preserve"> Жилищного кодекса Российской Федерации.</w:t>
            </w:r>
            <w:bookmarkEnd w:id="4"/>
            <w:proofErr w:type="gramEnd"/>
          </w:p>
          <w:p w:rsidR="00471577" w:rsidRDefault="00471577">
            <w:pPr>
              <w:pStyle w:val="a6"/>
              <w:jc w:val="both"/>
              <w:rPr>
                <w:rFonts w:ascii="Times New Roman" w:hAnsi="Times New Roman"/>
              </w:rPr>
            </w:pPr>
            <w:bookmarkStart w:id="5" w:name="sub_3432"/>
            <w:r>
              <w:rPr>
                <w:rFonts w:ascii="Times New Roman" w:hAnsi="Times New Roman"/>
              </w:rPr>
              <w:lastRenderedPageBreak/>
              <w:t>-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bookmarkEnd w:id="5"/>
          </w:p>
          <w:p w:rsidR="00471577" w:rsidRDefault="00471577">
            <w:pPr>
              <w:pStyle w:val="a6"/>
              <w:jc w:val="both"/>
              <w:rPr>
                <w:rFonts w:ascii="Times New Roman" w:hAnsi="Times New Roman"/>
              </w:rPr>
            </w:pPr>
            <w:bookmarkStart w:id="6" w:name="sub_3433"/>
            <w:r>
              <w:rPr>
                <w:rFonts w:ascii="Times New Roman" w:hAnsi="Times New Roman"/>
              </w:rPr>
              <w:t>- регистрирует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bookmarkEnd w:id="6"/>
          </w:p>
          <w:p w:rsidR="00471577" w:rsidRDefault="00471577">
            <w:pPr>
              <w:pStyle w:val="a6"/>
              <w:jc w:val="both"/>
              <w:rPr>
                <w:rFonts w:ascii="Times New Roman" w:hAnsi="Times New Roman"/>
              </w:rPr>
            </w:pPr>
            <w:bookmarkStart w:id="7" w:name="sub_344"/>
            <w:r>
              <w:rPr>
                <w:rFonts w:ascii="Times New Roman" w:hAnsi="Times New Roman"/>
              </w:rPr>
              <w:t>При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7"/>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lastRenderedPageBreak/>
              <w:t>10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Приложение №</w:t>
            </w:r>
          </w:p>
        </w:tc>
      </w:tr>
      <w:tr w:rsidR="00471577" w:rsidTr="00471577">
        <w:trPr>
          <w:trHeight w:val="669"/>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4.  Наименование административной процедуры 4: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471577" w:rsidTr="00471577">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4</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471577" w:rsidRDefault="00471577">
            <w:pPr>
              <w:pStyle w:val="a6"/>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t xml:space="preserve">3 </w:t>
            </w:r>
            <w:proofErr w:type="gramStart"/>
            <w:r>
              <w:rPr>
                <w:rFonts w:ascii="Times New Roman" w:hAnsi="Times New Roman"/>
              </w:rPr>
              <w:t>календарных</w:t>
            </w:r>
            <w:proofErr w:type="gramEnd"/>
            <w:r>
              <w:rPr>
                <w:rFonts w:ascii="Times New Roman" w:hAnsi="Times New Roman"/>
              </w:rPr>
              <w:t xml:space="preserve"> дня</w:t>
            </w:r>
          </w:p>
        </w:tc>
        <w:tc>
          <w:tcPr>
            <w:tcW w:w="1559" w:type="dxa"/>
            <w:tcBorders>
              <w:top w:val="single" w:sz="4" w:space="0" w:color="000000"/>
              <w:left w:val="single" w:sz="4" w:space="0" w:color="000000"/>
              <w:bottom w:val="single" w:sz="4" w:space="0" w:color="auto"/>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p w:rsidR="00471577" w:rsidRDefault="00471577">
            <w:pPr>
              <w:spacing w:after="0" w:line="240" w:lineRule="auto"/>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1820"/>
        <w:gridCol w:w="1820"/>
        <w:gridCol w:w="2133"/>
        <w:gridCol w:w="2143"/>
        <w:gridCol w:w="1873"/>
        <w:gridCol w:w="2537"/>
      </w:tblGrid>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r>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eastAsia="SimSun" w:hAnsi="Times New Roman"/>
              </w:rPr>
            </w:pPr>
            <w:r>
              <w:rPr>
                <w:rFonts w:ascii="Times New Roman" w:eastAsia="SimSun" w:hAnsi="Times New Roman"/>
              </w:rPr>
              <w:t>Через экранную форму ЕПГУ</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eastAsia="SimSun" w:hAnsi="Times New Roman"/>
              </w:rPr>
              <w:t xml:space="preserve">   Требуется предоставление заявителем документов на бумажном носителе.</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eastAsia="SimSun" w:hAnsi="Times New Roman"/>
              </w:rPr>
              <w:t xml:space="preserve">    Электронная почта заявителя, телефонная связь, личное обращение заявителя.</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Жалоба подается в письменной форме на бумажном носителе, в электронной форме в администрацию. </w:t>
            </w:r>
          </w:p>
          <w:p w:rsidR="00471577" w:rsidRDefault="00471577">
            <w:pPr>
              <w:pStyle w:val="a6"/>
              <w:jc w:val="both"/>
              <w:rPr>
                <w:rFonts w:ascii="Times New Roman" w:hAnsi="Times New Roman"/>
                <w:b/>
              </w:rPr>
            </w:pPr>
            <w:r>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471577" w:rsidRDefault="00471577" w:rsidP="00471577">
      <w:pPr>
        <w:spacing w:line="240" w:lineRule="auto"/>
        <w:rPr>
          <w:rFonts w:ascii="Times New Roman" w:hAnsi="Times New Roman"/>
          <w:b/>
        </w:rPr>
      </w:pPr>
      <w:r>
        <w:rPr>
          <w:rFonts w:ascii="Times New Roman" w:hAnsi="Times New Roman"/>
          <w:b/>
        </w:rPr>
        <w:t xml:space="preserve"> </w:t>
      </w:r>
    </w:p>
    <w:p w:rsidR="00471577" w:rsidRDefault="00471577" w:rsidP="00471577">
      <w:pPr>
        <w:spacing w:after="0" w:line="240" w:lineRule="auto"/>
        <w:jc w:val="both"/>
        <w:rPr>
          <w:rFonts w:ascii="Times New Roman" w:hAnsi="Times New Roman"/>
          <w:b/>
          <w:sz w:val="20"/>
          <w:szCs w:val="20"/>
        </w:rPr>
      </w:pPr>
      <w:r>
        <w:rPr>
          <w:rFonts w:ascii="Times New Roman" w:hAnsi="Times New Roman"/>
          <w:b/>
          <w:sz w:val="20"/>
          <w:szCs w:val="20"/>
        </w:rPr>
        <w:t>Перечень приложений:</w:t>
      </w:r>
    </w:p>
    <w:p w:rsidR="00471577" w:rsidRDefault="00471577" w:rsidP="00471577">
      <w:pPr>
        <w:spacing w:after="0" w:line="240" w:lineRule="auto"/>
        <w:jc w:val="both"/>
        <w:rPr>
          <w:rFonts w:ascii="Times New Roman" w:hAnsi="Times New Roman"/>
          <w:sz w:val="20"/>
          <w:szCs w:val="20"/>
        </w:rPr>
      </w:pPr>
      <w:r>
        <w:rPr>
          <w:rFonts w:ascii="Times New Roman" w:hAnsi="Times New Roman"/>
          <w:sz w:val="20"/>
          <w:szCs w:val="20"/>
        </w:rPr>
        <w:t>Приложение 1 (…)</w:t>
      </w:r>
    </w:p>
    <w:p w:rsidR="00471577" w:rsidRDefault="00471577" w:rsidP="00471577">
      <w:pPr>
        <w:spacing w:line="240" w:lineRule="auto"/>
        <w:rPr>
          <w:rFonts w:ascii="Times New Roman" w:hAnsi="Times New Roman"/>
          <w:b/>
        </w:rPr>
      </w:pPr>
    </w:p>
    <w:p w:rsidR="00471577" w:rsidRDefault="00471577" w:rsidP="00471577">
      <w:pPr>
        <w:spacing w:after="0" w:line="240" w:lineRule="auto"/>
        <w:rPr>
          <w:rFonts w:ascii="Times New Roman" w:hAnsi="Times New Roman"/>
          <w:b/>
        </w:rPr>
        <w:sectPr w:rsidR="00471577">
          <w:pgSz w:w="16838" w:h="11906" w:orient="landscape"/>
          <w:pgMar w:top="709" w:right="1134" w:bottom="284" w:left="1134" w:header="708" w:footer="708" w:gutter="0"/>
          <w:cols w:space="720"/>
        </w:sectPr>
      </w:pPr>
    </w:p>
    <w:p w:rsidR="00471577" w:rsidRDefault="00471577" w:rsidP="00471577">
      <w:pPr>
        <w:spacing w:line="240" w:lineRule="auto"/>
        <w:rPr>
          <w:rFonts w:ascii="Times New Roman" w:hAnsi="Times New Roman"/>
          <w:b/>
        </w:rPr>
      </w:pPr>
    </w:p>
    <w:p w:rsidR="00FF043E" w:rsidRDefault="00FF043E" w:rsidP="00FF043E">
      <w:pPr>
        <w:pStyle w:val="a9"/>
        <w:tabs>
          <w:tab w:val="left" w:pos="426"/>
          <w:tab w:val="left" w:pos="2977"/>
        </w:tabs>
        <w:rPr>
          <w:rFonts w:ascii="Arial" w:hAnsi="Arial" w:cs="Arial"/>
          <w:bCs/>
          <w:sz w:val="24"/>
          <w:szCs w:val="24"/>
        </w:rPr>
      </w:pPr>
      <w:r>
        <w:rPr>
          <w:rFonts w:ascii="Arial" w:hAnsi="Arial" w:cs="Arial"/>
          <w:bCs/>
          <w:sz w:val="24"/>
          <w:szCs w:val="24"/>
        </w:rPr>
        <w:t xml:space="preserve">                        АДМИНИСТРАЦИЯ ЧЕРНАВСКОГО СЕЛЬСКОГО ПОСЕЛЕНИЯ</w:t>
      </w:r>
    </w:p>
    <w:p w:rsidR="00FF043E" w:rsidRDefault="00FF043E" w:rsidP="00FF043E">
      <w:pPr>
        <w:pStyle w:val="a9"/>
        <w:tabs>
          <w:tab w:val="left" w:pos="426"/>
          <w:tab w:val="left" w:pos="2977"/>
        </w:tabs>
        <w:ind w:firstLine="567"/>
        <w:rPr>
          <w:rFonts w:ascii="Arial" w:hAnsi="Arial" w:cs="Arial"/>
          <w:bCs/>
          <w:sz w:val="24"/>
          <w:szCs w:val="24"/>
        </w:rPr>
      </w:pPr>
      <w:r>
        <w:rPr>
          <w:rFonts w:ascii="Arial" w:hAnsi="Arial" w:cs="Arial"/>
          <w:bCs/>
          <w:sz w:val="24"/>
          <w:szCs w:val="24"/>
        </w:rPr>
        <w:t xml:space="preserve">                        ПАНИНСКОГО МУНИЦИПАЛЬНОГО РАЙОНА</w:t>
      </w:r>
    </w:p>
    <w:p w:rsidR="00FF043E" w:rsidRDefault="00FF043E" w:rsidP="00FF043E">
      <w:pPr>
        <w:ind w:firstLine="567"/>
        <w:jc w:val="center"/>
        <w:rPr>
          <w:rFonts w:ascii="Arial" w:hAnsi="Arial" w:cs="Arial"/>
          <w:sz w:val="24"/>
          <w:szCs w:val="24"/>
        </w:rPr>
      </w:pPr>
      <w:r>
        <w:rPr>
          <w:rFonts w:ascii="Arial" w:hAnsi="Arial" w:cs="Arial"/>
          <w:bCs/>
        </w:rPr>
        <w:t>ВОРОНЕЖСКОЙ ОБЛАСТИ</w:t>
      </w:r>
    </w:p>
    <w:p w:rsidR="00FF043E" w:rsidRDefault="00FF043E" w:rsidP="00FF043E">
      <w:pPr>
        <w:rPr>
          <w:rFonts w:ascii="Arial" w:hAnsi="Arial" w:cs="Arial"/>
        </w:rPr>
      </w:pPr>
    </w:p>
    <w:p w:rsidR="00FF043E" w:rsidRDefault="00FF043E" w:rsidP="00FF043E">
      <w:pPr>
        <w:rPr>
          <w:rFonts w:ascii="Arial" w:hAnsi="Arial" w:cs="Arial"/>
        </w:rPr>
      </w:pPr>
      <w:r>
        <w:rPr>
          <w:rFonts w:ascii="Arial" w:hAnsi="Arial" w:cs="Arial"/>
        </w:rPr>
        <w:t xml:space="preserve">                                                              РАСПОРЯЖЕНИЕ</w:t>
      </w:r>
    </w:p>
    <w:p w:rsidR="00FF043E" w:rsidRDefault="00FF043E" w:rsidP="00FF043E">
      <w:pPr>
        <w:ind w:firstLine="567"/>
        <w:jc w:val="center"/>
        <w:rPr>
          <w:rFonts w:ascii="Arial" w:hAnsi="Arial" w:cs="Arial"/>
        </w:rPr>
      </w:pPr>
    </w:p>
    <w:p w:rsidR="00FF043E" w:rsidRDefault="00FF043E" w:rsidP="00FF043E">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63</w:t>
      </w:r>
    </w:p>
    <w:p w:rsidR="00FF043E" w:rsidRDefault="00FF043E" w:rsidP="00FF043E">
      <w:pPr>
        <w:tabs>
          <w:tab w:val="left" w:pos="3240"/>
        </w:tabs>
        <w:jc w:val="both"/>
        <w:rPr>
          <w:rFonts w:ascii="Arial" w:hAnsi="Arial" w:cs="Arial"/>
        </w:rPr>
      </w:pP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r>
        <w:rPr>
          <w:rFonts w:ascii="Arial" w:hAnsi="Arial" w:cs="Arial"/>
        </w:rPr>
        <w:t xml:space="preserve">                                                     </w:t>
      </w:r>
    </w:p>
    <w:p w:rsidR="00FF043E" w:rsidRDefault="00FF043E" w:rsidP="00FF043E">
      <w:pPr>
        <w:pStyle w:val="ConsPlusTitle"/>
        <w:widowControl/>
        <w:jc w:val="both"/>
        <w:rPr>
          <w:b w:val="0"/>
        </w:rPr>
      </w:pPr>
      <w:r>
        <w:rPr>
          <w:b w:val="0"/>
        </w:rPr>
        <w:t xml:space="preserve">Об утверждении технологической схемы </w:t>
      </w:r>
    </w:p>
    <w:p w:rsidR="00FF043E" w:rsidRDefault="00FF043E" w:rsidP="00FF043E">
      <w:pPr>
        <w:pStyle w:val="ConsPlusTitle"/>
        <w:widowControl/>
        <w:jc w:val="both"/>
        <w:rPr>
          <w:b w:val="0"/>
        </w:rPr>
      </w:pPr>
      <w:r>
        <w:rPr>
          <w:b w:val="0"/>
        </w:rPr>
        <w:t xml:space="preserve">предоставления муниципальной услуги </w:t>
      </w:r>
    </w:p>
    <w:p w:rsidR="00FF043E" w:rsidRDefault="00FF043E" w:rsidP="00FF043E">
      <w:pPr>
        <w:tabs>
          <w:tab w:val="right" w:pos="10206"/>
        </w:tabs>
        <w:spacing w:after="0"/>
        <w:ind w:left="-57"/>
        <w:jc w:val="both"/>
        <w:rPr>
          <w:rFonts w:ascii="Times New Roman" w:hAnsi="Times New Roman"/>
        </w:rPr>
      </w:pPr>
      <w:r>
        <w:rPr>
          <w:rFonts w:ascii="Arial" w:hAnsi="Arial" w:cs="Arial"/>
        </w:rPr>
        <w:t>«</w:t>
      </w:r>
      <w:r>
        <w:rPr>
          <w:rFonts w:ascii="Times New Roman" w:hAnsi="Times New Roman"/>
        </w:rPr>
        <w:t xml:space="preserve">Прием заявлений и выдача документов </w:t>
      </w:r>
    </w:p>
    <w:p w:rsidR="00FF043E" w:rsidRDefault="00FF043E" w:rsidP="00FF043E">
      <w:pPr>
        <w:tabs>
          <w:tab w:val="right" w:pos="10206"/>
        </w:tabs>
        <w:spacing w:after="0"/>
        <w:ind w:left="-57"/>
        <w:jc w:val="both"/>
        <w:rPr>
          <w:rFonts w:ascii="Times New Roman" w:hAnsi="Times New Roman"/>
        </w:rPr>
      </w:pPr>
      <w:r>
        <w:rPr>
          <w:rFonts w:ascii="Times New Roman" w:hAnsi="Times New Roman"/>
        </w:rPr>
        <w:t>о согласовании переустройства и (или)</w:t>
      </w:r>
    </w:p>
    <w:p w:rsidR="00FF043E" w:rsidRDefault="00FF043E" w:rsidP="00FF043E">
      <w:pPr>
        <w:tabs>
          <w:tab w:val="right" w:pos="10206"/>
        </w:tabs>
        <w:spacing w:after="0"/>
        <w:ind w:left="-57"/>
        <w:jc w:val="both"/>
      </w:pPr>
      <w:r>
        <w:rPr>
          <w:rFonts w:ascii="Times New Roman" w:hAnsi="Times New Roman"/>
        </w:rPr>
        <w:t xml:space="preserve"> перепланировки жилого помещения</w:t>
      </w:r>
      <w:r>
        <w:rPr>
          <w:rFonts w:ascii="Times New Roman" w:hAnsi="Times New Roman"/>
        </w:rPr>
        <w:t>»</w:t>
      </w:r>
    </w:p>
    <w:p w:rsidR="00FF043E" w:rsidRDefault="00FF043E" w:rsidP="00FF043E">
      <w:pPr>
        <w:tabs>
          <w:tab w:val="right" w:pos="10206"/>
        </w:tabs>
        <w:spacing w:after="0"/>
        <w:ind w:left="-57"/>
        <w:jc w:val="both"/>
        <w:rPr>
          <w:rFonts w:ascii="Times New Roman" w:hAnsi="Times New Roman"/>
        </w:rPr>
      </w:pPr>
    </w:p>
    <w:p w:rsidR="00FF043E" w:rsidRDefault="00FF043E" w:rsidP="00FF043E">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FF043E" w:rsidRDefault="00FF043E" w:rsidP="00FF043E">
      <w:pPr>
        <w:tabs>
          <w:tab w:val="left" w:pos="0"/>
        </w:tabs>
        <w:autoSpaceDE w:val="0"/>
        <w:autoSpaceDN w:val="0"/>
        <w:adjustRightInd w:val="0"/>
        <w:ind w:firstLine="540"/>
        <w:jc w:val="both"/>
        <w:rPr>
          <w:rFonts w:ascii="Arial" w:hAnsi="Arial" w:cs="Arial"/>
        </w:rPr>
      </w:pPr>
    </w:p>
    <w:p w:rsidR="00FF043E" w:rsidRDefault="00FF043E" w:rsidP="00FF043E">
      <w:pPr>
        <w:tabs>
          <w:tab w:val="right" w:pos="10206"/>
        </w:tabs>
        <w:spacing w:after="0"/>
        <w:jc w:val="both"/>
        <w:rPr>
          <w:rFonts w:asciiTheme="minorHAnsi" w:eastAsiaTheme="minorHAnsi" w:hAnsiTheme="minorHAnsi" w:cstheme="minorBidi"/>
          <w:lang w:eastAsia="en-US"/>
        </w:rPr>
      </w:pPr>
      <w:r>
        <w:t>1</w:t>
      </w:r>
      <w:r>
        <w:rPr>
          <w:sz w:val="24"/>
          <w:szCs w:val="24"/>
        </w:rPr>
        <w:t>.Утвердить технологическую схему предоставления муниципальной услуги «</w:t>
      </w:r>
      <w:r>
        <w:rPr>
          <w:rFonts w:ascii="Times New Roman" w:hAnsi="Times New Roman"/>
        </w:rPr>
        <w:t>Прием заявлений и выдача документов о согласовании переустройства и (или) перепланировки жилого помещения</w:t>
      </w:r>
      <w:r>
        <w:rPr>
          <w:sz w:val="24"/>
          <w:szCs w:val="24"/>
        </w:rPr>
        <w:t>»</w:t>
      </w:r>
      <w:r>
        <w:rPr>
          <w:sz w:val="24"/>
          <w:szCs w:val="24"/>
        </w:rPr>
        <w:t xml:space="preserve"> </w:t>
      </w:r>
      <w:r>
        <w:rPr>
          <w:sz w:val="24"/>
          <w:szCs w:val="24"/>
        </w:rPr>
        <w:t>согласно приложению</w:t>
      </w:r>
      <w:r>
        <w:rPr>
          <w:b/>
          <w:sz w:val="24"/>
          <w:szCs w:val="24"/>
        </w:rPr>
        <w:t>.</w:t>
      </w:r>
    </w:p>
    <w:p w:rsidR="00FF043E" w:rsidRDefault="00FF043E" w:rsidP="00FF043E">
      <w:pPr>
        <w:tabs>
          <w:tab w:val="right" w:pos="10206"/>
        </w:tabs>
        <w:spacing w:after="0"/>
        <w:ind w:left="-57"/>
        <w:jc w:val="both"/>
      </w:pPr>
      <w:r>
        <w:t>2.</w:t>
      </w:r>
      <w:r>
        <w:rPr>
          <w:sz w:val="24"/>
          <w:szCs w:val="24"/>
        </w:rPr>
        <w:t>Опубликовать технологическую схему предоставления муниципальной услуги «</w:t>
      </w:r>
      <w:r>
        <w:rPr>
          <w:rFonts w:ascii="Times New Roman" w:hAnsi="Times New Roman"/>
        </w:rPr>
        <w:t>Прием заявлений и выдача документов о согласовании переустройства и (или) перепланировки жилого помещения</w:t>
      </w:r>
      <w:r>
        <w:rPr>
          <w:rFonts w:ascii="Times New Roman" w:hAnsi="Times New Roman"/>
        </w:rPr>
        <w:t>»</w:t>
      </w:r>
      <w:bookmarkStart w:id="8" w:name="_GoBack"/>
      <w:bookmarkEnd w:id="8"/>
      <w:r>
        <w:t xml:space="preserve"> </w:t>
      </w:r>
      <w:r>
        <w:t xml:space="preserve">на сайте администрации </w:t>
      </w:r>
      <w:proofErr w:type="spellStart"/>
      <w:r>
        <w:t>Чернавского</w:t>
      </w:r>
      <w:proofErr w:type="spellEnd"/>
      <w:r>
        <w:t xml:space="preserve"> сельского поселения Панинского муниципального района в сети Интернет. </w:t>
      </w:r>
    </w:p>
    <w:p w:rsidR="00FF043E" w:rsidRDefault="00FF043E" w:rsidP="00FF043E">
      <w:pPr>
        <w:pStyle w:val="ConsPlusTitle"/>
        <w:widowControl/>
        <w:jc w:val="both"/>
        <w:rPr>
          <w:b w:val="0"/>
          <w:sz w:val="22"/>
          <w:szCs w:val="22"/>
        </w:rPr>
      </w:pPr>
      <w:r>
        <w:rPr>
          <w:b w:val="0"/>
          <w:sz w:val="22"/>
          <w:szCs w:val="22"/>
        </w:rPr>
        <w:t xml:space="preserve"> 3.</w:t>
      </w:r>
      <w:proofErr w:type="gramStart"/>
      <w:r>
        <w:rPr>
          <w:b w:val="0"/>
          <w:sz w:val="22"/>
          <w:szCs w:val="22"/>
        </w:rPr>
        <w:t>Контроль за</w:t>
      </w:r>
      <w:proofErr w:type="gramEnd"/>
      <w:r>
        <w:rPr>
          <w:b w:val="0"/>
          <w:sz w:val="22"/>
          <w:szCs w:val="22"/>
        </w:rPr>
        <w:t xml:space="preserve"> исполнением настоящего распоряжения оставляю за собой.</w:t>
      </w:r>
    </w:p>
    <w:p w:rsidR="00FF043E" w:rsidRDefault="00FF043E" w:rsidP="00FF043E">
      <w:pPr>
        <w:pStyle w:val="a7"/>
        <w:tabs>
          <w:tab w:val="right" w:pos="9900"/>
        </w:tabs>
        <w:ind w:left="568"/>
        <w:rPr>
          <w:rFonts w:ascii="Arial" w:hAnsi="Arial" w:cs="Arial"/>
        </w:rPr>
      </w:pPr>
    </w:p>
    <w:p w:rsidR="00FF043E" w:rsidRDefault="00FF043E" w:rsidP="00FF043E">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FF043E" w:rsidRDefault="00FF043E" w:rsidP="00FF043E">
      <w:pPr>
        <w:rPr>
          <w:rFonts w:ascii="Arial" w:hAnsi="Arial" w:cs="Arial"/>
        </w:rPr>
      </w:pPr>
      <w:r>
        <w:rPr>
          <w:rFonts w:ascii="Arial" w:hAnsi="Arial" w:cs="Arial"/>
        </w:rPr>
        <w:t xml:space="preserve">сельского поселения                                                          </w:t>
      </w:r>
      <w:proofErr w:type="spellStart"/>
      <w:r>
        <w:rPr>
          <w:rFonts w:ascii="Arial" w:hAnsi="Arial" w:cs="Arial"/>
        </w:rPr>
        <w:t>А.А.Гогин</w:t>
      </w:r>
      <w:proofErr w:type="spellEnd"/>
    </w:p>
    <w:p w:rsidR="00FF043E" w:rsidRDefault="00FF043E" w:rsidP="00FF043E"/>
    <w:p w:rsidR="00FF043E" w:rsidRDefault="00FF043E" w:rsidP="00FF043E">
      <w:pPr>
        <w:rPr>
          <w:rFonts w:asciiTheme="minorHAnsi" w:hAnsiTheme="minorHAnsi" w:cstheme="minorBidi"/>
        </w:rPr>
      </w:pPr>
    </w:p>
    <w:p w:rsidR="00FF043E" w:rsidRDefault="00FF043E" w:rsidP="00FF043E"/>
    <w:p w:rsidR="00FF043E" w:rsidRDefault="00FF043E" w:rsidP="00FF043E">
      <w:pPr>
        <w:rPr>
          <w:rFonts w:asciiTheme="minorHAnsi" w:hAnsiTheme="minorHAnsi" w:cstheme="minorBidi"/>
        </w:rPr>
      </w:pPr>
    </w:p>
    <w:p w:rsidR="00FF043E" w:rsidRDefault="00FF043E" w:rsidP="00FF043E"/>
    <w:p w:rsidR="00497B47" w:rsidRDefault="00497B47"/>
    <w:sectPr w:rsidR="00497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8A" w:rsidRDefault="00AE568A" w:rsidP="00471577">
      <w:pPr>
        <w:spacing w:after="0" w:line="240" w:lineRule="auto"/>
      </w:pPr>
      <w:r>
        <w:separator/>
      </w:r>
    </w:p>
  </w:endnote>
  <w:endnote w:type="continuationSeparator" w:id="0">
    <w:p w:rsidR="00AE568A" w:rsidRDefault="00AE568A" w:rsidP="0047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8A" w:rsidRDefault="00AE568A" w:rsidP="00471577">
      <w:pPr>
        <w:spacing w:after="0" w:line="240" w:lineRule="auto"/>
      </w:pPr>
      <w:r>
        <w:separator/>
      </w:r>
    </w:p>
  </w:footnote>
  <w:footnote w:type="continuationSeparator" w:id="0">
    <w:p w:rsidR="00AE568A" w:rsidRDefault="00AE568A" w:rsidP="00471577">
      <w:pPr>
        <w:spacing w:after="0" w:line="240" w:lineRule="auto"/>
      </w:pPr>
      <w:r>
        <w:continuationSeparator/>
      </w:r>
    </w:p>
  </w:footnote>
  <w:footnote w:id="1">
    <w:p w:rsidR="00471577" w:rsidRDefault="00471577" w:rsidP="00471577">
      <w:pPr>
        <w:pStyle w:val="a4"/>
        <w:rPr>
          <w:rFonts w:eastAsia="Calibri"/>
          <w:color w:val="FF0000"/>
        </w:rPr>
      </w:pPr>
      <w:r>
        <w:rPr>
          <w:rStyle w:val="a8"/>
        </w:rPr>
        <w:footnoteRef/>
      </w:r>
      <w:r>
        <w:t xml:space="preserve"> Номер услуги в федеральном реестре указывается органом, предоставляющим муниципальную услугу.</w:t>
      </w:r>
    </w:p>
  </w:footnote>
  <w:footnote w:id="2">
    <w:p w:rsidR="00471577" w:rsidRDefault="00471577" w:rsidP="00471577">
      <w:pPr>
        <w:pStyle w:val="a4"/>
        <w:rPr>
          <w:rFonts w:ascii="Calibri" w:hAnsi="Calibri"/>
        </w:rPr>
      </w:pPr>
      <w:r>
        <w:rPr>
          <w:rStyle w:val="a8"/>
        </w:rPr>
        <w:footnoteRef/>
      </w:r>
      <w:r>
        <w:t xml:space="preserve"> Указываются реквизиты НПА, утвердившего административный регламент предоставления услуги</w:t>
      </w:r>
    </w:p>
  </w:footnote>
  <w:footnote w:id="3">
    <w:p w:rsidR="00471577" w:rsidRDefault="00471577" w:rsidP="00471577">
      <w:pPr>
        <w:pStyle w:val="a4"/>
      </w:pPr>
      <w:r>
        <w:rPr>
          <w:rStyle w:val="a8"/>
        </w:rPr>
        <w:footnoteRef/>
      </w:r>
      <w:r>
        <w:t xml:space="preserve"> Указываются существующие способы оценки заявителем качества услуги</w:t>
      </w:r>
    </w:p>
  </w:footnote>
  <w:footnote w:id="4">
    <w:p w:rsidR="00471577" w:rsidRDefault="00471577" w:rsidP="00471577">
      <w:pPr>
        <w:pStyle w:val="a4"/>
        <w:rPr>
          <w:vertAlign w:val="superscript"/>
        </w:rPr>
      </w:pPr>
      <w:r>
        <w:rPr>
          <w:rStyle w:val="a8"/>
        </w:rPr>
        <w:footnoteRef/>
      </w:r>
      <w:r>
        <w:t xml:space="preserve"> Полный перечень установленных требований к документам указывается непосредственно органом, предоставляющим услугу.</w:t>
      </w:r>
    </w:p>
  </w:footnote>
  <w:footnote w:id="5">
    <w:p w:rsidR="00471577" w:rsidRDefault="00471577" w:rsidP="00471577">
      <w:pPr>
        <w:pStyle w:val="a4"/>
      </w:pPr>
      <w:r>
        <w:rPr>
          <w:rStyle w:val="a8"/>
        </w:rPr>
        <w:footnoteRef/>
      </w:r>
      <w:r>
        <w:t xml:space="preserve"> Полный перечень установленных требований  к документам  указывается органом, предоставляющим услугу</w:t>
      </w:r>
    </w:p>
  </w:footnote>
  <w:footnote w:id="6">
    <w:p w:rsidR="00471577" w:rsidRDefault="00471577" w:rsidP="00471577">
      <w:pPr>
        <w:pStyle w:val="a4"/>
      </w:pPr>
      <w:r>
        <w:rPr>
          <w:rStyle w:val="a8"/>
        </w:rPr>
        <w:footnoteRef/>
      </w:r>
      <w:r>
        <w:t xml:space="preserve"> Указывается органом, предоставляющим услугу</w:t>
      </w:r>
    </w:p>
  </w:footnote>
  <w:footnote w:id="7">
    <w:p w:rsidR="00471577" w:rsidRDefault="00471577" w:rsidP="00471577">
      <w:pPr>
        <w:pStyle w:val="a4"/>
      </w:pPr>
      <w:r>
        <w:rPr>
          <w:rStyle w:val="a8"/>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471577" w:rsidRDefault="00471577" w:rsidP="00471577">
      <w:pPr>
        <w:pStyle w:val="a4"/>
      </w:pPr>
      <w:r>
        <w:rPr>
          <w:rStyle w:val="a8"/>
        </w:rPr>
        <w:footnoteRef/>
      </w:r>
      <w:r>
        <w:t xml:space="preserve"> Заполняется органом, предоставляющим услугу.</w:t>
      </w:r>
    </w:p>
  </w:footnote>
  <w:footnote w:id="9">
    <w:p w:rsidR="00471577" w:rsidRDefault="00471577" w:rsidP="00471577">
      <w:pPr>
        <w:pStyle w:val="a4"/>
      </w:pPr>
      <w:r>
        <w:rPr>
          <w:rStyle w:val="a8"/>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1EE0"/>
    <w:multiLevelType w:val="hybridMultilevel"/>
    <w:tmpl w:val="31A04A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E565BCE"/>
    <w:multiLevelType w:val="hybridMultilevel"/>
    <w:tmpl w:val="64987814"/>
    <w:lvl w:ilvl="0" w:tplc="4F44449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40"/>
    <w:rsid w:val="00386840"/>
    <w:rsid w:val="00471577"/>
    <w:rsid w:val="00497B47"/>
    <w:rsid w:val="00692FB0"/>
    <w:rsid w:val="00AE568A"/>
    <w:rsid w:val="00FF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7"/>
    <w:rPr>
      <w:rFonts w:ascii="Calibri" w:eastAsia="Times New Roman" w:hAnsi="Calibri" w:cs="Times New Roman"/>
      <w:lang w:eastAsia="ru-RU"/>
    </w:rPr>
  </w:style>
  <w:style w:type="paragraph" w:styleId="1">
    <w:name w:val="heading 1"/>
    <w:basedOn w:val="a"/>
    <w:next w:val="a"/>
    <w:link w:val="10"/>
    <w:uiPriority w:val="9"/>
    <w:qFormat/>
    <w:rsid w:val="00471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577"/>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471577"/>
    <w:rPr>
      <w:color w:val="0000FF"/>
      <w:u w:val="single"/>
    </w:rPr>
  </w:style>
  <w:style w:type="paragraph" w:styleId="a4">
    <w:name w:val="footnote text"/>
    <w:basedOn w:val="a"/>
    <w:link w:val="a5"/>
    <w:uiPriority w:val="99"/>
    <w:semiHidden/>
    <w:unhideWhenUsed/>
    <w:rsid w:val="00471577"/>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471577"/>
    <w:rPr>
      <w:rFonts w:ascii="Times New Roman" w:eastAsia="Times New Roman" w:hAnsi="Times New Roman" w:cs="Times New Roman"/>
      <w:sz w:val="20"/>
      <w:szCs w:val="20"/>
      <w:lang w:eastAsia="ru-RU"/>
    </w:rPr>
  </w:style>
  <w:style w:type="paragraph" w:styleId="a6">
    <w:name w:val="No Spacing"/>
    <w:uiPriority w:val="1"/>
    <w:qFormat/>
    <w:rsid w:val="0047157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71577"/>
    <w:pPr>
      <w:ind w:left="720"/>
      <w:contextualSpacing/>
    </w:pPr>
  </w:style>
  <w:style w:type="character" w:styleId="a8">
    <w:name w:val="footnote reference"/>
    <w:uiPriority w:val="99"/>
    <w:semiHidden/>
    <w:unhideWhenUsed/>
    <w:rsid w:val="00471577"/>
    <w:rPr>
      <w:vertAlign w:val="superscript"/>
    </w:rPr>
  </w:style>
  <w:style w:type="table" w:customStyle="1" w:styleId="11">
    <w:name w:val="Сетка таблицы1"/>
    <w:basedOn w:val="a1"/>
    <w:uiPriority w:val="59"/>
    <w:rsid w:val="004715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F0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FF043E"/>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7"/>
    <w:rPr>
      <w:rFonts w:ascii="Calibri" w:eastAsia="Times New Roman" w:hAnsi="Calibri" w:cs="Times New Roman"/>
      <w:lang w:eastAsia="ru-RU"/>
    </w:rPr>
  </w:style>
  <w:style w:type="paragraph" w:styleId="1">
    <w:name w:val="heading 1"/>
    <w:basedOn w:val="a"/>
    <w:next w:val="a"/>
    <w:link w:val="10"/>
    <w:uiPriority w:val="9"/>
    <w:qFormat/>
    <w:rsid w:val="00471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577"/>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471577"/>
    <w:rPr>
      <w:color w:val="0000FF"/>
      <w:u w:val="single"/>
    </w:rPr>
  </w:style>
  <w:style w:type="paragraph" w:styleId="a4">
    <w:name w:val="footnote text"/>
    <w:basedOn w:val="a"/>
    <w:link w:val="a5"/>
    <w:uiPriority w:val="99"/>
    <w:semiHidden/>
    <w:unhideWhenUsed/>
    <w:rsid w:val="00471577"/>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471577"/>
    <w:rPr>
      <w:rFonts w:ascii="Times New Roman" w:eastAsia="Times New Roman" w:hAnsi="Times New Roman" w:cs="Times New Roman"/>
      <w:sz w:val="20"/>
      <w:szCs w:val="20"/>
      <w:lang w:eastAsia="ru-RU"/>
    </w:rPr>
  </w:style>
  <w:style w:type="paragraph" w:styleId="a6">
    <w:name w:val="No Spacing"/>
    <w:uiPriority w:val="1"/>
    <w:qFormat/>
    <w:rsid w:val="0047157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71577"/>
    <w:pPr>
      <w:ind w:left="720"/>
      <w:contextualSpacing/>
    </w:pPr>
  </w:style>
  <w:style w:type="character" w:styleId="a8">
    <w:name w:val="footnote reference"/>
    <w:uiPriority w:val="99"/>
    <w:semiHidden/>
    <w:unhideWhenUsed/>
    <w:rsid w:val="00471577"/>
    <w:rPr>
      <w:vertAlign w:val="superscript"/>
    </w:rPr>
  </w:style>
  <w:style w:type="table" w:customStyle="1" w:styleId="11">
    <w:name w:val="Сетка таблицы1"/>
    <w:basedOn w:val="a1"/>
    <w:uiPriority w:val="59"/>
    <w:rsid w:val="004715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F0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FF043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4849">
      <w:bodyDiv w:val="1"/>
      <w:marLeft w:val="0"/>
      <w:marRight w:val="0"/>
      <w:marTop w:val="0"/>
      <w:marBottom w:val="0"/>
      <w:divBdr>
        <w:top w:val="none" w:sz="0" w:space="0" w:color="auto"/>
        <w:left w:val="none" w:sz="0" w:space="0" w:color="auto"/>
        <w:bottom w:val="none" w:sz="0" w:space="0" w:color="auto"/>
        <w:right w:val="none" w:sz="0" w:space="0" w:color="auto"/>
      </w:divBdr>
    </w:div>
    <w:div w:id="1072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27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3879</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2016-12-12T11:48:00Z</cp:lastPrinted>
  <dcterms:created xsi:type="dcterms:W3CDTF">2016-12-12T11:45:00Z</dcterms:created>
  <dcterms:modified xsi:type="dcterms:W3CDTF">2016-12-12T11:49:00Z</dcterms:modified>
</cp:coreProperties>
</file>