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63" w:rsidRPr="002B2BD8" w:rsidRDefault="00901168" w:rsidP="002B2BD8">
      <w:pPr>
        <w:pStyle w:val="a9"/>
        <w:jc w:val="right"/>
        <w:rPr>
          <w:rFonts w:ascii="Times New Roman" w:hAnsi="Times New Roman" w:cs="Times New Roman"/>
        </w:rPr>
      </w:pPr>
      <w:r w:rsidRPr="002B2B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2B2BD8">
        <w:rPr>
          <w:rFonts w:ascii="Times New Roman" w:hAnsi="Times New Roman" w:cs="Times New Roman"/>
        </w:rPr>
        <w:t xml:space="preserve">                       </w:t>
      </w:r>
    </w:p>
    <w:tbl>
      <w:tblPr>
        <w:tblW w:w="10029" w:type="dxa"/>
        <w:tblInd w:w="250" w:type="dxa"/>
        <w:tblLook w:val="01E0"/>
      </w:tblPr>
      <w:tblGrid>
        <w:gridCol w:w="10029"/>
      </w:tblGrid>
      <w:tr w:rsidR="00687B63" w:rsidRPr="00293DD2">
        <w:trPr>
          <w:trHeight w:val="1118"/>
        </w:trPr>
        <w:tc>
          <w:tcPr>
            <w:tcW w:w="10029" w:type="dxa"/>
            <w:shd w:val="clear" w:color="auto" w:fill="auto"/>
          </w:tcPr>
          <w:p w:rsidR="00687B63" w:rsidRPr="00293DD2" w:rsidRDefault="00CD2A95">
            <w:pPr>
              <w:widowControl w:val="0"/>
              <w:spacing w:after="0" w:line="310" w:lineRule="exact"/>
              <w:ind w:right="1133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</w:t>
            </w:r>
          </w:p>
          <w:p w:rsidR="00687B63" w:rsidRPr="00293DD2" w:rsidRDefault="00CD2A95">
            <w:pPr>
              <w:pStyle w:val="af1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7B63" w:rsidRPr="00293DD2" w:rsidRDefault="00782A4F">
            <w:pPr>
              <w:pStyle w:val="af1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hAnsi="Times New Roman" w:cs="Times New Roman"/>
                <w:sz w:val="24"/>
                <w:szCs w:val="24"/>
              </w:rPr>
              <w:t>ЧЕРНАВ</w:t>
            </w:r>
            <w:r w:rsidR="00F01220" w:rsidRPr="00293DD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CD2A95" w:rsidRPr="00293D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87B63" w:rsidRPr="00293DD2" w:rsidRDefault="00F01220">
            <w:pPr>
              <w:pStyle w:val="af1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hAnsi="Times New Roman" w:cs="Times New Roman"/>
                <w:sz w:val="24"/>
                <w:szCs w:val="24"/>
              </w:rPr>
              <w:t xml:space="preserve">ПАНИНСКОГО </w:t>
            </w:r>
            <w:r w:rsidR="00782A4F" w:rsidRPr="00293D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3DD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r w:rsidR="00CD2A95" w:rsidRPr="00293DD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01168" w:rsidRPr="00293DD2" w:rsidRDefault="00CD2A95" w:rsidP="00901168">
            <w:pPr>
              <w:widowControl w:val="0"/>
              <w:spacing w:after="0" w:line="310" w:lineRule="exact"/>
              <w:ind w:right="11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="00F01220"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  <w:p w:rsidR="00901168" w:rsidRPr="00293DD2" w:rsidRDefault="00901168" w:rsidP="00901168">
            <w:pPr>
              <w:widowControl w:val="0"/>
              <w:spacing w:after="0" w:line="310" w:lineRule="exact"/>
              <w:ind w:right="11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DD2">
              <w:rPr>
                <w:sz w:val="24"/>
                <w:szCs w:val="24"/>
              </w:rPr>
              <w:t xml:space="preserve">           </w:t>
            </w:r>
          </w:p>
        </w:tc>
      </w:tr>
      <w:tr w:rsidR="00687B63" w:rsidRPr="00293DD2">
        <w:tc>
          <w:tcPr>
            <w:tcW w:w="10029" w:type="dxa"/>
            <w:shd w:val="clear" w:color="auto" w:fill="auto"/>
          </w:tcPr>
          <w:p w:rsidR="00687B63" w:rsidRPr="00293DD2" w:rsidRDefault="00CD2A95">
            <w:pPr>
              <w:widowControl w:val="0"/>
              <w:spacing w:after="0" w:line="310" w:lineRule="exact"/>
              <w:ind w:right="1133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</w:t>
            </w:r>
            <w:r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687B63" w:rsidRPr="00293DD2">
        <w:trPr>
          <w:trHeight w:val="1242"/>
        </w:trPr>
        <w:tc>
          <w:tcPr>
            <w:tcW w:w="10029" w:type="dxa"/>
            <w:shd w:val="clear" w:color="auto" w:fill="auto"/>
          </w:tcPr>
          <w:p w:rsidR="00687B63" w:rsidRPr="00293DD2" w:rsidRDefault="00687B63">
            <w:pPr>
              <w:widowControl w:val="0"/>
              <w:spacing w:after="0" w:line="310" w:lineRule="exact"/>
              <w:ind w:right="1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B63" w:rsidRPr="00293DD2" w:rsidRDefault="00687B63">
            <w:pPr>
              <w:widowControl w:val="0"/>
              <w:spacing w:after="0" w:line="310" w:lineRule="exact"/>
              <w:ind w:right="1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B63" w:rsidRPr="00293DD2" w:rsidRDefault="00CD2A95">
            <w:pPr>
              <w:widowControl w:val="0"/>
              <w:spacing w:after="0" w:line="310" w:lineRule="exact"/>
              <w:ind w:right="1133"/>
              <w:jc w:val="both"/>
              <w:rPr>
                <w:sz w:val="24"/>
                <w:szCs w:val="24"/>
              </w:rPr>
            </w:pPr>
            <w:r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01168"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</w:t>
            </w:r>
            <w:r w:rsidR="00293DD2"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A4188"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1168"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 </w:t>
            </w:r>
            <w:r w:rsidR="00293DD2"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="00732451"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бря </w:t>
            </w:r>
            <w:r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82A4F"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                       </w:t>
            </w:r>
            <w:r w:rsidR="00F01220"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732451"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F01220"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93DD2"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29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7B63" w:rsidRPr="00293DD2" w:rsidRDefault="00687B63">
            <w:pPr>
              <w:widowControl w:val="0"/>
              <w:spacing w:after="0" w:line="310" w:lineRule="exact"/>
              <w:ind w:right="1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7B63" w:rsidRPr="00293DD2" w:rsidRDefault="00CD2A95">
      <w:pPr>
        <w:widowControl w:val="0"/>
        <w:tabs>
          <w:tab w:val="left" w:pos="9639"/>
        </w:tabs>
        <w:spacing w:after="0" w:line="310" w:lineRule="exact"/>
        <w:ind w:left="284"/>
        <w:jc w:val="both"/>
        <w:rPr>
          <w:sz w:val="24"/>
          <w:szCs w:val="24"/>
        </w:rPr>
      </w:pPr>
      <w:r w:rsidRPr="00293D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93DD2">
        <w:rPr>
          <w:rFonts w:ascii="Times New Roman" w:hAnsi="Times New Roman" w:cs="Times New Roman"/>
          <w:color w:val="000000"/>
          <w:sz w:val="24"/>
          <w:szCs w:val="24"/>
        </w:rPr>
        <w:t>Об утверждении Основных направлений</w:t>
      </w:r>
    </w:p>
    <w:p w:rsidR="00687B63" w:rsidRPr="00293DD2" w:rsidRDefault="00CD2A95">
      <w:pPr>
        <w:widowControl w:val="0"/>
        <w:tabs>
          <w:tab w:val="left" w:pos="9639"/>
        </w:tabs>
        <w:spacing w:after="0" w:line="310" w:lineRule="exact"/>
        <w:ind w:left="284"/>
        <w:jc w:val="both"/>
        <w:rPr>
          <w:sz w:val="24"/>
          <w:szCs w:val="24"/>
        </w:rPr>
      </w:pPr>
      <w:r w:rsidRPr="00293DD2">
        <w:rPr>
          <w:rFonts w:ascii="Times New Roman" w:hAnsi="Times New Roman" w:cs="Times New Roman"/>
          <w:color w:val="000000"/>
          <w:sz w:val="24"/>
          <w:szCs w:val="24"/>
        </w:rPr>
        <w:t xml:space="preserve"> долговой пол</w:t>
      </w:r>
      <w:r w:rsidR="00F01220" w:rsidRPr="00293DD2">
        <w:rPr>
          <w:rFonts w:ascii="Times New Roman" w:hAnsi="Times New Roman" w:cs="Times New Roman"/>
          <w:color w:val="000000"/>
          <w:sz w:val="24"/>
          <w:szCs w:val="24"/>
        </w:rPr>
        <w:t xml:space="preserve">итики </w:t>
      </w:r>
      <w:r w:rsidR="00782A4F" w:rsidRPr="00293DD2">
        <w:rPr>
          <w:rFonts w:ascii="Times New Roman" w:hAnsi="Times New Roman" w:cs="Times New Roman"/>
          <w:color w:val="000000"/>
          <w:sz w:val="24"/>
          <w:szCs w:val="24"/>
        </w:rPr>
        <w:t>Чернав</w:t>
      </w:r>
      <w:r w:rsidR="00F01220" w:rsidRPr="00293DD2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</w:t>
      </w:r>
      <w:r w:rsidRPr="00293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7B63" w:rsidRPr="00293DD2" w:rsidRDefault="00F01220">
      <w:pPr>
        <w:widowControl w:val="0"/>
        <w:tabs>
          <w:tab w:val="left" w:pos="9639"/>
        </w:tabs>
        <w:spacing w:after="0" w:line="310" w:lineRule="exact"/>
        <w:jc w:val="both"/>
        <w:rPr>
          <w:sz w:val="24"/>
          <w:szCs w:val="24"/>
        </w:rPr>
      </w:pPr>
      <w:r w:rsidRPr="00293DD2">
        <w:rPr>
          <w:rFonts w:ascii="Times New Roman" w:hAnsi="Times New Roman" w:cs="Times New Roman"/>
          <w:color w:val="000000"/>
          <w:sz w:val="24"/>
          <w:szCs w:val="24"/>
        </w:rPr>
        <w:t xml:space="preserve">     Панинского муниципального </w:t>
      </w:r>
      <w:r w:rsidR="00CD2A95" w:rsidRPr="00293DD2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293DD2">
        <w:rPr>
          <w:rFonts w:ascii="Times New Roman" w:hAnsi="Times New Roman" w:cs="Times New Roman"/>
          <w:color w:val="000000"/>
          <w:sz w:val="24"/>
          <w:szCs w:val="24"/>
        </w:rPr>
        <w:t xml:space="preserve"> Воронежской области</w:t>
      </w:r>
    </w:p>
    <w:p w:rsidR="00687B63" w:rsidRPr="00293DD2" w:rsidRDefault="00F01220">
      <w:pPr>
        <w:widowControl w:val="0"/>
        <w:tabs>
          <w:tab w:val="left" w:pos="9639"/>
        </w:tabs>
        <w:spacing w:after="0" w:line="31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DD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D2A95" w:rsidRPr="00293DD2"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CA4188" w:rsidRPr="00293DD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D2A95" w:rsidRPr="00293DD2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CA4188" w:rsidRPr="00293DD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82A4F" w:rsidRPr="00293DD2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CA4188" w:rsidRPr="00293DD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D2A95" w:rsidRPr="00293DD2">
        <w:rPr>
          <w:rFonts w:ascii="Times New Roman" w:hAnsi="Times New Roman" w:cs="Times New Roman"/>
          <w:color w:val="000000"/>
          <w:sz w:val="24"/>
          <w:szCs w:val="24"/>
        </w:rPr>
        <w:t xml:space="preserve"> годов</w:t>
      </w:r>
    </w:p>
    <w:p w:rsidR="00F01220" w:rsidRPr="00293DD2" w:rsidRDefault="00F01220">
      <w:pPr>
        <w:widowControl w:val="0"/>
        <w:tabs>
          <w:tab w:val="left" w:pos="9639"/>
        </w:tabs>
        <w:spacing w:after="0" w:line="310" w:lineRule="exact"/>
        <w:jc w:val="both"/>
        <w:rPr>
          <w:sz w:val="24"/>
          <w:szCs w:val="24"/>
        </w:rPr>
      </w:pPr>
    </w:p>
    <w:p w:rsidR="00687B63" w:rsidRPr="00293DD2" w:rsidRDefault="00CD2A95">
      <w:pPr>
        <w:widowControl w:val="0"/>
        <w:tabs>
          <w:tab w:val="left" w:pos="9639"/>
        </w:tabs>
        <w:spacing w:after="0" w:line="310" w:lineRule="exact"/>
        <w:ind w:left="284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 xml:space="preserve">В соответствии с пунктом 13 статьи 107.1 Бюджетного кодекса </w:t>
      </w:r>
      <w:r w:rsidR="00F01220" w:rsidRPr="00293DD2">
        <w:rPr>
          <w:rFonts w:ascii="Times New Roman" w:hAnsi="Times New Roman" w:cs="Times New Roman"/>
          <w:sz w:val="24"/>
          <w:szCs w:val="24"/>
        </w:rPr>
        <w:t>Российской Федерации,  Положением</w:t>
      </w:r>
      <w:r w:rsidRPr="00293DD2">
        <w:rPr>
          <w:rFonts w:ascii="Times New Roman" w:hAnsi="Times New Roman" w:cs="Times New Roman"/>
          <w:sz w:val="24"/>
          <w:szCs w:val="24"/>
        </w:rPr>
        <w:t xml:space="preserve">  о бюджетном процессе </w:t>
      </w:r>
      <w:r w:rsidR="00C83C3D" w:rsidRPr="00293DD2">
        <w:rPr>
          <w:rFonts w:ascii="Times New Roman" w:hAnsi="Times New Roman" w:cs="Times New Roman"/>
          <w:sz w:val="24"/>
          <w:szCs w:val="24"/>
        </w:rPr>
        <w:t>Чернав</w:t>
      </w:r>
      <w:r w:rsidR="00F01220" w:rsidRPr="00293DD2">
        <w:rPr>
          <w:rFonts w:ascii="Times New Roman" w:hAnsi="Times New Roman" w:cs="Times New Roman"/>
          <w:sz w:val="24"/>
          <w:szCs w:val="24"/>
        </w:rPr>
        <w:t>ского сельского поселения Панинского муниципального района Воронежской области</w:t>
      </w:r>
      <w:r w:rsidRPr="00293D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293DD2">
        <w:rPr>
          <w:color w:val="000000"/>
          <w:sz w:val="24"/>
          <w:szCs w:val="24"/>
          <w:lang w:eastAsia="ru-RU" w:bidi="ru-RU"/>
        </w:rPr>
        <w:t xml:space="preserve"> </w:t>
      </w:r>
      <w:r w:rsidRPr="00293D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293DD2">
        <w:rPr>
          <w:rFonts w:ascii="Times New Roman" w:hAnsi="Times New Roman" w:cs="Times New Roman"/>
          <w:sz w:val="24"/>
          <w:szCs w:val="24"/>
        </w:rPr>
        <w:t xml:space="preserve"> целях обеспечения эффективного управления</w:t>
      </w:r>
      <w:r w:rsidR="00F01220" w:rsidRPr="00293DD2">
        <w:rPr>
          <w:rFonts w:ascii="Times New Roman" w:hAnsi="Times New Roman" w:cs="Times New Roman"/>
          <w:sz w:val="24"/>
          <w:szCs w:val="24"/>
        </w:rPr>
        <w:t xml:space="preserve"> </w:t>
      </w:r>
      <w:r w:rsidRPr="00293DD2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="00F01220" w:rsidRPr="00293DD2">
        <w:rPr>
          <w:rFonts w:ascii="Times New Roman" w:hAnsi="Times New Roman" w:cs="Times New Roman"/>
          <w:sz w:val="24"/>
          <w:szCs w:val="24"/>
        </w:rPr>
        <w:t xml:space="preserve"> </w:t>
      </w:r>
      <w:r w:rsidRPr="00293DD2">
        <w:rPr>
          <w:rFonts w:ascii="Times New Roman" w:hAnsi="Times New Roman" w:cs="Times New Roman"/>
          <w:sz w:val="24"/>
          <w:szCs w:val="24"/>
        </w:rPr>
        <w:t xml:space="preserve">долгом </w:t>
      </w:r>
      <w:r w:rsidR="00F01220" w:rsidRPr="00293DD2">
        <w:rPr>
          <w:rFonts w:ascii="Times New Roman" w:hAnsi="Times New Roman" w:cs="Times New Roman"/>
          <w:sz w:val="24"/>
          <w:szCs w:val="24"/>
        </w:rPr>
        <w:t xml:space="preserve"> </w:t>
      </w:r>
      <w:r w:rsidR="00C83C3D" w:rsidRPr="00293DD2">
        <w:rPr>
          <w:rFonts w:ascii="Times New Roman" w:hAnsi="Times New Roman" w:cs="Times New Roman"/>
          <w:sz w:val="24"/>
          <w:szCs w:val="24"/>
        </w:rPr>
        <w:t>Чернав</w:t>
      </w:r>
      <w:r w:rsidR="00F01220" w:rsidRPr="00293DD2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E05421" w:rsidRPr="00293DD2">
        <w:rPr>
          <w:rFonts w:ascii="Times New Roman" w:hAnsi="Times New Roman" w:cs="Times New Roman"/>
          <w:sz w:val="24"/>
          <w:szCs w:val="24"/>
        </w:rPr>
        <w:t xml:space="preserve"> Панинского муниципального района</w:t>
      </w:r>
      <w:r w:rsidR="00732451" w:rsidRPr="00293DD2">
        <w:rPr>
          <w:rFonts w:ascii="Times New Roman" w:hAnsi="Times New Roman" w:cs="Times New Roman"/>
          <w:sz w:val="24"/>
          <w:szCs w:val="24"/>
        </w:rPr>
        <w:t>, администрация Чернавского сельского поселения Панинского муниципального района Воронежской области   ПОСТАНОВЛЯЕТ</w:t>
      </w:r>
      <w:r w:rsidRPr="00293DD2">
        <w:rPr>
          <w:rFonts w:ascii="Times New Roman" w:hAnsi="Times New Roman" w:cs="Times New Roman"/>
          <w:sz w:val="24"/>
          <w:szCs w:val="24"/>
        </w:rPr>
        <w:t>:</w:t>
      </w:r>
    </w:p>
    <w:p w:rsidR="00687B63" w:rsidRPr="00293DD2" w:rsidRDefault="00CD2A95">
      <w:pPr>
        <w:widowControl w:val="0"/>
        <w:tabs>
          <w:tab w:val="left" w:pos="9639"/>
        </w:tabs>
        <w:spacing w:after="0" w:line="310" w:lineRule="exact"/>
        <w:ind w:left="284" w:right="-143" w:firstLine="567"/>
        <w:jc w:val="both"/>
        <w:rPr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>1. Утвердить Основные направления долговой  политики</w:t>
      </w:r>
      <w:r w:rsidR="00F01220" w:rsidRPr="00293DD2">
        <w:rPr>
          <w:rFonts w:ascii="Times New Roman" w:hAnsi="Times New Roman" w:cs="Times New Roman"/>
          <w:sz w:val="24"/>
          <w:szCs w:val="24"/>
        </w:rPr>
        <w:t xml:space="preserve"> </w:t>
      </w:r>
      <w:r w:rsidR="00C83C3D" w:rsidRPr="00293DD2">
        <w:rPr>
          <w:rFonts w:ascii="Times New Roman" w:hAnsi="Times New Roman" w:cs="Times New Roman"/>
          <w:sz w:val="24"/>
          <w:szCs w:val="24"/>
        </w:rPr>
        <w:t>Чернав</w:t>
      </w:r>
      <w:r w:rsidR="00F01220" w:rsidRPr="00293DD2">
        <w:rPr>
          <w:rFonts w:ascii="Times New Roman" w:hAnsi="Times New Roman" w:cs="Times New Roman"/>
          <w:sz w:val="24"/>
          <w:szCs w:val="24"/>
        </w:rPr>
        <w:t xml:space="preserve">ского сельского поселения  Панинского муниципального района </w:t>
      </w:r>
      <w:r w:rsidRPr="00293DD2">
        <w:rPr>
          <w:rFonts w:ascii="Times New Roman" w:hAnsi="Times New Roman" w:cs="Times New Roman"/>
          <w:sz w:val="24"/>
          <w:szCs w:val="24"/>
        </w:rPr>
        <w:t xml:space="preserve"> на  202</w:t>
      </w:r>
      <w:r w:rsidR="002D3C51" w:rsidRPr="00293DD2">
        <w:rPr>
          <w:rFonts w:ascii="Times New Roman" w:hAnsi="Times New Roman" w:cs="Times New Roman"/>
          <w:sz w:val="24"/>
          <w:szCs w:val="24"/>
        </w:rPr>
        <w:t>5</w:t>
      </w:r>
      <w:r w:rsidRPr="00293DD2">
        <w:rPr>
          <w:rFonts w:ascii="Times New Roman" w:hAnsi="Times New Roman" w:cs="Times New Roman"/>
          <w:sz w:val="24"/>
          <w:szCs w:val="24"/>
        </w:rPr>
        <w:t xml:space="preserve"> год и на плановый п</w:t>
      </w:r>
      <w:r w:rsidR="00C83C3D" w:rsidRPr="00293DD2">
        <w:rPr>
          <w:rFonts w:ascii="Times New Roman" w:hAnsi="Times New Roman" w:cs="Times New Roman"/>
          <w:sz w:val="24"/>
          <w:szCs w:val="24"/>
        </w:rPr>
        <w:t>ериод 202</w:t>
      </w:r>
      <w:r w:rsidR="002D3C51" w:rsidRPr="00293DD2">
        <w:rPr>
          <w:rFonts w:ascii="Times New Roman" w:hAnsi="Times New Roman" w:cs="Times New Roman"/>
          <w:sz w:val="24"/>
          <w:szCs w:val="24"/>
        </w:rPr>
        <w:t>6</w:t>
      </w:r>
      <w:r w:rsidR="00F01220" w:rsidRPr="00293DD2">
        <w:rPr>
          <w:rFonts w:ascii="Times New Roman" w:hAnsi="Times New Roman" w:cs="Times New Roman"/>
          <w:sz w:val="24"/>
          <w:szCs w:val="24"/>
        </w:rPr>
        <w:t xml:space="preserve"> и 202</w:t>
      </w:r>
      <w:r w:rsidR="002D3C51" w:rsidRPr="00293DD2">
        <w:rPr>
          <w:rFonts w:ascii="Times New Roman" w:hAnsi="Times New Roman" w:cs="Times New Roman"/>
          <w:sz w:val="24"/>
          <w:szCs w:val="24"/>
        </w:rPr>
        <w:t>7</w:t>
      </w:r>
      <w:r w:rsidR="00F01220" w:rsidRPr="00293DD2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93DD2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C92404" w:rsidRPr="00293DD2" w:rsidRDefault="00CD2A95">
      <w:pPr>
        <w:widowControl w:val="0"/>
        <w:tabs>
          <w:tab w:val="left" w:pos="9639"/>
        </w:tabs>
        <w:spacing w:after="0" w:line="310" w:lineRule="exact"/>
        <w:ind w:left="284"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93DD2">
        <w:rPr>
          <w:rFonts w:ascii="Times New Roman" w:hAnsi="Times New Roman" w:cs="Times New Roman"/>
          <w:sz w:val="24"/>
          <w:szCs w:val="24"/>
        </w:rPr>
        <w:t>2. Настоящее постановлен</w:t>
      </w:r>
      <w:r w:rsidR="00C92404" w:rsidRPr="00293DD2">
        <w:rPr>
          <w:rFonts w:ascii="Times New Roman" w:hAnsi="Times New Roman" w:cs="Times New Roman"/>
          <w:sz w:val="24"/>
          <w:szCs w:val="24"/>
        </w:rPr>
        <w:t>ие   вступает в силу с момента</w:t>
      </w:r>
      <w:r w:rsidRPr="00293DD2">
        <w:rPr>
          <w:rFonts w:ascii="Times New Roman" w:hAnsi="Times New Roman" w:cs="Times New Roman"/>
          <w:sz w:val="24"/>
          <w:szCs w:val="24"/>
        </w:rPr>
        <w:t xml:space="preserve"> </w:t>
      </w:r>
      <w:r w:rsidR="00732451" w:rsidRPr="00293DD2">
        <w:rPr>
          <w:rFonts w:ascii="Times New Roman" w:hAnsi="Times New Roman" w:cs="Times New Roman"/>
          <w:sz w:val="24"/>
          <w:szCs w:val="24"/>
        </w:rPr>
        <w:t xml:space="preserve">подписания и подлежит опубликованию </w:t>
      </w:r>
      <w:r w:rsidR="00C92404" w:rsidRPr="00293DD2">
        <w:rPr>
          <w:rFonts w:ascii="Times New Roman" w:hAnsi="Times New Roman" w:cs="Times New Roman"/>
          <w:sz w:val="24"/>
          <w:szCs w:val="24"/>
        </w:rPr>
        <w:t xml:space="preserve">  </w:t>
      </w:r>
      <w:r w:rsidR="00C92404" w:rsidRPr="00293DD2">
        <w:rPr>
          <w:rFonts w:ascii="Times New Roman" w:hAnsi="Times New Roman" w:cs="Times New Roman"/>
          <w:sz w:val="24"/>
          <w:szCs w:val="24"/>
          <w:lang w:eastAsia="ar-SA"/>
        </w:rPr>
        <w:t xml:space="preserve">в периодическом печатном издании </w:t>
      </w:r>
      <w:r w:rsidR="00732451" w:rsidRPr="00293DD2">
        <w:rPr>
          <w:rFonts w:ascii="Times New Roman" w:hAnsi="Times New Roman" w:cs="Times New Roman"/>
          <w:sz w:val="24"/>
          <w:szCs w:val="24"/>
          <w:lang w:eastAsia="ar-SA"/>
        </w:rPr>
        <w:t xml:space="preserve">Чернавского сельского поселения  </w:t>
      </w:r>
      <w:r w:rsidR="00C92404" w:rsidRPr="00293DD2">
        <w:rPr>
          <w:rFonts w:ascii="Times New Roman" w:hAnsi="Times New Roman" w:cs="Times New Roman"/>
          <w:sz w:val="24"/>
          <w:szCs w:val="24"/>
          <w:lang w:eastAsia="ar-SA"/>
        </w:rPr>
        <w:t>«</w:t>
      </w:r>
      <w:proofErr w:type="spellStart"/>
      <w:r w:rsidR="00732451" w:rsidRPr="00293DD2">
        <w:rPr>
          <w:rFonts w:ascii="Times New Roman" w:hAnsi="Times New Roman" w:cs="Times New Roman"/>
          <w:sz w:val="24"/>
          <w:szCs w:val="24"/>
          <w:lang w:eastAsia="ar-SA"/>
        </w:rPr>
        <w:t>Чернавский</w:t>
      </w:r>
      <w:proofErr w:type="spellEnd"/>
      <w:r w:rsidR="00732451" w:rsidRPr="00293DD2">
        <w:rPr>
          <w:rFonts w:ascii="Times New Roman" w:hAnsi="Times New Roman" w:cs="Times New Roman"/>
          <w:sz w:val="24"/>
          <w:szCs w:val="24"/>
          <w:lang w:eastAsia="ar-SA"/>
        </w:rPr>
        <w:t xml:space="preserve"> м</w:t>
      </w:r>
      <w:r w:rsidR="00C92404" w:rsidRPr="00293DD2">
        <w:rPr>
          <w:rFonts w:ascii="Times New Roman" w:hAnsi="Times New Roman" w:cs="Times New Roman"/>
          <w:sz w:val="24"/>
          <w:szCs w:val="24"/>
          <w:lang w:eastAsia="ar-SA"/>
        </w:rPr>
        <w:t xml:space="preserve">униципальный вестник» и на официальном сайте </w:t>
      </w:r>
      <w:r w:rsidR="00C83C3D" w:rsidRPr="00293DD2">
        <w:rPr>
          <w:rFonts w:ascii="Times New Roman" w:hAnsi="Times New Roman" w:cs="Times New Roman"/>
          <w:sz w:val="24"/>
          <w:szCs w:val="24"/>
          <w:lang w:eastAsia="ar-SA"/>
        </w:rPr>
        <w:t>Чернав</w:t>
      </w:r>
      <w:r w:rsidR="00C92404" w:rsidRPr="00293DD2">
        <w:rPr>
          <w:rFonts w:ascii="Times New Roman" w:hAnsi="Times New Roman" w:cs="Times New Roman"/>
          <w:sz w:val="24"/>
          <w:szCs w:val="24"/>
          <w:lang w:eastAsia="ar-SA"/>
        </w:rPr>
        <w:t>ского сельского поселения</w:t>
      </w:r>
    </w:p>
    <w:p w:rsidR="00687B63" w:rsidRPr="00293DD2" w:rsidRDefault="00CD2A95">
      <w:pPr>
        <w:widowControl w:val="0"/>
        <w:tabs>
          <w:tab w:val="left" w:pos="9639"/>
        </w:tabs>
        <w:spacing w:after="0" w:line="310" w:lineRule="exact"/>
        <w:ind w:left="284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 xml:space="preserve">3.  Контроль </w:t>
      </w:r>
      <w:r w:rsidR="00E05421" w:rsidRPr="00293DD2">
        <w:rPr>
          <w:rFonts w:ascii="Times New Roman" w:hAnsi="Times New Roman" w:cs="Times New Roman"/>
          <w:sz w:val="24"/>
          <w:szCs w:val="24"/>
        </w:rPr>
        <w:t xml:space="preserve"> </w:t>
      </w:r>
      <w:r w:rsidRPr="00293DD2">
        <w:rPr>
          <w:rFonts w:ascii="Times New Roman" w:hAnsi="Times New Roman" w:cs="Times New Roman"/>
          <w:sz w:val="24"/>
          <w:szCs w:val="24"/>
        </w:rPr>
        <w:t>за выполнением постановления оставляю за собой.</w:t>
      </w:r>
    </w:p>
    <w:p w:rsidR="00E05421" w:rsidRPr="00293DD2" w:rsidRDefault="00E05421">
      <w:pPr>
        <w:widowControl w:val="0"/>
        <w:tabs>
          <w:tab w:val="left" w:pos="9639"/>
        </w:tabs>
        <w:spacing w:after="0" w:line="310" w:lineRule="exact"/>
        <w:ind w:left="284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421" w:rsidRPr="00293DD2" w:rsidRDefault="00E05421">
      <w:pPr>
        <w:widowControl w:val="0"/>
        <w:tabs>
          <w:tab w:val="left" w:pos="9639"/>
        </w:tabs>
        <w:spacing w:after="0" w:line="310" w:lineRule="exact"/>
        <w:ind w:left="284" w:right="-143" w:firstLine="567"/>
        <w:jc w:val="both"/>
        <w:rPr>
          <w:sz w:val="24"/>
          <w:szCs w:val="24"/>
        </w:rPr>
      </w:pPr>
    </w:p>
    <w:p w:rsidR="00687B63" w:rsidRPr="00293DD2" w:rsidRDefault="00687B63">
      <w:pPr>
        <w:widowControl w:val="0"/>
        <w:tabs>
          <w:tab w:val="left" w:pos="9639"/>
        </w:tabs>
        <w:spacing w:after="0" w:line="31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421" w:rsidRPr="00293DD2" w:rsidRDefault="00E05421">
      <w:pPr>
        <w:widowControl w:val="0"/>
        <w:tabs>
          <w:tab w:val="left" w:pos="9639"/>
        </w:tabs>
        <w:spacing w:after="0" w:line="31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421" w:rsidRPr="00293DD2" w:rsidRDefault="00E05421">
      <w:pPr>
        <w:widowControl w:val="0"/>
        <w:tabs>
          <w:tab w:val="left" w:pos="9639"/>
        </w:tabs>
        <w:spacing w:after="0" w:line="31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421" w:rsidRPr="00293DD2" w:rsidRDefault="00E05421">
      <w:pPr>
        <w:widowControl w:val="0"/>
        <w:tabs>
          <w:tab w:val="left" w:pos="9639"/>
        </w:tabs>
        <w:spacing w:after="0" w:line="31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B63" w:rsidRPr="00293DD2" w:rsidRDefault="00CD2A95">
      <w:pPr>
        <w:widowControl w:val="0"/>
        <w:tabs>
          <w:tab w:val="left" w:pos="9639"/>
        </w:tabs>
        <w:spacing w:after="0" w:line="310" w:lineRule="exact"/>
        <w:ind w:firstLine="567"/>
        <w:jc w:val="both"/>
        <w:rPr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C83C3D" w:rsidRPr="00293DD2">
        <w:rPr>
          <w:rFonts w:ascii="Times New Roman" w:hAnsi="Times New Roman" w:cs="Times New Roman"/>
          <w:sz w:val="24"/>
          <w:szCs w:val="24"/>
        </w:rPr>
        <w:t>Чернав</w:t>
      </w:r>
      <w:r w:rsidR="00E05421" w:rsidRPr="00293DD2">
        <w:rPr>
          <w:rFonts w:ascii="Times New Roman" w:hAnsi="Times New Roman" w:cs="Times New Roman"/>
          <w:sz w:val="24"/>
          <w:szCs w:val="24"/>
        </w:rPr>
        <w:t xml:space="preserve">ского сельского поселения                                               </w:t>
      </w:r>
      <w:r w:rsidR="00C83C3D" w:rsidRPr="00293DD2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C83C3D" w:rsidRPr="00293DD2">
        <w:rPr>
          <w:rFonts w:ascii="Times New Roman" w:hAnsi="Times New Roman" w:cs="Times New Roman"/>
          <w:sz w:val="24"/>
          <w:szCs w:val="24"/>
        </w:rPr>
        <w:t>Неруцков</w:t>
      </w:r>
      <w:proofErr w:type="spellEnd"/>
    </w:p>
    <w:p w:rsidR="00687B63" w:rsidRPr="00293DD2" w:rsidRDefault="00CD2A95">
      <w:pPr>
        <w:widowControl w:val="0"/>
        <w:tabs>
          <w:tab w:val="left" w:pos="9639"/>
        </w:tabs>
        <w:spacing w:after="0" w:line="310" w:lineRule="exact"/>
        <w:ind w:firstLine="567"/>
        <w:jc w:val="both"/>
        <w:rPr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687B63" w:rsidRPr="00293DD2" w:rsidRDefault="00687B63">
      <w:pPr>
        <w:widowControl w:val="0"/>
        <w:spacing w:after="0" w:line="310" w:lineRule="exact"/>
        <w:ind w:right="-2" w:firstLine="567"/>
        <w:jc w:val="both"/>
        <w:rPr>
          <w:sz w:val="24"/>
          <w:szCs w:val="24"/>
        </w:rPr>
      </w:pPr>
    </w:p>
    <w:p w:rsidR="00687B63" w:rsidRPr="00293DD2" w:rsidRDefault="00687B63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E05421" w:rsidRPr="00293DD2" w:rsidRDefault="00E05421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E05421" w:rsidRPr="00293DD2" w:rsidRDefault="00E05421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E05421" w:rsidRPr="00293DD2" w:rsidRDefault="00E05421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E05421" w:rsidRPr="00293DD2" w:rsidRDefault="00E05421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E05421" w:rsidRPr="00293DD2" w:rsidRDefault="00E05421" w:rsidP="007C700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007" w:rsidRPr="00293DD2" w:rsidRDefault="007C7007" w:rsidP="007C700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B63" w:rsidRPr="00293DD2" w:rsidRDefault="00687B63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6F0E49" w:rsidRPr="00293DD2" w:rsidRDefault="006F0E49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6F0E49" w:rsidRPr="00293DD2" w:rsidRDefault="006F0E49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7A2104" w:rsidRPr="00293DD2" w:rsidRDefault="007A2104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6F0E49" w:rsidRPr="00293DD2" w:rsidRDefault="006F0E49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6F0E49" w:rsidRPr="00293DD2" w:rsidRDefault="006F0E49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6F0E49" w:rsidRPr="00293DD2" w:rsidRDefault="006F0E49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6F0E49" w:rsidRPr="00293DD2" w:rsidRDefault="006F0E49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687B63" w:rsidRPr="00293DD2" w:rsidRDefault="00CD2A95">
      <w:pPr>
        <w:widowControl w:val="0"/>
        <w:spacing w:after="0" w:line="240" w:lineRule="auto"/>
        <w:ind w:left="6804"/>
        <w:rPr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87B63" w:rsidRPr="00293DD2" w:rsidRDefault="00CD2A95">
      <w:pPr>
        <w:widowControl w:val="0"/>
        <w:spacing w:after="0" w:line="240" w:lineRule="auto"/>
        <w:ind w:firstLine="567"/>
        <w:rPr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F05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93DD2">
        <w:rPr>
          <w:rFonts w:ascii="Times New Roman" w:hAnsi="Times New Roman" w:cs="Times New Roman"/>
          <w:sz w:val="24"/>
          <w:szCs w:val="24"/>
        </w:rPr>
        <w:t xml:space="preserve">к постановлению       </w:t>
      </w:r>
    </w:p>
    <w:p w:rsidR="00687B63" w:rsidRPr="00293DD2" w:rsidRDefault="00CD2A95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>администрации</w:t>
      </w:r>
      <w:r w:rsidR="00E05421" w:rsidRPr="00293DD2">
        <w:rPr>
          <w:rFonts w:ascii="Times New Roman" w:hAnsi="Times New Roman" w:cs="Times New Roman"/>
          <w:sz w:val="24"/>
          <w:szCs w:val="24"/>
        </w:rPr>
        <w:t xml:space="preserve"> </w:t>
      </w:r>
      <w:r w:rsidR="00A579D7" w:rsidRPr="00293DD2">
        <w:rPr>
          <w:rFonts w:ascii="Times New Roman" w:hAnsi="Times New Roman" w:cs="Times New Roman"/>
          <w:sz w:val="24"/>
          <w:szCs w:val="24"/>
        </w:rPr>
        <w:t>Чернав</w:t>
      </w:r>
      <w:r w:rsidR="00E05421" w:rsidRPr="00293DD2">
        <w:rPr>
          <w:rFonts w:ascii="Times New Roman" w:hAnsi="Times New Roman" w:cs="Times New Roman"/>
          <w:sz w:val="24"/>
          <w:szCs w:val="24"/>
        </w:rPr>
        <w:t>ского</w:t>
      </w:r>
    </w:p>
    <w:p w:rsidR="00E05421" w:rsidRPr="00293DD2" w:rsidRDefault="00E05421">
      <w:pPr>
        <w:widowControl w:val="0"/>
        <w:spacing w:after="0" w:line="240" w:lineRule="auto"/>
        <w:ind w:left="6804"/>
        <w:rPr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87B63" w:rsidRPr="00293DD2" w:rsidRDefault="00CD2A95">
      <w:pPr>
        <w:widowControl w:val="0"/>
        <w:spacing w:after="0" w:line="240" w:lineRule="auto"/>
        <w:ind w:left="6804"/>
        <w:rPr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>от  «</w:t>
      </w:r>
      <w:r w:rsidR="00293DD2" w:rsidRPr="00293DD2">
        <w:rPr>
          <w:rFonts w:ascii="Times New Roman" w:hAnsi="Times New Roman" w:cs="Times New Roman"/>
          <w:sz w:val="24"/>
          <w:szCs w:val="24"/>
        </w:rPr>
        <w:t>25</w:t>
      </w:r>
      <w:r w:rsidR="00732451" w:rsidRPr="00293DD2">
        <w:rPr>
          <w:rFonts w:ascii="Times New Roman" w:hAnsi="Times New Roman" w:cs="Times New Roman"/>
          <w:sz w:val="24"/>
          <w:szCs w:val="24"/>
        </w:rPr>
        <w:t xml:space="preserve"> </w:t>
      </w:r>
      <w:r w:rsidR="00901168" w:rsidRPr="00293DD2">
        <w:rPr>
          <w:rFonts w:ascii="Times New Roman" w:hAnsi="Times New Roman" w:cs="Times New Roman"/>
          <w:sz w:val="24"/>
          <w:szCs w:val="24"/>
        </w:rPr>
        <w:t xml:space="preserve">»  </w:t>
      </w:r>
      <w:r w:rsidR="00293DD2" w:rsidRPr="00293DD2">
        <w:rPr>
          <w:rFonts w:ascii="Times New Roman" w:hAnsi="Times New Roman" w:cs="Times New Roman"/>
          <w:sz w:val="24"/>
          <w:szCs w:val="24"/>
        </w:rPr>
        <w:t>дека</w:t>
      </w:r>
      <w:r w:rsidR="00732451" w:rsidRPr="00293DD2">
        <w:rPr>
          <w:rFonts w:ascii="Times New Roman" w:hAnsi="Times New Roman" w:cs="Times New Roman"/>
          <w:sz w:val="24"/>
          <w:szCs w:val="24"/>
        </w:rPr>
        <w:t xml:space="preserve">бря  </w:t>
      </w:r>
      <w:r w:rsidRPr="00293DD2">
        <w:rPr>
          <w:rFonts w:ascii="Times New Roman" w:hAnsi="Times New Roman" w:cs="Times New Roman"/>
          <w:sz w:val="24"/>
          <w:szCs w:val="24"/>
        </w:rPr>
        <w:t>202</w:t>
      </w:r>
      <w:r w:rsidR="00C83C3D" w:rsidRPr="00293DD2">
        <w:rPr>
          <w:rFonts w:ascii="Times New Roman" w:hAnsi="Times New Roman" w:cs="Times New Roman"/>
          <w:sz w:val="24"/>
          <w:szCs w:val="24"/>
        </w:rPr>
        <w:t>4</w:t>
      </w:r>
      <w:r w:rsidRPr="00293DD2">
        <w:rPr>
          <w:rFonts w:ascii="Times New Roman" w:hAnsi="Times New Roman" w:cs="Times New Roman"/>
          <w:sz w:val="24"/>
          <w:szCs w:val="24"/>
        </w:rPr>
        <w:t xml:space="preserve"> № </w:t>
      </w:r>
      <w:r w:rsidR="00293DD2" w:rsidRPr="00293DD2">
        <w:rPr>
          <w:rFonts w:ascii="Times New Roman" w:hAnsi="Times New Roman" w:cs="Times New Roman"/>
          <w:sz w:val="24"/>
          <w:szCs w:val="24"/>
        </w:rPr>
        <w:t>77</w:t>
      </w:r>
    </w:p>
    <w:p w:rsidR="006F0E49" w:rsidRPr="00293DD2" w:rsidRDefault="006F0E49">
      <w:pPr>
        <w:widowControl w:val="0"/>
        <w:spacing w:after="0" w:line="31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B63" w:rsidRPr="00293DD2" w:rsidRDefault="00CD2A95">
      <w:pPr>
        <w:widowControl w:val="0"/>
        <w:spacing w:after="0" w:line="310" w:lineRule="exact"/>
        <w:jc w:val="center"/>
        <w:rPr>
          <w:sz w:val="24"/>
          <w:szCs w:val="24"/>
        </w:rPr>
      </w:pPr>
      <w:r w:rsidRPr="00293DD2">
        <w:rPr>
          <w:rFonts w:ascii="Times New Roman" w:hAnsi="Times New Roman" w:cs="Times New Roman"/>
          <w:b/>
          <w:sz w:val="24"/>
          <w:szCs w:val="24"/>
        </w:rPr>
        <w:t>Основные направления</w:t>
      </w:r>
    </w:p>
    <w:p w:rsidR="00687B63" w:rsidRPr="00293DD2" w:rsidRDefault="00CD2A95" w:rsidP="003468D3">
      <w:pPr>
        <w:widowControl w:val="0"/>
        <w:spacing w:after="0" w:line="310" w:lineRule="exact"/>
        <w:jc w:val="center"/>
        <w:rPr>
          <w:sz w:val="24"/>
          <w:szCs w:val="24"/>
        </w:rPr>
      </w:pPr>
      <w:r w:rsidRPr="00293DD2">
        <w:rPr>
          <w:rFonts w:ascii="Times New Roman" w:hAnsi="Times New Roman" w:cs="Times New Roman"/>
          <w:b/>
          <w:sz w:val="24"/>
          <w:szCs w:val="24"/>
        </w:rPr>
        <w:t>долговой политики</w:t>
      </w:r>
    </w:p>
    <w:p w:rsidR="00687B63" w:rsidRPr="00293DD2" w:rsidRDefault="00C83C3D">
      <w:pPr>
        <w:widowControl w:val="0"/>
        <w:spacing w:after="0" w:line="310" w:lineRule="exact"/>
        <w:jc w:val="center"/>
        <w:rPr>
          <w:sz w:val="24"/>
          <w:szCs w:val="24"/>
        </w:rPr>
      </w:pPr>
      <w:r w:rsidRPr="00293DD2">
        <w:rPr>
          <w:rFonts w:ascii="Times New Roman" w:hAnsi="Times New Roman" w:cs="Times New Roman"/>
          <w:b/>
          <w:sz w:val="24"/>
          <w:szCs w:val="24"/>
        </w:rPr>
        <w:t>Чернав</w:t>
      </w:r>
      <w:r w:rsidR="003468D3" w:rsidRPr="00293DD2">
        <w:rPr>
          <w:rFonts w:ascii="Times New Roman" w:hAnsi="Times New Roman" w:cs="Times New Roman"/>
          <w:b/>
          <w:sz w:val="24"/>
          <w:szCs w:val="24"/>
        </w:rPr>
        <w:t>ского  сельского поселения Панинского муниципального</w:t>
      </w:r>
      <w:r w:rsidR="00CD2A95" w:rsidRPr="00293DD2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687B63" w:rsidRPr="00293DD2" w:rsidRDefault="003468D3">
      <w:pPr>
        <w:widowControl w:val="0"/>
        <w:spacing w:after="0" w:line="310" w:lineRule="exact"/>
        <w:jc w:val="center"/>
        <w:rPr>
          <w:sz w:val="24"/>
          <w:szCs w:val="24"/>
        </w:rPr>
      </w:pPr>
      <w:r w:rsidRPr="00293DD2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  <w:r w:rsidR="00CD2A95" w:rsidRPr="00293DD2">
        <w:rPr>
          <w:rFonts w:ascii="Times New Roman" w:hAnsi="Times New Roman" w:cs="Times New Roman"/>
          <w:b/>
          <w:sz w:val="24"/>
          <w:szCs w:val="24"/>
        </w:rPr>
        <w:t>на 202</w:t>
      </w:r>
      <w:r w:rsidR="002D3C51" w:rsidRPr="00293DD2">
        <w:rPr>
          <w:rFonts w:ascii="Times New Roman" w:hAnsi="Times New Roman" w:cs="Times New Roman"/>
          <w:b/>
          <w:sz w:val="24"/>
          <w:szCs w:val="24"/>
        </w:rPr>
        <w:t>5</w:t>
      </w:r>
      <w:r w:rsidR="00CD2A95" w:rsidRPr="00293DD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2D3C51" w:rsidRPr="00293DD2">
        <w:rPr>
          <w:rFonts w:ascii="Times New Roman" w:hAnsi="Times New Roman" w:cs="Times New Roman"/>
          <w:b/>
          <w:sz w:val="24"/>
          <w:szCs w:val="24"/>
        </w:rPr>
        <w:t>6</w:t>
      </w:r>
      <w:r w:rsidR="00CD2A95" w:rsidRPr="00293DD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D3C51" w:rsidRPr="00293DD2">
        <w:rPr>
          <w:rFonts w:ascii="Times New Roman" w:hAnsi="Times New Roman" w:cs="Times New Roman"/>
          <w:b/>
          <w:sz w:val="24"/>
          <w:szCs w:val="24"/>
        </w:rPr>
        <w:t>7</w:t>
      </w:r>
      <w:r w:rsidR="00CD2A95" w:rsidRPr="00293DD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687B63" w:rsidRPr="00293DD2" w:rsidRDefault="00687B63">
      <w:pPr>
        <w:widowControl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7B63" w:rsidRPr="00293DD2" w:rsidRDefault="00CD2A95" w:rsidP="003468D3">
      <w:pPr>
        <w:widowControl w:val="0"/>
        <w:numPr>
          <w:ilvl w:val="0"/>
          <w:numId w:val="3"/>
        </w:numPr>
        <w:spacing w:after="0" w:line="3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DD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468D3" w:rsidRPr="00293DD2" w:rsidRDefault="003468D3" w:rsidP="003468D3">
      <w:pPr>
        <w:widowControl w:val="0"/>
        <w:spacing w:after="0" w:line="310" w:lineRule="exact"/>
        <w:ind w:left="927"/>
        <w:rPr>
          <w:sz w:val="24"/>
          <w:szCs w:val="24"/>
        </w:rPr>
      </w:pPr>
    </w:p>
    <w:p w:rsidR="00687B63" w:rsidRPr="00293DD2" w:rsidRDefault="00CD2A95">
      <w:pPr>
        <w:pStyle w:val="12"/>
        <w:shd w:val="clear" w:color="auto" w:fill="auto"/>
        <w:spacing w:before="0" w:after="200" w:line="240" w:lineRule="auto"/>
        <w:ind w:firstLine="578"/>
        <w:contextualSpacing/>
        <w:rPr>
          <w:sz w:val="24"/>
          <w:szCs w:val="24"/>
        </w:rPr>
      </w:pPr>
      <w:r w:rsidRPr="00293DD2">
        <w:rPr>
          <w:rFonts w:cs="Times New Roman"/>
          <w:sz w:val="24"/>
          <w:szCs w:val="24"/>
        </w:rPr>
        <w:t xml:space="preserve">  </w:t>
      </w:r>
      <w:r w:rsidRPr="00293DD2">
        <w:rPr>
          <w:rFonts w:eastAsia="Times New Roman"/>
          <w:sz w:val="24"/>
          <w:szCs w:val="24"/>
          <w:lang w:eastAsia="ru-RU" w:bidi="ru-RU"/>
        </w:rPr>
        <w:t>Долговая поли</w:t>
      </w:r>
      <w:r w:rsidR="003468D3" w:rsidRPr="00293DD2">
        <w:rPr>
          <w:rFonts w:eastAsia="Times New Roman"/>
          <w:sz w:val="24"/>
          <w:szCs w:val="24"/>
          <w:lang w:eastAsia="ru-RU" w:bidi="ru-RU"/>
        </w:rPr>
        <w:t xml:space="preserve">тика  </w:t>
      </w:r>
      <w:r w:rsidR="00C83C3D" w:rsidRPr="00293DD2">
        <w:rPr>
          <w:rFonts w:eastAsia="Times New Roman"/>
          <w:sz w:val="24"/>
          <w:szCs w:val="24"/>
          <w:lang w:eastAsia="ru-RU" w:bidi="ru-RU"/>
        </w:rPr>
        <w:t>Чернав</w:t>
      </w:r>
      <w:r w:rsidR="003468D3" w:rsidRPr="00293DD2">
        <w:rPr>
          <w:rFonts w:eastAsia="Times New Roman"/>
          <w:sz w:val="24"/>
          <w:szCs w:val="24"/>
          <w:lang w:eastAsia="ru-RU" w:bidi="ru-RU"/>
        </w:rPr>
        <w:t>ского сельского поселения</w:t>
      </w:r>
      <w:r w:rsidR="003468D3" w:rsidRPr="00293DD2">
        <w:rPr>
          <w:rFonts w:eastAsia="Times New Roman" w:cs="Times New Roman"/>
          <w:sz w:val="24"/>
          <w:szCs w:val="24"/>
          <w:lang w:eastAsia="ru-RU" w:bidi="ru-RU"/>
        </w:rPr>
        <w:t xml:space="preserve"> Панинского муниципального района Воронежской области</w:t>
      </w:r>
      <w:r w:rsidRPr="00293DD2">
        <w:rPr>
          <w:rFonts w:eastAsia="Times New Roman"/>
          <w:sz w:val="24"/>
          <w:szCs w:val="24"/>
          <w:lang w:eastAsia="ru-RU" w:bidi="ru-RU"/>
        </w:rPr>
        <w:t xml:space="preserve"> на 202</w:t>
      </w:r>
      <w:r w:rsidR="002D3C51" w:rsidRPr="00293DD2">
        <w:rPr>
          <w:rFonts w:eastAsia="Times New Roman"/>
          <w:sz w:val="24"/>
          <w:szCs w:val="24"/>
          <w:lang w:eastAsia="ru-RU" w:bidi="ru-RU"/>
        </w:rPr>
        <w:t>5</w:t>
      </w:r>
      <w:r w:rsidRPr="00293DD2">
        <w:rPr>
          <w:rFonts w:eastAsia="Times New Roman"/>
          <w:sz w:val="24"/>
          <w:szCs w:val="24"/>
          <w:lang w:eastAsia="ru-RU" w:bidi="ru-RU"/>
        </w:rPr>
        <w:t xml:space="preserve"> год и на  плановый период 202</w:t>
      </w:r>
      <w:r w:rsidR="002D3C51" w:rsidRPr="00293DD2">
        <w:rPr>
          <w:rFonts w:eastAsia="Times New Roman"/>
          <w:sz w:val="24"/>
          <w:szCs w:val="24"/>
          <w:lang w:eastAsia="ru-RU" w:bidi="ru-RU"/>
        </w:rPr>
        <w:t>6</w:t>
      </w:r>
      <w:r w:rsidRPr="00293DD2">
        <w:rPr>
          <w:rFonts w:eastAsia="Times New Roman"/>
          <w:sz w:val="24"/>
          <w:szCs w:val="24"/>
          <w:lang w:eastAsia="ru-RU" w:bidi="ru-RU"/>
        </w:rPr>
        <w:t xml:space="preserve"> и 202</w:t>
      </w:r>
      <w:r w:rsidR="002D3C51" w:rsidRPr="00293DD2">
        <w:rPr>
          <w:rFonts w:eastAsia="Times New Roman"/>
          <w:sz w:val="24"/>
          <w:szCs w:val="24"/>
          <w:lang w:eastAsia="ru-RU" w:bidi="ru-RU"/>
        </w:rPr>
        <w:t>7</w:t>
      </w:r>
      <w:r w:rsidRPr="00293DD2">
        <w:rPr>
          <w:rFonts w:eastAsia="Times New Roman"/>
          <w:sz w:val="24"/>
          <w:szCs w:val="24"/>
          <w:lang w:eastAsia="ru-RU" w:bidi="ru-RU"/>
        </w:rPr>
        <w:t xml:space="preserve"> годов (далее - долговая политика) является составной частью бюджетной политики, и заключается в реализации комплекса мер, направленных на обеспечение потребности в заемном финансировании, своевременное и полное исполнение муниципальных долговых обязательств при </w:t>
      </w:r>
      <w:r w:rsidR="003468D3" w:rsidRPr="00293DD2">
        <w:rPr>
          <w:rFonts w:eastAsia="Times New Roman"/>
          <w:sz w:val="24"/>
          <w:szCs w:val="24"/>
          <w:lang w:eastAsia="ru-RU" w:bidi="ru-RU"/>
        </w:rPr>
        <w:t xml:space="preserve"> </w:t>
      </w:r>
      <w:r w:rsidRPr="00293DD2">
        <w:rPr>
          <w:rFonts w:eastAsia="Times New Roman"/>
          <w:sz w:val="24"/>
          <w:szCs w:val="24"/>
          <w:lang w:eastAsia="ru-RU" w:bidi="ru-RU"/>
        </w:rPr>
        <w:t xml:space="preserve">минимизации расходов </w:t>
      </w:r>
      <w:r w:rsidR="003468D3" w:rsidRPr="00293DD2">
        <w:rPr>
          <w:rFonts w:eastAsia="Times New Roman"/>
          <w:sz w:val="24"/>
          <w:szCs w:val="24"/>
          <w:lang w:eastAsia="ru-RU" w:bidi="ru-RU"/>
        </w:rPr>
        <w:t xml:space="preserve"> </w:t>
      </w:r>
      <w:r w:rsidRPr="00293DD2">
        <w:rPr>
          <w:rFonts w:eastAsia="Times New Roman"/>
          <w:sz w:val="24"/>
          <w:szCs w:val="24"/>
          <w:lang w:eastAsia="ru-RU" w:bidi="ru-RU"/>
        </w:rPr>
        <w:t>на их обслуживание, поддержание объема и структуры обязательств, исключающих их неисполнение.</w:t>
      </w:r>
    </w:p>
    <w:p w:rsidR="00687B63" w:rsidRPr="00293DD2" w:rsidRDefault="00CD2A95">
      <w:pPr>
        <w:pStyle w:val="12"/>
        <w:shd w:val="clear" w:color="auto" w:fill="auto"/>
        <w:spacing w:before="0" w:after="200" w:line="240" w:lineRule="auto"/>
        <w:ind w:firstLine="578"/>
        <w:contextualSpacing/>
        <w:rPr>
          <w:sz w:val="24"/>
          <w:szCs w:val="24"/>
        </w:rPr>
      </w:pPr>
      <w:r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>Основные направления долговой политики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</w:t>
      </w:r>
      <w:r w:rsidR="00B55891" w:rsidRPr="00293DD2">
        <w:rPr>
          <w:rFonts w:eastAsia="Times New Roman"/>
          <w:sz w:val="24"/>
          <w:szCs w:val="24"/>
          <w:lang w:eastAsia="ru-RU" w:bidi="ru-RU"/>
        </w:rPr>
        <w:t xml:space="preserve">  </w:t>
      </w:r>
      <w:r w:rsidR="00C83C3D" w:rsidRPr="00293DD2">
        <w:rPr>
          <w:rFonts w:eastAsia="Times New Roman"/>
          <w:sz w:val="24"/>
          <w:szCs w:val="24"/>
          <w:lang w:eastAsia="ru-RU" w:bidi="ru-RU"/>
        </w:rPr>
        <w:t>Чернав</w:t>
      </w:r>
      <w:r w:rsidR="003468D3" w:rsidRPr="00293DD2">
        <w:rPr>
          <w:rFonts w:eastAsia="Times New Roman"/>
          <w:sz w:val="24"/>
          <w:szCs w:val="24"/>
          <w:lang w:eastAsia="ru-RU" w:bidi="ru-RU"/>
        </w:rPr>
        <w:t>ского сельского поселения Панинского муниципального района</w:t>
      </w:r>
      <w:r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55891"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Воронежской области </w:t>
      </w:r>
      <w:r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>(далее - муниципальный долг).</w:t>
      </w:r>
    </w:p>
    <w:p w:rsidR="00687B63" w:rsidRPr="00293DD2" w:rsidRDefault="00687B63">
      <w:pPr>
        <w:pStyle w:val="12"/>
        <w:shd w:val="clear" w:color="auto" w:fill="auto"/>
        <w:spacing w:before="0" w:after="200" w:line="240" w:lineRule="auto"/>
        <w:ind w:firstLine="578"/>
        <w:contextualSpacing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687B63" w:rsidRPr="00293DD2" w:rsidRDefault="00CD2A95">
      <w:pPr>
        <w:pStyle w:val="12"/>
        <w:shd w:val="clear" w:color="auto" w:fill="auto"/>
        <w:spacing w:before="0" w:after="200" w:line="240" w:lineRule="auto"/>
        <w:ind w:firstLine="578"/>
        <w:contextualSpacing/>
        <w:rPr>
          <w:sz w:val="24"/>
          <w:szCs w:val="24"/>
        </w:rPr>
      </w:pPr>
      <w:r w:rsidRPr="00293DD2"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2. Итоги реализации долговой политики</w:t>
      </w:r>
    </w:p>
    <w:p w:rsidR="00687B63" w:rsidRPr="00293DD2" w:rsidRDefault="00687B63">
      <w:pPr>
        <w:pStyle w:val="12"/>
        <w:shd w:val="clear" w:color="auto" w:fill="auto"/>
        <w:spacing w:before="0" w:after="200" w:line="240" w:lineRule="auto"/>
        <w:ind w:firstLine="578"/>
        <w:contextualSpacing/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</w:pPr>
    </w:p>
    <w:p w:rsidR="00687B63" w:rsidRPr="00293DD2" w:rsidRDefault="00724134">
      <w:pPr>
        <w:pStyle w:val="12"/>
        <w:shd w:val="clear" w:color="auto" w:fill="auto"/>
        <w:spacing w:before="0" w:after="200" w:line="240" w:lineRule="auto"/>
        <w:ind w:firstLine="578"/>
        <w:contextualSpacing/>
        <w:rPr>
          <w:sz w:val="24"/>
          <w:szCs w:val="24"/>
        </w:rPr>
      </w:pPr>
      <w:r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Администрацией  </w:t>
      </w:r>
      <w:r w:rsidR="00A55BC2"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>Чернав</w:t>
      </w:r>
      <w:r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>ского</w:t>
      </w:r>
      <w:r w:rsidR="00CD2A95"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>сельского поселения  Панинского муниципальн</w:t>
      </w:r>
      <w:r w:rsidR="00F1130C"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ого района </w:t>
      </w:r>
      <w:r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Воронежской области </w:t>
      </w:r>
      <w:r w:rsidR="00CD2A95"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проводится работа по реализации комплекса мер, направленных на совершенствование политики управления муниципальным долгом </w:t>
      </w:r>
      <w:r w:rsidR="00CD2A95" w:rsidRPr="00293DD2">
        <w:rPr>
          <w:rFonts w:eastAsia="Times New Roman" w:cs="Times New Roman"/>
          <w:sz w:val="24"/>
          <w:szCs w:val="24"/>
          <w:lang w:eastAsia="ru-RU" w:bidi="ru-RU"/>
        </w:rPr>
        <w:t xml:space="preserve"> и ограничение финансирования расходов </w:t>
      </w:r>
      <w:r w:rsidR="00B55891" w:rsidRPr="00293DD2">
        <w:rPr>
          <w:rFonts w:eastAsia="Times New Roman" w:cs="Times New Roman"/>
          <w:sz w:val="24"/>
          <w:szCs w:val="24"/>
          <w:lang w:eastAsia="ru-RU" w:bidi="ru-RU"/>
        </w:rPr>
        <w:t xml:space="preserve"> </w:t>
      </w:r>
      <w:r w:rsidR="00CD2A95" w:rsidRPr="00293DD2">
        <w:rPr>
          <w:rFonts w:eastAsia="Times New Roman" w:cs="Times New Roman"/>
          <w:sz w:val="24"/>
          <w:szCs w:val="24"/>
          <w:lang w:eastAsia="ru-RU" w:bidi="ru-RU"/>
        </w:rPr>
        <w:t>не</w:t>
      </w:r>
      <w:r w:rsidR="00B55891" w:rsidRPr="00293DD2">
        <w:rPr>
          <w:rFonts w:eastAsia="Times New Roman" w:cs="Times New Roman"/>
          <w:sz w:val="24"/>
          <w:szCs w:val="24"/>
          <w:lang w:eastAsia="ru-RU" w:bidi="ru-RU"/>
        </w:rPr>
        <w:t xml:space="preserve"> </w:t>
      </w:r>
      <w:r w:rsidR="00CD2A95" w:rsidRPr="00293DD2">
        <w:rPr>
          <w:rFonts w:eastAsia="Times New Roman" w:cs="Times New Roman"/>
          <w:sz w:val="24"/>
          <w:szCs w:val="24"/>
          <w:lang w:eastAsia="ru-RU" w:bidi="ru-RU"/>
        </w:rPr>
        <w:t xml:space="preserve"> инвестиционного характера за счет привлечения альтернативных источников финансиров</w:t>
      </w:r>
      <w:r w:rsidR="005C1A6C" w:rsidRPr="00293DD2">
        <w:rPr>
          <w:rFonts w:eastAsia="Times New Roman" w:cs="Times New Roman"/>
          <w:sz w:val="24"/>
          <w:szCs w:val="24"/>
          <w:lang w:eastAsia="ru-RU" w:bidi="ru-RU"/>
        </w:rPr>
        <w:t xml:space="preserve">ания на территории </w:t>
      </w:r>
      <w:r w:rsidR="00A55BC2" w:rsidRPr="00293DD2">
        <w:rPr>
          <w:rFonts w:eastAsia="Times New Roman" w:cs="Times New Roman"/>
          <w:sz w:val="24"/>
          <w:szCs w:val="24"/>
          <w:lang w:eastAsia="ru-RU" w:bidi="ru-RU"/>
        </w:rPr>
        <w:t>Чернав</w:t>
      </w:r>
      <w:r w:rsidR="005C1A6C" w:rsidRPr="00293DD2">
        <w:rPr>
          <w:rFonts w:eastAsia="Times New Roman" w:cs="Times New Roman"/>
          <w:sz w:val="24"/>
          <w:szCs w:val="24"/>
          <w:lang w:eastAsia="ru-RU" w:bidi="ru-RU"/>
        </w:rPr>
        <w:t>ского</w:t>
      </w:r>
      <w:r w:rsidR="00CD2A95" w:rsidRPr="00293DD2">
        <w:rPr>
          <w:rFonts w:eastAsia="Times New Roman" w:cs="Times New Roman"/>
          <w:sz w:val="24"/>
          <w:szCs w:val="24"/>
          <w:lang w:eastAsia="ru-RU" w:bidi="ru-RU"/>
        </w:rPr>
        <w:t xml:space="preserve"> сельского поселения</w:t>
      </w:r>
      <w:r w:rsidR="00F1130C"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</w:t>
      </w:r>
      <w:r w:rsidR="00CD2A95" w:rsidRPr="00293DD2">
        <w:rPr>
          <w:rFonts w:eastAsia="Times New Roman" w:cs="Times New Roman"/>
          <w:sz w:val="24"/>
          <w:szCs w:val="24"/>
          <w:lang w:eastAsia="ru-RU" w:bidi="ru-RU"/>
        </w:rPr>
        <w:t>.</w:t>
      </w:r>
    </w:p>
    <w:p w:rsidR="00687B63" w:rsidRPr="00293DD2" w:rsidRDefault="00A55BC2" w:rsidP="00F1130C">
      <w:pPr>
        <w:pStyle w:val="12"/>
        <w:shd w:val="clear" w:color="auto" w:fill="auto"/>
        <w:spacing w:before="0" w:after="200" w:line="240" w:lineRule="auto"/>
        <w:ind w:firstLine="578"/>
        <w:contextualSpacing/>
        <w:rPr>
          <w:sz w:val="24"/>
          <w:szCs w:val="24"/>
        </w:rPr>
      </w:pPr>
      <w:r w:rsidRPr="00293DD2">
        <w:rPr>
          <w:rFonts w:eastAsia="Times New Roman" w:cs="Times New Roman"/>
          <w:sz w:val="24"/>
          <w:szCs w:val="24"/>
          <w:lang w:eastAsia="ar-SA"/>
        </w:rPr>
        <w:t>В течение 20</w:t>
      </w:r>
      <w:r w:rsidR="0045595A" w:rsidRPr="00293DD2">
        <w:rPr>
          <w:rFonts w:eastAsia="Times New Roman" w:cs="Times New Roman"/>
          <w:sz w:val="24"/>
          <w:szCs w:val="24"/>
          <w:lang w:eastAsia="ar-SA"/>
        </w:rPr>
        <w:t>2</w:t>
      </w:r>
      <w:r w:rsidR="002D3C51" w:rsidRPr="00293DD2">
        <w:rPr>
          <w:rFonts w:eastAsia="Times New Roman" w:cs="Times New Roman"/>
          <w:sz w:val="24"/>
          <w:szCs w:val="24"/>
          <w:lang w:eastAsia="ar-SA"/>
        </w:rPr>
        <w:t>5</w:t>
      </w:r>
      <w:r w:rsidR="00CD2A95" w:rsidRPr="00293DD2">
        <w:rPr>
          <w:rFonts w:eastAsia="Times New Roman" w:cs="Times New Roman"/>
          <w:sz w:val="24"/>
          <w:szCs w:val="24"/>
          <w:lang w:eastAsia="ar-SA"/>
        </w:rPr>
        <w:t xml:space="preserve"> года бюджетом</w:t>
      </w:r>
      <w:r w:rsidR="00F1130C" w:rsidRPr="00293DD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45595A" w:rsidRPr="00293DD2">
        <w:rPr>
          <w:rFonts w:eastAsia="Times New Roman" w:cs="Times New Roman"/>
          <w:sz w:val="24"/>
          <w:szCs w:val="24"/>
          <w:lang w:eastAsia="ar-SA"/>
        </w:rPr>
        <w:t>Чернав</w:t>
      </w:r>
      <w:r w:rsidR="00F1130C" w:rsidRPr="00293DD2">
        <w:rPr>
          <w:rFonts w:eastAsia="Times New Roman" w:cs="Times New Roman"/>
          <w:sz w:val="24"/>
          <w:szCs w:val="24"/>
          <w:lang w:eastAsia="ar-SA"/>
        </w:rPr>
        <w:t>ского сельского поселения</w:t>
      </w:r>
      <w:r w:rsidR="00F1130C" w:rsidRPr="00293DD2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</w:t>
      </w:r>
      <w:r w:rsidR="00CD2A95" w:rsidRPr="00293DD2">
        <w:rPr>
          <w:rFonts w:eastAsia="Times New Roman" w:cs="Times New Roman"/>
          <w:sz w:val="24"/>
          <w:szCs w:val="24"/>
          <w:lang w:eastAsia="ar-SA"/>
        </w:rPr>
        <w:t xml:space="preserve"> привлечение государственных заимствований </w:t>
      </w:r>
      <w:r w:rsidR="00F1130C" w:rsidRPr="00293DD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CD2A95" w:rsidRPr="00293DD2">
        <w:rPr>
          <w:rFonts w:eastAsia="Times New Roman" w:cs="Times New Roman"/>
          <w:sz w:val="24"/>
          <w:szCs w:val="24"/>
          <w:lang w:eastAsia="ar-SA"/>
        </w:rPr>
        <w:t>и предоставление муниципальных гарантий не осуществлялось.</w:t>
      </w:r>
      <w:r w:rsidR="00CD2A95" w:rsidRPr="00293DD2">
        <w:rPr>
          <w:rFonts w:eastAsia="Times New Roman" w:cs="Times New Roman"/>
          <w:sz w:val="24"/>
          <w:szCs w:val="24"/>
          <w:lang w:eastAsia="ru-RU"/>
        </w:rPr>
        <w:t xml:space="preserve"> Верхний предел муниципального внутреннего долга  на 01 января 202</w:t>
      </w:r>
      <w:r w:rsidR="002D3C51" w:rsidRPr="00293DD2">
        <w:rPr>
          <w:rFonts w:eastAsia="Times New Roman" w:cs="Times New Roman"/>
          <w:sz w:val="24"/>
          <w:szCs w:val="24"/>
          <w:lang w:eastAsia="ru-RU"/>
        </w:rPr>
        <w:t>5</w:t>
      </w:r>
      <w:r w:rsidR="00CD2A95" w:rsidRPr="00293DD2">
        <w:rPr>
          <w:rFonts w:eastAsia="Times New Roman" w:cs="Times New Roman"/>
          <w:sz w:val="24"/>
          <w:szCs w:val="24"/>
          <w:lang w:eastAsia="ru-RU"/>
        </w:rPr>
        <w:t xml:space="preserve"> года утвержден в сумме  0,00 руб. и фактически составил  0,00 руб.</w:t>
      </w:r>
    </w:p>
    <w:p w:rsidR="00687B63" w:rsidRPr="00293DD2" w:rsidRDefault="00CD2A95">
      <w:pPr>
        <w:pStyle w:val="22"/>
        <w:keepNext/>
        <w:keepLines/>
        <w:shd w:val="clear" w:color="auto" w:fill="auto"/>
        <w:tabs>
          <w:tab w:val="left" w:pos="756"/>
        </w:tabs>
        <w:spacing w:after="300"/>
        <w:jc w:val="left"/>
        <w:rPr>
          <w:sz w:val="24"/>
          <w:szCs w:val="24"/>
        </w:rPr>
      </w:pPr>
      <w:r w:rsidRPr="00293DD2">
        <w:rPr>
          <w:color w:val="000000"/>
          <w:sz w:val="24"/>
          <w:szCs w:val="24"/>
          <w:lang w:eastAsia="ru-RU" w:bidi="ru-RU"/>
        </w:rPr>
        <w:t xml:space="preserve">                              3. </w:t>
      </w:r>
      <w:r w:rsidRPr="00293DD2">
        <w:rPr>
          <w:sz w:val="24"/>
          <w:szCs w:val="24"/>
        </w:rPr>
        <w:t>Основные факторы, определяющие характер</w:t>
      </w:r>
      <w:r w:rsidRPr="00293DD2">
        <w:rPr>
          <w:sz w:val="24"/>
          <w:szCs w:val="24"/>
        </w:rPr>
        <w:br/>
        <w:t xml:space="preserve">                                         и направления долговой политики</w:t>
      </w:r>
    </w:p>
    <w:p w:rsidR="00687B63" w:rsidRPr="00293DD2" w:rsidRDefault="00CD2A95">
      <w:pPr>
        <w:widowControl w:val="0"/>
        <w:spacing w:after="0" w:line="240" w:lineRule="auto"/>
        <w:ind w:firstLine="74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факторами, определяющими характер и направления долговой политики, являются:</w:t>
      </w:r>
    </w:p>
    <w:p w:rsidR="00687B63" w:rsidRPr="00293DD2" w:rsidRDefault="00CD2A95">
      <w:pPr>
        <w:widowControl w:val="0"/>
        <w:spacing w:after="300" w:line="240" w:lineRule="auto"/>
        <w:ind w:firstLine="740"/>
        <w:contextualSpacing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влияние рисков нестабильной экономической ситуации, сохранение действий финансовых и экономических санкций в отношении российской экономики, а также ответных мер;</w:t>
      </w:r>
    </w:p>
    <w:p w:rsidR="00687B63" w:rsidRPr="00293DD2" w:rsidRDefault="00CD2A95">
      <w:pPr>
        <w:widowControl w:val="0"/>
        <w:spacing w:after="300" w:line="240" w:lineRule="auto"/>
        <w:ind w:firstLine="740"/>
        <w:contextualSpacing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687B63" w:rsidRPr="00293DD2" w:rsidRDefault="00CD2A95">
      <w:pPr>
        <w:widowControl w:val="0"/>
        <w:spacing w:after="300" w:line="240" w:lineRule="auto"/>
        <w:ind w:firstLine="740"/>
        <w:contextualSpacing/>
        <w:jc w:val="both"/>
        <w:rPr>
          <w:sz w:val="24"/>
          <w:szCs w:val="24"/>
        </w:rPr>
      </w:pPr>
      <w:r w:rsidRPr="00293DD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Поддержание объема и структуры 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долга</w:t>
      </w:r>
      <w:r w:rsidR="00B55891" w:rsidRPr="00293DD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B55891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B55891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</w:t>
      </w:r>
      <w:r w:rsidRPr="00293DD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долга </w:t>
      </w:r>
      <w:r w:rsidR="00A55BC2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Чернав</w:t>
      </w:r>
      <w:r w:rsidR="00B55891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B55891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 </w:t>
      </w:r>
      <w:r w:rsidRPr="00293DD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будут принципами управления 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293DD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ым долгом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B55891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Pr="00293DD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87B63" w:rsidRPr="00293DD2" w:rsidRDefault="00687B63">
      <w:pPr>
        <w:widowControl w:val="0"/>
        <w:spacing w:after="30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87B63" w:rsidRPr="00293DD2" w:rsidRDefault="00CD2A95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  <w:bookmarkStart w:id="0" w:name="bookmark5"/>
      <w:bookmarkStart w:id="1" w:name="bookmark4"/>
      <w:r w:rsidRPr="0029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4. Цели и задачи  долговой политики</w:t>
      </w:r>
      <w:bookmarkEnd w:id="0"/>
      <w:bookmarkEnd w:id="1"/>
    </w:p>
    <w:p w:rsidR="00687B63" w:rsidRPr="00293DD2" w:rsidRDefault="00687B6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87B63" w:rsidRPr="00293DD2" w:rsidRDefault="00CD2A95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Целями долговой политики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7439B0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 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являются:</w:t>
      </w:r>
    </w:p>
    <w:p w:rsidR="00687B63" w:rsidRPr="00293DD2" w:rsidRDefault="00CD2A95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сбалансированность бюджета;</w:t>
      </w:r>
    </w:p>
    <w:p w:rsidR="00687B63" w:rsidRPr="00293DD2" w:rsidRDefault="00CD2A95">
      <w:pPr>
        <w:widowControl w:val="0"/>
        <w:spacing w:after="0" w:line="240" w:lineRule="auto"/>
        <w:ind w:firstLine="80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поддержание объема муниципального долга (при его наличии) на экономически безопасном уровне с учетом всех возможных рисков;</w:t>
      </w:r>
    </w:p>
    <w:p w:rsidR="00687B63" w:rsidRPr="00293DD2" w:rsidRDefault="00CD2A95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обеспечение своевременного исполнения долговых обязательств в полном объеме;</w:t>
      </w:r>
    </w:p>
    <w:p w:rsidR="00687B63" w:rsidRPr="00293DD2" w:rsidRDefault="00CD2A95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оптимизация структуры муниципального долга (при его наличии)  в целях минимизации стоимости его обслуживания.</w:t>
      </w:r>
    </w:p>
    <w:p w:rsidR="00687B63" w:rsidRPr="00293DD2" w:rsidRDefault="00CD2A95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Долговая политика основана на принципах:</w:t>
      </w:r>
    </w:p>
    <w:p w:rsidR="00687B63" w:rsidRPr="00293DD2" w:rsidRDefault="00CD2A95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соблюдения ограничений, установленных бюджетным законодательством Российской Федерации;</w:t>
      </w:r>
    </w:p>
    <w:p w:rsidR="00687B63" w:rsidRPr="00293DD2" w:rsidRDefault="00CD2A95">
      <w:pPr>
        <w:widowControl w:val="0"/>
        <w:spacing w:after="0" w:line="240" w:lineRule="auto"/>
        <w:ind w:firstLine="720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эффективности использования бюджетных средств;</w:t>
      </w:r>
    </w:p>
    <w:p w:rsidR="00687B63" w:rsidRPr="00293DD2" w:rsidRDefault="00CD2A95">
      <w:pPr>
        <w:widowControl w:val="0"/>
        <w:spacing w:after="0" w:line="240" w:lineRule="auto"/>
        <w:ind w:firstLine="720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полноты и своевременности отражения долговых обязательств;</w:t>
      </w:r>
    </w:p>
    <w:p w:rsidR="00687B63" w:rsidRPr="00293DD2" w:rsidRDefault="00CD2A95">
      <w:pPr>
        <w:widowControl w:val="0"/>
        <w:spacing w:after="320" w:line="240" w:lineRule="auto"/>
        <w:ind w:firstLine="720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прозрачности (открытости) управления муниципальным долгом.</w:t>
      </w:r>
    </w:p>
    <w:p w:rsidR="00687B63" w:rsidRPr="00293DD2" w:rsidRDefault="00CD2A95">
      <w:pPr>
        <w:widowControl w:val="0"/>
        <w:spacing w:after="0" w:line="240" w:lineRule="auto"/>
        <w:ind w:firstLine="80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Основными задачами долговой политики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7439B0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 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являются:</w:t>
      </w:r>
    </w:p>
    <w:p w:rsidR="00687B63" w:rsidRPr="00293DD2" w:rsidRDefault="00CD2A95">
      <w:pPr>
        <w:widowControl w:val="0"/>
        <w:spacing w:after="320" w:line="240" w:lineRule="auto"/>
        <w:ind w:firstLine="720"/>
        <w:contextualSpacing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осуществление муниципальных заимствований в соответствии с реальными потребностями бюджета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7439B0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 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(далее - местного бюджета);</w:t>
      </w:r>
    </w:p>
    <w:p w:rsidR="00687B63" w:rsidRPr="00293DD2" w:rsidRDefault="00CD2A95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  <w:ind w:firstLine="560"/>
        <w:contextualSpacing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687B63" w:rsidRPr="00293DD2" w:rsidRDefault="00CD2A95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  <w:ind w:firstLine="56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безоговорочное соблюдение ограничений, установленных Бюджетным кодексом Российской Федерации;</w:t>
      </w:r>
    </w:p>
    <w:p w:rsidR="00687B63" w:rsidRPr="00293DD2" w:rsidRDefault="00CD2A95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  <w:ind w:firstLine="56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информационных технологий по ведению учета и планированию операций с муниципальным долгом;</w:t>
      </w:r>
    </w:p>
    <w:p w:rsidR="00687B63" w:rsidRPr="00293DD2" w:rsidRDefault="00CD2A95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  <w:ind w:firstLine="56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своевременного и полного учета долговых обязательств;</w:t>
      </w:r>
    </w:p>
    <w:p w:rsidR="00687B63" w:rsidRPr="00293DD2" w:rsidRDefault="00CD2A95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  <w:ind w:firstLine="56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общественности о состоянии муниципального долга;</w:t>
      </w:r>
    </w:p>
    <w:p w:rsidR="00687B63" w:rsidRPr="00293DD2" w:rsidRDefault="00CD2A95">
      <w:pPr>
        <w:widowControl w:val="0"/>
        <w:numPr>
          <w:ilvl w:val="0"/>
          <w:numId w:val="1"/>
        </w:numPr>
        <w:tabs>
          <w:tab w:val="left" w:pos="834"/>
        </w:tabs>
        <w:spacing w:after="320" w:line="240" w:lineRule="auto"/>
        <w:ind w:firstLine="56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сокращение объема заимствований.</w:t>
      </w:r>
      <w:bookmarkStart w:id="2" w:name="bookmark9"/>
      <w:bookmarkStart w:id="3" w:name="bookmark8"/>
    </w:p>
    <w:p w:rsidR="00687B63" w:rsidRPr="00293DD2" w:rsidRDefault="00CD2A95">
      <w:pPr>
        <w:widowControl w:val="0"/>
        <w:tabs>
          <w:tab w:val="left" w:pos="834"/>
        </w:tabs>
        <w:spacing w:after="320" w:line="240" w:lineRule="auto"/>
        <w:ind w:left="560"/>
        <w:jc w:val="both"/>
        <w:rPr>
          <w:sz w:val="24"/>
          <w:szCs w:val="24"/>
        </w:rPr>
      </w:pPr>
      <w:r w:rsidRPr="00293D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5.</w:t>
      </w:r>
      <w:r w:rsidRPr="00293DD2">
        <w:rPr>
          <w:color w:val="000000"/>
          <w:sz w:val="24"/>
          <w:szCs w:val="24"/>
          <w:shd w:val="clear" w:color="auto" w:fill="FFFFFF"/>
        </w:rPr>
        <w:t xml:space="preserve">  </w:t>
      </w:r>
      <w:r w:rsidRPr="0029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Инструменты реализации долговой политики</w:t>
      </w:r>
    </w:p>
    <w:p w:rsidR="00687B63" w:rsidRPr="00293DD2" w:rsidRDefault="00CD2A95">
      <w:pPr>
        <w:widowControl w:val="0"/>
        <w:spacing w:after="0" w:line="240" w:lineRule="auto"/>
        <w:ind w:left="700" w:firstLine="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Инструментами реализации долговой политики являются: обеспечение оптимальной долговой нагрузки;</w:t>
      </w:r>
    </w:p>
    <w:p w:rsidR="00687B63" w:rsidRPr="00293DD2" w:rsidRDefault="00CD2A95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обеспечение своевременного исполнения долговых обязательств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7439B0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87B63" w:rsidRPr="00293DD2" w:rsidRDefault="00CD2A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равномерное распределение долговой нагрузки на бюджет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7439B0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связанной с ежегодным погашением долговых обязательств;</w:t>
      </w:r>
    </w:p>
    <w:p w:rsidR="006C1AB4" w:rsidRPr="00293DD2" w:rsidRDefault="006C1AB4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недопущение превышения  более 15% объема краткосрочных долговых обязательств к объему общего муниципального долга; </w:t>
      </w:r>
    </w:p>
    <w:p w:rsidR="00687B63" w:rsidRPr="00293DD2" w:rsidRDefault="00CD2A95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недопущение принятия новых расходных обязательств, не обеспеченных стабильными источниками доходов;</w:t>
      </w:r>
    </w:p>
    <w:p w:rsidR="00687B63" w:rsidRPr="00293DD2" w:rsidRDefault="00CD2A95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осуществление мониторинга соответствия параметров муниципального долга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7439B0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 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ограничениям, установленным бюджетным законодательством Российской Федерации;</w:t>
      </w:r>
    </w:p>
    <w:p w:rsidR="00687B63" w:rsidRPr="00293DD2" w:rsidRDefault="00CD2A95">
      <w:pPr>
        <w:widowControl w:val="0"/>
        <w:spacing w:after="32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осуществление мониторинга соответствия размера дефицита бюджета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7439B0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 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ограничениям, установленным бюджетным законодательством Российской Федерации.</w:t>
      </w:r>
    </w:p>
    <w:p w:rsidR="00293DD2" w:rsidRPr="00293DD2" w:rsidRDefault="00293DD2">
      <w:pPr>
        <w:pStyle w:val="22"/>
        <w:keepNext/>
        <w:keepLines/>
        <w:shd w:val="clear" w:color="auto" w:fill="auto"/>
        <w:tabs>
          <w:tab w:val="left" w:pos="1242"/>
        </w:tabs>
        <w:spacing w:after="300"/>
        <w:ind w:left="560"/>
        <w:rPr>
          <w:color w:val="000000"/>
          <w:sz w:val="24"/>
          <w:szCs w:val="24"/>
          <w:lang w:eastAsia="ru-RU" w:bidi="ru-RU"/>
        </w:rPr>
      </w:pPr>
    </w:p>
    <w:p w:rsidR="00687B63" w:rsidRPr="00293DD2" w:rsidRDefault="00CD2A95" w:rsidP="00293DD2">
      <w:pPr>
        <w:pStyle w:val="22"/>
        <w:keepNext/>
        <w:keepLines/>
        <w:shd w:val="clear" w:color="auto" w:fill="auto"/>
        <w:tabs>
          <w:tab w:val="left" w:pos="1242"/>
        </w:tabs>
        <w:spacing w:after="300"/>
        <w:ind w:left="560"/>
        <w:rPr>
          <w:sz w:val="24"/>
          <w:szCs w:val="24"/>
        </w:rPr>
      </w:pPr>
      <w:r w:rsidRPr="00293DD2">
        <w:rPr>
          <w:color w:val="000000"/>
          <w:sz w:val="24"/>
          <w:szCs w:val="24"/>
          <w:lang w:eastAsia="ru-RU" w:bidi="ru-RU"/>
        </w:rPr>
        <w:t>6.</w:t>
      </w:r>
      <w:bookmarkStart w:id="4" w:name="bookmark15"/>
      <w:bookmarkStart w:id="5" w:name="bookmark14"/>
      <w:r w:rsidRPr="00293DD2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Pr="00293DD2">
        <w:rPr>
          <w:color w:val="000000"/>
          <w:sz w:val="24"/>
          <w:szCs w:val="24"/>
          <w:lang w:eastAsia="ru-RU" w:bidi="ru-RU"/>
        </w:rPr>
        <w:t xml:space="preserve">Анализ рисков для бюджета </w:t>
      </w:r>
      <w:r w:rsidR="00A55BC2" w:rsidRPr="00293DD2">
        <w:rPr>
          <w:sz w:val="24"/>
          <w:szCs w:val="24"/>
          <w:lang w:eastAsia="ar-SA"/>
        </w:rPr>
        <w:t>Чернав</w:t>
      </w:r>
      <w:r w:rsidR="007439B0" w:rsidRPr="00293DD2">
        <w:rPr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</w:t>
      </w:r>
      <w:r w:rsidRPr="00293DD2">
        <w:rPr>
          <w:color w:val="000000"/>
          <w:sz w:val="24"/>
          <w:szCs w:val="24"/>
          <w:lang w:eastAsia="ru-RU" w:bidi="ru-RU"/>
        </w:rPr>
        <w:t xml:space="preserve">, возникающих в процессе управления муниципальным долгом </w:t>
      </w:r>
      <w:bookmarkEnd w:id="4"/>
      <w:bookmarkEnd w:id="5"/>
      <w:r w:rsidR="00A55BC2" w:rsidRPr="00293DD2">
        <w:rPr>
          <w:sz w:val="24"/>
          <w:szCs w:val="24"/>
          <w:lang w:eastAsia="ar-SA"/>
        </w:rPr>
        <w:t>Чернав</w:t>
      </w:r>
      <w:r w:rsidR="007439B0" w:rsidRPr="00293DD2">
        <w:rPr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</w:t>
      </w:r>
    </w:p>
    <w:p w:rsidR="00687B63" w:rsidRPr="00293DD2" w:rsidRDefault="00CD2A95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Основными рисками при управлении муниципальным долгом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7439B0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 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являются:</w:t>
      </w:r>
    </w:p>
    <w:p w:rsidR="00687B63" w:rsidRPr="00293DD2" w:rsidRDefault="00CD2A95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риск не</w:t>
      </w:r>
      <w:r w:rsidR="00293DD2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достижения планируемых объемов поступлений доходов бюджета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7439B0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поскольку не</w:t>
      </w:r>
      <w:r w:rsidR="00293DD2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допоступление</w:t>
      </w:r>
      <w:proofErr w:type="spellEnd"/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доходов потребует поиска альтернативных источников для выполнения расходных обязательств бюджета и обеспечения его сбалансированности;</w:t>
      </w:r>
    </w:p>
    <w:p w:rsidR="00687B63" w:rsidRPr="00293DD2" w:rsidRDefault="00CD2A95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риск ликвидности - отсутствие в бюджете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7439B0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 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средств для полного исполнения расходных и долговых обязательств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7439B0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 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срок.</w:t>
      </w:r>
    </w:p>
    <w:p w:rsidR="00687B63" w:rsidRPr="00293DD2" w:rsidRDefault="00CD2A95">
      <w:pPr>
        <w:widowControl w:val="0"/>
        <w:spacing w:after="300" w:line="240" w:lineRule="auto"/>
        <w:ind w:firstLine="720"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Основной мерой, принимаемой в отношении управления рисками, связанными с реализацией долговой политики, является осуществление достоверного прогнозирования доходов бюджета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7439B0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 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поступлений по источникам финансирования дефицита бюджета </w:t>
      </w:r>
      <w:r w:rsidR="00A55BC2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Чернав</w:t>
      </w:r>
      <w:r w:rsidR="007439B0" w:rsidRPr="00293DD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</w:t>
      </w:r>
      <w:r w:rsidR="007439B0"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Панинского муниципального района Воронежской области</w:t>
      </w: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принятие взвешенных и экономически обоснованных решений по принятию долговых обязательств.</w:t>
      </w:r>
    </w:p>
    <w:p w:rsidR="00687B63" w:rsidRPr="00293DD2" w:rsidRDefault="00CD2A95">
      <w:pPr>
        <w:pStyle w:val="210"/>
        <w:shd w:val="clear" w:color="auto" w:fill="auto"/>
        <w:spacing w:before="0" w:after="1260" w:line="322" w:lineRule="exact"/>
        <w:ind w:firstLine="0"/>
        <w:contextualSpacing/>
        <w:rPr>
          <w:sz w:val="24"/>
          <w:szCs w:val="24"/>
        </w:rPr>
      </w:pPr>
      <w:r w:rsidRPr="00293DD2">
        <w:rPr>
          <w:color w:val="000000"/>
          <w:sz w:val="24"/>
          <w:szCs w:val="24"/>
          <w:shd w:val="clear" w:color="auto" w:fill="FFFFFF"/>
        </w:rPr>
        <w:t xml:space="preserve">     </w:t>
      </w:r>
    </w:p>
    <w:p w:rsidR="00687B63" w:rsidRPr="00293DD2" w:rsidRDefault="00CD2A95" w:rsidP="00293DD2">
      <w:pPr>
        <w:pStyle w:val="210"/>
        <w:shd w:val="clear" w:color="auto" w:fill="auto"/>
        <w:spacing w:before="0" w:after="1260" w:line="322" w:lineRule="exact"/>
        <w:ind w:firstLine="0"/>
        <w:contextualSpacing/>
        <w:jc w:val="center"/>
        <w:rPr>
          <w:sz w:val="24"/>
          <w:szCs w:val="24"/>
        </w:rPr>
      </w:pPr>
      <w:r w:rsidRPr="00293DD2">
        <w:rPr>
          <w:color w:val="000000"/>
          <w:sz w:val="24"/>
          <w:szCs w:val="24"/>
          <w:shd w:val="clear" w:color="auto" w:fill="FFFFFF"/>
        </w:rPr>
        <w:t xml:space="preserve">7. </w:t>
      </w:r>
      <w:r w:rsidRPr="00293DD2">
        <w:rPr>
          <w:b/>
          <w:bCs/>
          <w:color w:val="000000"/>
          <w:sz w:val="24"/>
          <w:szCs w:val="24"/>
          <w:lang w:bidi="ru-RU"/>
        </w:rPr>
        <w:t>Ожидаемые результаты долговой политики</w:t>
      </w:r>
      <w:bookmarkEnd w:id="2"/>
      <w:bookmarkEnd w:id="3"/>
    </w:p>
    <w:p w:rsidR="00687B63" w:rsidRPr="00293DD2" w:rsidRDefault="00687B63">
      <w:pPr>
        <w:pStyle w:val="210"/>
        <w:shd w:val="clear" w:color="auto" w:fill="auto"/>
        <w:spacing w:before="0" w:after="1260" w:line="240" w:lineRule="auto"/>
        <w:ind w:firstLine="0"/>
        <w:contextualSpacing/>
        <w:rPr>
          <w:color w:val="000000"/>
          <w:sz w:val="24"/>
          <w:szCs w:val="24"/>
          <w:lang w:bidi="ru-RU"/>
        </w:rPr>
      </w:pPr>
    </w:p>
    <w:p w:rsidR="00687B63" w:rsidRPr="00293DD2" w:rsidRDefault="00CD2A95">
      <w:pPr>
        <w:pStyle w:val="210"/>
        <w:shd w:val="clear" w:color="auto" w:fill="auto"/>
        <w:spacing w:before="0" w:after="1260" w:line="240" w:lineRule="auto"/>
        <w:ind w:firstLine="0"/>
        <w:contextualSpacing/>
        <w:rPr>
          <w:sz w:val="24"/>
          <w:szCs w:val="24"/>
        </w:rPr>
      </w:pPr>
      <w:r w:rsidRPr="00293DD2">
        <w:rPr>
          <w:color w:val="000000"/>
          <w:sz w:val="24"/>
          <w:szCs w:val="24"/>
          <w:lang w:bidi="ru-RU"/>
        </w:rPr>
        <w:t>Реализация настоящей долговой политики позволит:</w:t>
      </w:r>
    </w:p>
    <w:p w:rsidR="00687B63" w:rsidRPr="00293DD2" w:rsidRDefault="00CD2A95">
      <w:pPr>
        <w:pStyle w:val="210"/>
        <w:shd w:val="clear" w:color="auto" w:fill="auto"/>
        <w:spacing w:before="0" w:after="1260" w:line="240" w:lineRule="auto"/>
        <w:ind w:firstLine="0"/>
        <w:contextualSpacing/>
        <w:rPr>
          <w:sz w:val="24"/>
          <w:szCs w:val="24"/>
        </w:rPr>
      </w:pPr>
      <w:r w:rsidRPr="00293DD2">
        <w:rPr>
          <w:color w:val="000000"/>
          <w:sz w:val="24"/>
          <w:szCs w:val="24"/>
          <w:lang w:bidi="ru-RU"/>
        </w:rPr>
        <w:t xml:space="preserve">            -поддерживать предельный объем заимство</w:t>
      </w:r>
      <w:r w:rsidR="00D071CA" w:rsidRPr="00293DD2">
        <w:rPr>
          <w:color w:val="000000"/>
          <w:sz w:val="24"/>
          <w:szCs w:val="24"/>
          <w:lang w:bidi="ru-RU"/>
        </w:rPr>
        <w:t xml:space="preserve">ваний </w:t>
      </w:r>
      <w:r w:rsidRPr="00293DD2">
        <w:rPr>
          <w:color w:val="000000"/>
          <w:sz w:val="24"/>
          <w:szCs w:val="24"/>
          <w:lang w:bidi="ru-RU"/>
        </w:rPr>
        <w:t xml:space="preserve"> на уровне, не превышающем сумму, направляемую в текущем финансовом году на финансирование дефицита бю</w:t>
      </w:r>
      <w:r w:rsidR="00D071CA" w:rsidRPr="00293DD2">
        <w:rPr>
          <w:color w:val="000000"/>
          <w:sz w:val="24"/>
          <w:szCs w:val="24"/>
          <w:lang w:bidi="ru-RU"/>
        </w:rPr>
        <w:t>джета поселения</w:t>
      </w:r>
      <w:r w:rsidRPr="00293DD2">
        <w:rPr>
          <w:color w:val="000000"/>
          <w:sz w:val="24"/>
          <w:szCs w:val="24"/>
          <w:lang w:bidi="ru-RU"/>
        </w:rPr>
        <w:t xml:space="preserve"> и (или) погашение долговых обязательств </w:t>
      </w:r>
      <w:r w:rsidR="00A55BC2" w:rsidRPr="00293DD2">
        <w:rPr>
          <w:sz w:val="24"/>
          <w:szCs w:val="24"/>
          <w:lang w:eastAsia="ar-SA"/>
        </w:rPr>
        <w:t>Чернав</w:t>
      </w:r>
      <w:r w:rsidR="00D071CA" w:rsidRPr="00293DD2">
        <w:rPr>
          <w:sz w:val="24"/>
          <w:szCs w:val="24"/>
          <w:lang w:eastAsia="ar-SA"/>
        </w:rPr>
        <w:t>ского сельского поселения</w:t>
      </w:r>
      <w:r w:rsidR="00D071CA" w:rsidRPr="00293DD2">
        <w:rPr>
          <w:color w:val="000000"/>
          <w:sz w:val="24"/>
          <w:szCs w:val="24"/>
          <w:lang w:bidi="ru-RU"/>
        </w:rPr>
        <w:t xml:space="preserve"> Панинского муниципального района Воронежской области</w:t>
      </w:r>
      <w:r w:rsidRPr="00293DD2">
        <w:rPr>
          <w:color w:val="000000"/>
          <w:sz w:val="24"/>
          <w:szCs w:val="24"/>
          <w:lang w:bidi="ru-RU"/>
        </w:rPr>
        <w:t>;</w:t>
      </w:r>
    </w:p>
    <w:p w:rsidR="00687B63" w:rsidRPr="00293DD2" w:rsidRDefault="00CD2A95">
      <w:pPr>
        <w:pStyle w:val="210"/>
        <w:shd w:val="clear" w:color="auto" w:fill="auto"/>
        <w:spacing w:before="0" w:after="1260" w:line="240" w:lineRule="auto"/>
        <w:ind w:firstLine="0"/>
        <w:contextualSpacing/>
        <w:rPr>
          <w:sz w:val="24"/>
          <w:szCs w:val="24"/>
        </w:rPr>
      </w:pPr>
      <w:r w:rsidRPr="00293DD2">
        <w:rPr>
          <w:color w:val="000000"/>
          <w:sz w:val="24"/>
          <w:szCs w:val="24"/>
          <w:lang w:bidi="ru-RU"/>
        </w:rPr>
        <w:t xml:space="preserve">             -сохранить объем муниципального </w:t>
      </w:r>
      <w:r w:rsidR="00D071CA" w:rsidRPr="00293DD2">
        <w:rPr>
          <w:color w:val="000000"/>
          <w:sz w:val="24"/>
          <w:szCs w:val="24"/>
          <w:lang w:bidi="ru-RU"/>
        </w:rPr>
        <w:t>долга поселения</w:t>
      </w:r>
      <w:r w:rsidRPr="00293DD2">
        <w:rPr>
          <w:color w:val="000000"/>
          <w:sz w:val="24"/>
          <w:szCs w:val="24"/>
          <w:lang w:bidi="ru-RU"/>
        </w:rPr>
        <w:t xml:space="preserve"> на безопасном уровне и обеспечить долю общего объема долговых обязательств не превышающий сумму доходов бюджета </w:t>
      </w:r>
      <w:r w:rsidR="00A55BC2" w:rsidRPr="00293DD2">
        <w:rPr>
          <w:sz w:val="24"/>
          <w:szCs w:val="24"/>
          <w:lang w:eastAsia="ar-SA"/>
        </w:rPr>
        <w:t>Чернав</w:t>
      </w:r>
      <w:r w:rsidR="00D071CA" w:rsidRPr="00293DD2">
        <w:rPr>
          <w:sz w:val="24"/>
          <w:szCs w:val="24"/>
          <w:lang w:eastAsia="ar-SA"/>
        </w:rPr>
        <w:t>ского сельского поселения</w:t>
      </w:r>
      <w:r w:rsidR="00D071CA" w:rsidRPr="00293DD2">
        <w:rPr>
          <w:color w:val="000000"/>
          <w:sz w:val="24"/>
          <w:szCs w:val="24"/>
          <w:lang w:bidi="ru-RU"/>
        </w:rPr>
        <w:t xml:space="preserve"> Панинского муниципального района Воронежской области </w:t>
      </w:r>
      <w:r w:rsidRPr="00293DD2">
        <w:rPr>
          <w:color w:val="000000"/>
          <w:sz w:val="24"/>
          <w:szCs w:val="24"/>
          <w:lang w:bidi="ru-RU"/>
        </w:rPr>
        <w:t>без учета безвозмездных поступлений;</w:t>
      </w:r>
    </w:p>
    <w:p w:rsidR="00687B63" w:rsidRPr="00293DD2" w:rsidRDefault="00CD2A95">
      <w:pPr>
        <w:pStyle w:val="210"/>
        <w:shd w:val="clear" w:color="auto" w:fill="auto"/>
        <w:spacing w:before="0" w:after="1260" w:line="240" w:lineRule="auto"/>
        <w:ind w:firstLine="0"/>
        <w:contextualSpacing/>
        <w:rPr>
          <w:sz w:val="24"/>
          <w:szCs w:val="24"/>
        </w:rPr>
      </w:pPr>
      <w:r w:rsidRPr="00293DD2">
        <w:rPr>
          <w:color w:val="000000"/>
          <w:sz w:val="24"/>
          <w:szCs w:val="24"/>
          <w:lang w:bidi="ru-RU"/>
        </w:rPr>
        <w:t xml:space="preserve">           -поддерживать объем расходов на обслуживание муниципального долга на уровне, не превышающем 15% расходов бю</w:t>
      </w:r>
      <w:r w:rsidR="00D071CA" w:rsidRPr="00293DD2">
        <w:rPr>
          <w:color w:val="000000"/>
          <w:sz w:val="24"/>
          <w:szCs w:val="24"/>
          <w:lang w:bidi="ru-RU"/>
        </w:rPr>
        <w:t>джета поселения</w:t>
      </w:r>
      <w:r w:rsidRPr="00293DD2">
        <w:rPr>
          <w:color w:val="000000"/>
          <w:sz w:val="24"/>
          <w:szCs w:val="24"/>
          <w:lang w:bidi="ru-RU"/>
        </w:rPr>
        <w:t>, за исключением объема расходов, осуществляемых за счет субвенций, предоставляемых из бюджетов б</w:t>
      </w:r>
      <w:r w:rsidR="006F0E49" w:rsidRPr="00293DD2">
        <w:rPr>
          <w:color w:val="000000"/>
          <w:sz w:val="24"/>
          <w:szCs w:val="24"/>
          <w:lang w:bidi="ru-RU"/>
        </w:rPr>
        <w:t>юджетной системы Российской Федерации</w:t>
      </w:r>
      <w:r w:rsidRPr="00293DD2">
        <w:rPr>
          <w:color w:val="000000"/>
          <w:sz w:val="24"/>
          <w:szCs w:val="24"/>
          <w:lang w:bidi="ru-RU"/>
        </w:rPr>
        <w:t>;</w:t>
      </w:r>
    </w:p>
    <w:p w:rsidR="00687B63" w:rsidRPr="00293DD2" w:rsidRDefault="00CD2A95">
      <w:pPr>
        <w:pStyle w:val="210"/>
        <w:shd w:val="clear" w:color="auto" w:fill="auto"/>
        <w:spacing w:before="0" w:after="1260" w:line="240" w:lineRule="auto"/>
        <w:ind w:firstLine="0"/>
        <w:contextualSpacing/>
        <w:rPr>
          <w:sz w:val="24"/>
          <w:szCs w:val="24"/>
        </w:rPr>
      </w:pPr>
      <w:r w:rsidRPr="00293DD2">
        <w:rPr>
          <w:color w:val="000000"/>
          <w:sz w:val="24"/>
          <w:szCs w:val="24"/>
          <w:lang w:bidi="ru-RU"/>
        </w:rPr>
        <w:t xml:space="preserve">          -сохранить финансовую устойчивость бюджета </w:t>
      </w:r>
      <w:r w:rsidR="00270F79" w:rsidRPr="00293DD2">
        <w:rPr>
          <w:sz w:val="24"/>
          <w:szCs w:val="24"/>
          <w:lang w:eastAsia="ar-SA"/>
        </w:rPr>
        <w:t>Чернав</w:t>
      </w:r>
      <w:r w:rsidR="006F0E49" w:rsidRPr="00293DD2">
        <w:rPr>
          <w:sz w:val="24"/>
          <w:szCs w:val="24"/>
          <w:lang w:eastAsia="ar-SA"/>
        </w:rPr>
        <w:t>ского сельского поселения</w:t>
      </w:r>
      <w:r w:rsidR="006F0E49" w:rsidRPr="00293DD2">
        <w:rPr>
          <w:color w:val="000000"/>
          <w:sz w:val="24"/>
          <w:szCs w:val="24"/>
          <w:lang w:bidi="ru-RU"/>
        </w:rPr>
        <w:t xml:space="preserve"> Панинского муниципального района Воронежской области</w:t>
      </w:r>
      <w:r w:rsidRPr="00293DD2">
        <w:rPr>
          <w:color w:val="000000"/>
          <w:sz w:val="24"/>
          <w:szCs w:val="24"/>
          <w:lang w:bidi="ru-RU"/>
        </w:rPr>
        <w:t>;</w:t>
      </w:r>
    </w:p>
    <w:p w:rsidR="00687B63" w:rsidRPr="00293DD2" w:rsidRDefault="00CD2A95">
      <w:pPr>
        <w:pStyle w:val="210"/>
        <w:shd w:val="clear" w:color="auto" w:fill="auto"/>
        <w:spacing w:before="0" w:after="1260" w:line="240" w:lineRule="auto"/>
        <w:ind w:firstLine="0"/>
        <w:contextualSpacing/>
        <w:rPr>
          <w:sz w:val="24"/>
          <w:szCs w:val="24"/>
        </w:rPr>
      </w:pPr>
      <w:r w:rsidRPr="00293DD2">
        <w:rPr>
          <w:color w:val="000000"/>
          <w:sz w:val="24"/>
          <w:szCs w:val="24"/>
          <w:lang w:bidi="ru-RU"/>
        </w:rPr>
        <w:t xml:space="preserve">          -оптимизировать структуру и объем муниципального долга с целью минимизации расходов на его обслуживание;</w:t>
      </w:r>
    </w:p>
    <w:p w:rsidR="00687B63" w:rsidRPr="00293DD2" w:rsidRDefault="00CD2A95">
      <w:pPr>
        <w:pStyle w:val="210"/>
        <w:shd w:val="clear" w:color="auto" w:fill="auto"/>
        <w:spacing w:before="0" w:after="1260" w:line="240" w:lineRule="auto"/>
        <w:ind w:firstLine="0"/>
        <w:contextualSpacing/>
        <w:rPr>
          <w:sz w:val="24"/>
          <w:szCs w:val="24"/>
        </w:rPr>
      </w:pPr>
      <w:r w:rsidRPr="00293DD2">
        <w:rPr>
          <w:color w:val="000000"/>
          <w:sz w:val="24"/>
          <w:szCs w:val="24"/>
          <w:lang w:bidi="ru-RU"/>
        </w:rPr>
        <w:t xml:space="preserve">          -обеспечить доступность информации о муниципальном </w:t>
      </w:r>
      <w:r w:rsidR="006F0E49" w:rsidRPr="00293DD2">
        <w:rPr>
          <w:color w:val="000000"/>
          <w:sz w:val="24"/>
          <w:szCs w:val="24"/>
          <w:lang w:bidi="ru-RU"/>
        </w:rPr>
        <w:t xml:space="preserve">долге </w:t>
      </w:r>
      <w:r w:rsidR="00270F79" w:rsidRPr="00293DD2">
        <w:rPr>
          <w:sz w:val="24"/>
          <w:szCs w:val="24"/>
          <w:lang w:eastAsia="ar-SA"/>
        </w:rPr>
        <w:t>Чернав</w:t>
      </w:r>
      <w:r w:rsidR="006F0E49" w:rsidRPr="00293DD2">
        <w:rPr>
          <w:sz w:val="24"/>
          <w:szCs w:val="24"/>
          <w:lang w:eastAsia="ar-SA"/>
        </w:rPr>
        <w:t>ского сельского поселения</w:t>
      </w:r>
      <w:r w:rsidR="006F0E49" w:rsidRPr="00293DD2">
        <w:rPr>
          <w:color w:val="000000"/>
          <w:sz w:val="24"/>
          <w:szCs w:val="24"/>
          <w:lang w:bidi="ru-RU"/>
        </w:rPr>
        <w:t xml:space="preserve"> Панинского муниципального района Воронежской области</w:t>
      </w:r>
      <w:r w:rsidRPr="00293DD2">
        <w:rPr>
          <w:color w:val="000000"/>
          <w:sz w:val="24"/>
          <w:szCs w:val="24"/>
          <w:lang w:bidi="ru-RU"/>
        </w:rPr>
        <w:t>.</w:t>
      </w:r>
      <w:bookmarkStart w:id="6" w:name="bookmark11"/>
      <w:bookmarkStart w:id="7" w:name="bookmark10"/>
      <w:r w:rsidRPr="00293DD2">
        <w:rPr>
          <w:color w:val="000000"/>
          <w:sz w:val="24"/>
          <w:szCs w:val="24"/>
          <w:lang w:bidi="ru-RU"/>
        </w:rPr>
        <w:t xml:space="preserve">                                            </w:t>
      </w:r>
      <w:bookmarkEnd w:id="6"/>
      <w:bookmarkEnd w:id="7"/>
    </w:p>
    <w:p w:rsidR="00687B63" w:rsidRPr="00293DD2" w:rsidRDefault="00CD2A95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87B63" w:rsidRPr="00293DD2" w:rsidRDefault="00687B63">
      <w:pPr>
        <w:widowControl w:val="0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E49" w:rsidRPr="00293DD2" w:rsidRDefault="006F0E49">
      <w:pPr>
        <w:widowControl w:val="0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E49" w:rsidRPr="00293DD2" w:rsidRDefault="006F0E49">
      <w:pPr>
        <w:widowControl w:val="0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E49" w:rsidRPr="00293DD2" w:rsidRDefault="006F0E49">
      <w:pPr>
        <w:widowControl w:val="0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E49" w:rsidRPr="00293DD2" w:rsidRDefault="006F0E49">
      <w:pPr>
        <w:widowControl w:val="0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E49" w:rsidRPr="00293DD2" w:rsidRDefault="006F0E49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01168" w:rsidRPr="00293DD2" w:rsidRDefault="0090116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6F0E49" w:rsidRPr="00293DD2" w:rsidRDefault="006F0E49" w:rsidP="00293DD2">
      <w:pPr>
        <w:widowControl w:val="0"/>
        <w:spacing w:after="0" w:line="240" w:lineRule="auto"/>
        <w:ind w:left="6804"/>
        <w:jc w:val="right"/>
        <w:rPr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F0E49" w:rsidRPr="00293DD2" w:rsidRDefault="006F0E49" w:rsidP="00293DD2">
      <w:pPr>
        <w:widowControl w:val="0"/>
        <w:spacing w:after="0" w:line="240" w:lineRule="auto"/>
        <w:ind w:firstLine="567"/>
        <w:jc w:val="right"/>
        <w:rPr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к постановлению       </w:t>
      </w:r>
    </w:p>
    <w:p w:rsidR="006F0E49" w:rsidRPr="00293DD2" w:rsidRDefault="006F0E49" w:rsidP="00293DD2">
      <w:pPr>
        <w:widowControl w:val="0"/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70F79" w:rsidRPr="00293DD2">
        <w:rPr>
          <w:rFonts w:ascii="Times New Roman" w:hAnsi="Times New Roman" w:cs="Times New Roman"/>
          <w:sz w:val="24"/>
          <w:szCs w:val="24"/>
        </w:rPr>
        <w:t>Чернав</w:t>
      </w:r>
      <w:r w:rsidRPr="00293DD2">
        <w:rPr>
          <w:rFonts w:ascii="Times New Roman" w:hAnsi="Times New Roman" w:cs="Times New Roman"/>
          <w:sz w:val="24"/>
          <w:szCs w:val="24"/>
        </w:rPr>
        <w:t>ского</w:t>
      </w:r>
    </w:p>
    <w:p w:rsidR="006F0E49" w:rsidRPr="00293DD2" w:rsidRDefault="006F0E49" w:rsidP="00293DD2">
      <w:pPr>
        <w:widowControl w:val="0"/>
        <w:spacing w:after="0" w:line="240" w:lineRule="auto"/>
        <w:ind w:left="6804"/>
        <w:jc w:val="right"/>
        <w:rPr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F0E49" w:rsidRPr="00293DD2" w:rsidRDefault="006F0E49" w:rsidP="00293DD2">
      <w:pPr>
        <w:widowControl w:val="0"/>
        <w:spacing w:after="0" w:line="240" w:lineRule="auto"/>
        <w:ind w:left="6804"/>
        <w:jc w:val="right"/>
        <w:rPr>
          <w:sz w:val="24"/>
          <w:szCs w:val="24"/>
        </w:rPr>
      </w:pPr>
      <w:r w:rsidRPr="00293DD2">
        <w:rPr>
          <w:rFonts w:ascii="Times New Roman" w:hAnsi="Times New Roman" w:cs="Times New Roman"/>
          <w:sz w:val="24"/>
          <w:szCs w:val="24"/>
        </w:rPr>
        <w:t>от  «</w:t>
      </w:r>
      <w:r w:rsidR="00293DD2" w:rsidRPr="00293DD2">
        <w:rPr>
          <w:rFonts w:ascii="Times New Roman" w:hAnsi="Times New Roman" w:cs="Times New Roman"/>
          <w:sz w:val="24"/>
          <w:szCs w:val="24"/>
        </w:rPr>
        <w:t>25</w:t>
      </w:r>
      <w:r w:rsidR="00901168" w:rsidRPr="00293DD2">
        <w:rPr>
          <w:rFonts w:ascii="Times New Roman" w:hAnsi="Times New Roman" w:cs="Times New Roman"/>
          <w:sz w:val="24"/>
          <w:szCs w:val="24"/>
        </w:rPr>
        <w:t xml:space="preserve"> »</w:t>
      </w:r>
      <w:r w:rsidR="00293DD2" w:rsidRPr="00293DD2">
        <w:rPr>
          <w:rFonts w:ascii="Times New Roman" w:hAnsi="Times New Roman" w:cs="Times New Roman"/>
          <w:sz w:val="24"/>
          <w:szCs w:val="24"/>
        </w:rPr>
        <w:t>дека</w:t>
      </w:r>
      <w:r w:rsidR="00732451" w:rsidRPr="00293DD2">
        <w:rPr>
          <w:rFonts w:ascii="Times New Roman" w:hAnsi="Times New Roman" w:cs="Times New Roman"/>
          <w:sz w:val="24"/>
          <w:szCs w:val="24"/>
        </w:rPr>
        <w:t xml:space="preserve">бря  </w:t>
      </w:r>
      <w:r w:rsidRPr="00293DD2">
        <w:rPr>
          <w:rFonts w:ascii="Times New Roman" w:hAnsi="Times New Roman" w:cs="Times New Roman"/>
          <w:sz w:val="24"/>
          <w:szCs w:val="24"/>
        </w:rPr>
        <w:t>202</w:t>
      </w:r>
      <w:r w:rsidR="00270F79" w:rsidRPr="00293DD2">
        <w:rPr>
          <w:rFonts w:ascii="Times New Roman" w:hAnsi="Times New Roman" w:cs="Times New Roman"/>
          <w:sz w:val="24"/>
          <w:szCs w:val="24"/>
        </w:rPr>
        <w:t>4</w:t>
      </w:r>
      <w:r w:rsidRPr="00293DD2">
        <w:rPr>
          <w:rFonts w:ascii="Times New Roman" w:hAnsi="Times New Roman" w:cs="Times New Roman"/>
          <w:sz w:val="24"/>
          <w:szCs w:val="24"/>
        </w:rPr>
        <w:t xml:space="preserve"> № </w:t>
      </w:r>
      <w:r w:rsidR="00293DD2" w:rsidRPr="00293DD2">
        <w:rPr>
          <w:rFonts w:ascii="Times New Roman" w:hAnsi="Times New Roman" w:cs="Times New Roman"/>
          <w:sz w:val="24"/>
          <w:szCs w:val="24"/>
        </w:rPr>
        <w:t>77</w:t>
      </w:r>
    </w:p>
    <w:p w:rsidR="00687B63" w:rsidRPr="00293DD2" w:rsidRDefault="00687B63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87B63" w:rsidRPr="00293DD2" w:rsidRDefault="00CD2A95">
      <w:pPr>
        <w:widowControl w:val="0"/>
        <w:spacing w:after="260" w:line="240" w:lineRule="auto"/>
        <w:contextualSpacing/>
        <w:jc w:val="center"/>
        <w:rPr>
          <w:sz w:val="24"/>
          <w:szCs w:val="24"/>
        </w:rPr>
      </w:pPr>
      <w:bookmarkStart w:id="8" w:name="bookmark18"/>
      <w:r w:rsidRPr="0029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Показатели результативности реализации мероприятий</w:t>
      </w:r>
      <w:r w:rsidRPr="0029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долговой политики </w:t>
      </w:r>
      <w:r w:rsidR="00270F79" w:rsidRPr="00293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Чернав</w:t>
      </w:r>
      <w:r w:rsidR="006F0E49" w:rsidRPr="00293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ского сельского поселения</w:t>
      </w:r>
    </w:p>
    <w:p w:rsidR="00687B63" w:rsidRPr="00293DD2" w:rsidRDefault="006F0E49">
      <w:pPr>
        <w:widowControl w:val="0"/>
        <w:spacing w:after="260" w:line="240" w:lineRule="auto"/>
        <w:contextualSpacing/>
        <w:jc w:val="center"/>
        <w:rPr>
          <w:sz w:val="24"/>
          <w:szCs w:val="24"/>
        </w:rPr>
      </w:pPr>
      <w:r w:rsidRPr="0029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Панинского муниципального района Воронежской области</w:t>
      </w:r>
      <w:r w:rsidR="00CD2A95" w:rsidRPr="0029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 202</w:t>
      </w:r>
      <w:r w:rsidR="002D3C51" w:rsidRPr="0029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="00CD2A95" w:rsidRPr="0029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 и на плановый период</w:t>
      </w:r>
      <w:r w:rsidR="00CD2A95" w:rsidRPr="0029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202</w:t>
      </w:r>
      <w:r w:rsidR="002D3C51" w:rsidRPr="0029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CD2A95" w:rsidRPr="0029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 202</w:t>
      </w:r>
      <w:r w:rsidR="002D3C51" w:rsidRPr="0029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7</w:t>
      </w:r>
      <w:r w:rsidR="00CD2A95" w:rsidRPr="0029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годов</w:t>
      </w:r>
      <w:bookmarkEnd w:id="8"/>
    </w:p>
    <w:p w:rsidR="00687B63" w:rsidRPr="00293DD2" w:rsidRDefault="00687B63">
      <w:pPr>
        <w:widowControl w:val="0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576" w:type="dxa"/>
        <w:jc w:val="center"/>
        <w:tblInd w:w="-370" w:type="dxa"/>
        <w:tblBorders>
          <w:top w:val="single" w:sz="4" w:space="0" w:color="000000"/>
          <w:left w:val="single" w:sz="4" w:space="0" w:color="000000"/>
        </w:tblBorders>
        <w:tblCellMar>
          <w:left w:w="5" w:type="dxa"/>
          <w:right w:w="10" w:type="dxa"/>
        </w:tblCellMar>
        <w:tblLook w:val="0000"/>
      </w:tblPr>
      <w:tblGrid>
        <w:gridCol w:w="524"/>
        <w:gridCol w:w="4454"/>
        <w:gridCol w:w="1641"/>
        <w:gridCol w:w="1474"/>
        <w:gridCol w:w="1483"/>
      </w:tblGrid>
      <w:tr w:rsidR="00687B63" w:rsidRPr="00293DD2" w:rsidTr="006F0E49">
        <w:trPr>
          <w:trHeight w:hRule="exact" w:val="494"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spacing w:before="120" w:after="0" w:line="228" w:lineRule="auto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spacing w:before="100" w:after="0" w:line="240" w:lineRule="auto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Целевой показатель</w:t>
            </w:r>
          </w:p>
        </w:tc>
        <w:tc>
          <w:tcPr>
            <w:tcW w:w="45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7B63" w:rsidRPr="00293DD2" w:rsidRDefault="00CD2A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целевого показателя</w:t>
            </w:r>
          </w:p>
        </w:tc>
      </w:tr>
      <w:tr w:rsidR="00687B63" w:rsidRPr="00293DD2" w:rsidTr="006F0E49">
        <w:trPr>
          <w:trHeight w:hRule="exact" w:val="763"/>
          <w:jc w:val="center"/>
        </w:trPr>
        <w:tc>
          <w:tcPr>
            <w:tcW w:w="52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87B63" w:rsidRPr="00293DD2" w:rsidRDefault="00687B6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87B63" w:rsidRPr="00293DD2" w:rsidRDefault="00687B6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87B63" w:rsidRPr="00293DD2" w:rsidRDefault="00CD2A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2D3C51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  <w:p w:rsidR="00687B63" w:rsidRPr="00293DD2" w:rsidRDefault="00CD2A95" w:rsidP="002D3C5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(01.01.202</w:t>
            </w:r>
            <w:r w:rsidR="002D3C51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87B63" w:rsidRPr="00293DD2" w:rsidRDefault="00CD2A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2D3C51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  <w:p w:rsidR="00687B63" w:rsidRPr="00293DD2" w:rsidRDefault="00CD2A95" w:rsidP="002D3C5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(01.01.202</w:t>
            </w:r>
            <w:r w:rsidR="002D3C51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7B63" w:rsidRPr="00293DD2" w:rsidRDefault="00CD2A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2D3C51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  <w:p w:rsidR="00687B63" w:rsidRPr="00293DD2" w:rsidRDefault="00CD2A95" w:rsidP="002D3C5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(01.01.202</w:t>
            </w:r>
            <w:r w:rsidR="002D3C51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687B63" w:rsidRPr="00293DD2" w:rsidTr="006F0E49">
        <w:trPr>
          <w:trHeight w:hRule="exact" w:val="1411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spacing w:before="100" w:after="0" w:line="240" w:lineRule="auto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87B63" w:rsidRPr="00293DD2" w:rsidRDefault="00CD2A95">
            <w:pPr>
              <w:widowControl w:val="0"/>
              <w:tabs>
                <w:tab w:val="left" w:pos="1440"/>
                <w:tab w:val="left" w:pos="29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дефицита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бюджета</w:t>
            </w:r>
          </w:p>
          <w:p w:rsidR="00687B63" w:rsidRPr="00293DD2" w:rsidRDefault="006F0E4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поселения</w:t>
            </w:r>
            <w:r w:rsidR="00CD2A95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суммы доходов бюджета поселения</w:t>
            </w:r>
            <w:r w:rsidR="00CD2A95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без учета безвозмездных поступлений, %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tabs>
                <w:tab w:val="left" w:pos="763"/>
              </w:tabs>
              <w:spacing w:before="100"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687B63" w:rsidRPr="00293DD2" w:rsidRDefault="00CD2A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tabs>
                <w:tab w:val="left" w:pos="763"/>
              </w:tabs>
              <w:spacing w:before="100"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687B63" w:rsidRPr="00293DD2" w:rsidRDefault="00CD2A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tabs>
                <w:tab w:val="left" w:pos="763"/>
              </w:tabs>
              <w:spacing w:before="100"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687B63" w:rsidRPr="00293DD2" w:rsidRDefault="00CD2A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5%</w:t>
            </w:r>
          </w:p>
        </w:tc>
      </w:tr>
      <w:tr w:rsidR="00687B63" w:rsidRPr="00293DD2" w:rsidTr="006F0E49">
        <w:trPr>
          <w:trHeight w:hRule="exact" w:val="1970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spacing w:before="100" w:after="0" w:line="240" w:lineRule="auto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87B63" w:rsidRPr="00293DD2" w:rsidRDefault="00CD2A95">
            <w:pPr>
              <w:widowControl w:val="0"/>
              <w:tabs>
                <w:tab w:val="left" w:pos="1690"/>
                <w:tab w:val="left" w:pos="292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объема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долговых</w:t>
            </w:r>
          </w:p>
          <w:p w:rsidR="006F0E49" w:rsidRPr="00293DD2" w:rsidRDefault="00CD2A95">
            <w:pPr>
              <w:widowControl w:val="0"/>
              <w:tabs>
                <w:tab w:val="left" w:pos="2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обязательств по кредитам, полученным от кредитных организаций к общему годовому объему доходов бюджета</w:t>
            </w:r>
            <w:r w:rsidR="006F0E49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поселения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отчетном финансовом году</w:t>
            </w:r>
          </w:p>
          <w:p w:rsidR="00687B63" w:rsidRPr="00293DD2" w:rsidRDefault="006F0E49">
            <w:pPr>
              <w:widowControl w:val="0"/>
              <w:tabs>
                <w:tab w:val="left" w:pos="23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(без учета объемов </w:t>
            </w:r>
            <w:r w:rsidR="00CD2A95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безвозмездных</w:t>
            </w:r>
          </w:p>
          <w:p w:rsidR="00687B63" w:rsidRPr="00293DD2" w:rsidRDefault="00CD2A9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поступлений), %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tabs>
                <w:tab w:val="left" w:pos="763"/>
              </w:tabs>
              <w:spacing w:before="100"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687B63" w:rsidRPr="00293DD2" w:rsidRDefault="00CD2A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tabs>
                <w:tab w:val="left" w:pos="763"/>
              </w:tabs>
              <w:spacing w:before="100"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687B63" w:rsidRPr="00293DD2" w:rsidRDefault="00CD2A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tabs>
                <w:tab w:val="left" w:pos="763"/>
              </w:tabs>
              <w:spacing w:before="100"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687B63" w:rsidRPr="00293DD2" w:rsidRDefault="00CD2A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0,0%</w:t>
            </w:r>
          </w:p>
        </w:tc>
      </w:tr>
      <w:tr w:rsidR="00687B63" w:rsidRPr="00293DD2" w:rsidTr="006F0E49">
        <w:trPr>
          <w:trHeight w:hRule="exact" w:val="854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spacing w:before="100" w:after="0" w:line="240" w:lineRule="auto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87B63" w:rsidRPr="00293DD2" w:rsidRDefault="00CD2A9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Отношение объема муниципального долга  к общему объему доходов бюджета </w:t>
            </w:r>
            <w:r w:rsidR="00CD21A9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поселения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без учета безвозмездных поступлений, %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spacing w:before="100"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 8%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spacing w:before="100"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 6%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spacing w:before="100"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 6%</w:t>
            </w:r>
          </w:p>
        </w:tc>
      </w:tr>
      <w:tr w:rsidR="00687B63" w:rsidRPr="00293DD2" w:rsidTr="006F0E49">
        <w:trPr>
          <w:trHeight w:hRule="exact" w:val="1699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spacing w:before="80" w:after="0" w:line="240" w:lineRule="auto"/>
              <w:jc w:val="center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7B63" w:rsidRPr="00293DD2" w:rsidRDefault="00CD2A95">
            <w:pPr>
              <w:widowControl w:val="0"/>
              <w:tabs>
                <w:tab w:val="left" w:pos="1013"/>
                <w:tab w:val="left" w:pos="2227"/>
                <w:tab w:val="left" w:pos="365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объема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расходов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687B63" w:rsidRPr="00293DD2" w:rsidRDefault="00CD2A95">
            <w:pPr>
              <w:widowControl w:val="0"/>
              <w:tabs>
                <w:tab w:val="left" w:pos="206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обслуживание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муниципального</w:t>
            </w:r>
          </w:p>
          <w:p w:rsidR="00687B63" w:rsidRPr="00293DD2" w:rsidRDefault="006F0E49">
            <w:pPr>
              <w:widowControl w:val="0"/>
              <w:tabs>
                <w:tab w:val="left" w:pos="1382"/>
                <w:tab w:val="left" w:pos="298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долга </w:t>
            </w:r>
            <w:r w:rsidR="00CD2A95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общем объеме расходов</w:t>
            </w:r>
            <w:r w:rsidR="00CD2A95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бюджета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поселения</w:t>
            </w:r>
            <w:r w:rsidR="00CD2A95"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за исключением объема расходов, осуществляемых за счет субвенций, предоставляемых из бюджетов, %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tabs>
                <w:tab w:val="left" w:pos="763"/>
              </w:tabs>
              <w:spacing w:before="100"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687B63" w:rsidRPr="00293DD2" w:rsidRDefault="00CD2A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tabs>
                <w:tab w:val="left" w:pos="763"/>
              </w:tabs>
              <w:spacing w:before="100"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687B63" w:rsidRPr="00293DD2" w:rsidRDefault="00CD2A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B63" w:rsidRPr="00293DD2" w:rsidRDefault="00CD2A95">
            <w:pPr>
              <w:widowControl w:val="0"/>
              <w:tabs>
                <w:tab w:val="left" w:pos="763"/>
              </w:tabs>
              <w:spacing w:before="100"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687B63" w:rsidRPr="00293DD2" w:rsidRDefault="00CD2A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9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15%</w:t>
            </w:r>
          </w:p>
        </w:tc>
      </w:tr>
    </w:tbl>
    <w:p w:rsidR="00687B63" w:rsidRPr="00293DD2" w:rsidRDefault="00687B6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87B63" w:rsidRDefault="00687B63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687B63" w:rsidSect="007A2104">
      <w:pgSz w:w="11906" w:h="16838"/>
      <w:pgMar w:top="426" w:right="850" w:bottom="0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59E4"/>
    <w:multiLevelType w:val="multilevel"/>
    <w:tmpl w:val="A126B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752B85"/>
    <w:multiLevelType w:val="multilevel"/>
    <w:tmpl w:val="860C1D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DB946FE"/>
    <w:multiLevelType w:val="hybridMultilevel"/>
    <w:tmpl w:val="4F62D918"/>
    <w:lvl w:ilvl="0" w:tplc="1F4AD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87B63"/>
    <w:rsid w:val="00066CFA"/>
    <w:rsid w:val="001452EA"/>
    <w:rsid w:val="00270F79"/>
    <w:rsid w:val="00293DD2"/>
    <w:rsid w:val="002B0C87"/>
    <w:rsid w:val="002B2BD8"/>
    <w:rsid w:val="002D3C51"/>
    <w:rsid w:val="003257B6"/>
    <w:rsid w:val="003468D3"/>
    <w:rsid w:val="0045595A"/>
    <w:rsid w:val="004913D2"/>
    <w:rsid w:val="005A1C5E"/>
    <w:rsid w:val="005C1A6C"/>
    <w:rsid w:val="00687B63"/>
    <w:rsid w:val="006C1AB4"/>
    <w:rsid w:val="006F0E49"/>
    <w:rsid w:val="00724134"/>
    <w:rsid w:val="00732451"/>
    <w:rsid w:val="007439B0"/>
    <w:rsid w:val="00757A52"/>
    <w:rsid w:val="00782A4F"/>
    <w:rsid w:val="007A2104"/>
    <w:rsid w:val="007C7007"/>
    <w:rsid w:val="007F05EB"/>
    <w:rsid w:val="008215F9"/>
    <w:rsid w:val="00870D01"/>
    <w:rsid w:val="00880811"/>
    <w:rsid w:val="00901168"/>
    <w:rsid w:val="00A55BC2"/>
    <w:rsid w:val="00A579D7"/>
    <w:rsid w:val="00AB031C"/>
    <w:rsid w:val="00B55891"/>
    <w:rsid w:val="00C83C3D"/>
    <w:rsid w:val="00C92404"/>
    <w:rsid w:val="00CA4188"/>
    <w:rsid w:val="00CD21A9"/>
    <w:rsid w:val="00CD2A95"/>
    <w:rsid w:val="00D071CA"/>
    <w:rsid w:val="00D31662"/>
    <w:rsid w:val="00D629DF"/>
    <w:rsid w:val="00E05421"/>
    <w:rsid w:val="00E07074"/>
    <w:rsid w:val="00E44C6D"/>
    <w:rsid w:val="00F01220"/>
    <w:rsid w:val="00F1130C"/>
    <w:rsid w:val="00F7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736594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Heading2"/>
    <w:uiPriority w:val="9"/>
    <w:unhideWhenUsed/>
    <w:qFormat/>
    <w:rsid w:val="00736594"/>
    <w:pPr>
      <w:keepNext/>
      <w:keepLines/>
      <w:spacing w:before="200" w:after="0" w:line="240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lang w:val="uk-UA" w:eastAsia="ru-RU"/>
    </w:rPr>
  </w:style>
  <w:style w:type="paragraph" w:customStyle="1" w:styleId="Heading4">
    <w:name w:val="Heading 4"/>
    <w:basedOn w:val="a"/>
    <w:next w:val="a"/>
    <w:link w:val="Heading4"/>
    <w:uiPriority w:val="9"/>
    <w:semiHidden/>
    <w:unhideWhenUsed/>
    <w:qFormat/>
    <w:rsid w:val="00736594"/>
    <w:pPr>
      <w:keepNext/>
      <w:keepLines/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lang w:val="uk-UA" w:eastAsia="ru-RU"/>
    </w:rPr>
  </w:style>
  <w:style w:type="character" w:customStyle="1" w:styleId="a3">
    <w:name w:val="Название Знак"/>
    <w:basedOn w:val="a0"/>
    <w:uiPriority w:val="10"/>
    <w:qFormat/>
    <w:rsid w:val="0024650E"/>
    <w:rPr>
      <w:rFonts w:ascii="Cambria" w:eastAsia="Cambria" w:hAnsi="Cambria" w:cs="Cambria"/>
      <w:color w:val="17365D"/>
      <w:spacing w:val="5"/>
      <w:kern w:val="2"/>
      <w:sz w:val="52"/>
      <w:szCs w:val="52"/>
    </w:rPr>
  </w:style>
  <w:style w:type="character" w:styleId="a4">
    <w:name w:val="Emphasis"/>
    <w:basedOn w:val="a0"/>
    <w:qFormat/>
    <w:rsid w:val="00660E34"/>
    <w:rPr>
      <w:i/>
      <w:iCs/>
    </w:rPr>
  </w:style>
  <w:style w:type="character" w:customStyle="1" w:styleId="apple-converted-space">
    <w:name w:val="apple-converted-space"/>
    <w:basedOn w:val="a0"/>
    <w:qFormat/>
    <w:rsid w:val="00E436E1"/>
  </w:style>
  <w:style w:type="character" w:customStyle="1" w:styleId="-">
    <w:name w:val="Интернет-ссылка"/>
    <w:basedOn w:val="a0"/>
    <w:uiPriority w:val="99"/>
    <w:semiHidden/>
    <w:unhideWhenUsed/>
    <w:rsid w:val="00E436E1"/>
    <w:rPr>
      <w:color w:val="0000FF"/>
      <w:u w:val="single"/>
    </w:rPr>
  </w:style>
  <w:style w:type="character" w:customStyle="1" w:styleId="2">
    <w:name w:val="Основной текст (2)_"/>
    <w:basedOn w:val="a0"/>
    <w:link w:val="Heading2"/>
    <w:uiPriority w:val="99"/>
    <w:qFormat/>
    <w:rsid w:val="006033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qFormat/>
    <w:rsid w:val="006033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uiPriority w:val="99"/>
    <w:qFormat/>
    <w:rsid w:val="00736594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qFormat/>
    <w:rsid w:val="00736594"/>
    <w:rPr>
      <w:rFonts w:ascii="Cambria" w:eastAsia="Cambria" w:hAnsi="Cambria" w:cs="Cambria"/>
      <w:b/>
      <w:bCs/>
      <w:color w:val="4F81BD"/>
      <w:sz w:val="26"/>
      <w:szCs w:val="26"/>
      <w:lang w:val="uk-UA" w:eastAsia="ru-RU"/>
    </w:rPr>
  </w:style>
  <w:style w:type="character" w:customStyle="1" w:styleId="4">
    <w:name w:val="Заголовок 4 Знак"/>
    <w:basedOn w:val="a0"/>
    <w:uiPriority w:val="9"/>
    <w:semiHidden/>
    <w:qFormat/>
    <w:rsid w:val="00736594"/>
    <w:rPr>
      <w:rFonts w:ascii="Cambria" w:eastAsia="Cambria" w:hAnsi="Cambria" w:cs="Cambria"/>
      <w:b/>
      <w:bCs/>
      <w:i/>
      <w:iCs/>
      <w:color w:val="4F81BD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qFormat/>
    <w:rsid w:val="005461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CC730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qFormat/>
    <w:locked/>
    <w:rsid w:val="00647E58"/>
    <w:rPr>
      <w:rFonts w:ascii="Times New Roman" w:hAnsi="Times New Roman"/>
      <w:sz w:val="26"/>
      <w:shd w:val="clear" w:color="auto" w:fill="FFFFFF"/>
    </w:rPr>
  </w:style>
  <w:style w:type="character" w:customStyle="1" w:styleId="CharStyle13">
    <w:name w:val="Char Style 13"/>
    <w:link w:val="Style12"/>
    <w:uiPriority w:val="99"/>
    <w:qFormat/>
    <w:locked/>
    <w:rsid w:val="00C14FED"/>
    <w:rPr>
      <w:sz w:val="26"/>
      <w:szCs w:val="26"/>
      <w:shd w:val="clear" w:color="auto" w:fill="FFFFFF"/>
    </w:rPr>
  </w:style>
  <w:style w:type="character" w:customStyle="1" w:styleId="ListLabel1">
    <w:name w:val="ListLabel 1"/>
    <w:qFormat/>
    <w:rsid w:val="003F7E3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sid w:val="003F7E3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">
    <w:name w:val="ListLabel 3"/>
    <w:qFormat/>
    <w:rsid w:val="003F7E3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">
    <w:name w:val="ListLabel 4"/>
    <w:qFormat/>
    <w:rsid w:val="003F7E37"/>
    <w:rPr>
      <w:color w:val="000000"/>
    </w:rPr>
  </w:style>
  <w:style w:type="character" w:customStyle="1" w:styleId="ListLabel5">
    <w:name w:val="ListLabel 5"/>
    <w:qFormat/>
    <w:rsid w:val="003F7E37"/>
    <w:rPr>
      <w:color w:val="000000"/>
    </w:rPr>
  </w:style>
  <w:style w:type="character" w:customStyle="1" w:styleId="ListLabel6">
    <w:name w:val="ListLabel 6"/>
    <w:qFormat/>
    <w:rsid w:val="003F7E37"/>
    <w:rPr>
      <w:color w:val="000000"/>
    </w:rPr>
  </w:style>
  <w:style w:type="character" w:customStyle="1" w:styleId="ListLabel7">
    <w:name w:val="ListLabel 7"/>
    <w:qFormat/>
    <w:rsid w:val="003F7E37"/>
    <w:rPr>
      <w:color w:val="000000"/>
    </w:rPr>
  </w:style>
  <w:style w:type="character" w:customStyle="1" w:styleId="ListLabel8">
    <w:name w:val="ListLabel 8"/>
    <w:qFormat/>
    <w:rsid w:val="003F7E37"/>
    <w:rPr>
      <w:color w:val="000000"/>
    </w:rPr>
  </w:style>
  <w:style w:type="character" w:customStyle="1" w:styleId="ListLabel9">
    <w:name w:val="ListLabel 9"/>
    <w:qFormat/>
    <w:rsid w:val="003F7E37"/>
    <w:rPr>
      <w:color w:val="000000"/>
    </w:rPr>
  </w:style>
  <w:style w:type="character" w:customStyle="1" w:styleId="ListLabel10">
    <w:name w:val="ListLabel 10"/>
    <w:qFormat/>
    <w:rsid w:val="003F7E37"/>
    <w:rPr>
      <w:color w:val="000000"/>
    </w:rPr>
  </w:style>
  <w:style w:type="character" w:customStyle="1" w:styleId="ListLabel11">
    <w:name w:val="ListLabel 11"/>
    <w:qFormat/>
    <w:rsid w:val="003F7E37"/>
    <w:rPr>
      <w:color w:val="000000"/>
    </w:rPr>
  </w:style>
  <w:style w:type="character" w:customStyle="1" w:styleId="ListLabel12">
    <w:name w:val="ListLabel 12"/>
    <w:qFormat/>
    <w:rsid w:val="003F7E37"/>
    <w:rPr>
      <w:color w:val="000000"/>
    </w:rPr>
  </w:style>
  <w:style w:type="character" w:customStyle="1" w:styleId="ListLabel13">
    <w:name w:val="ListLabel 13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4">
    <w:name w:val="ListLabel 14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5">
    <w:name w:val="ListLabel 1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6">
    <w:name w:val="ListLabel 1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7">
    <w:name w:val="ListLabel 1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8">
    <w:name w:val="ListLabel 1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9">
    <w:name w:val="ListLabel 1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0">
    <w:name w:val="ListLabel 2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1">
    <w:name w:val="ListLabel 2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2">
    <w:name w:val="ListLabel 22"/>
    <w:qFormat/>
    <w:rsid w:val="003F7E37"/>
    <w:rPr>
      <w:w w:val="99"/>
    </w:rPr>
  </w:style>
  <w:style w:type="character" w:customStyle="1" w:styleId="ListLabel23">
    <w:name w:val="ListLabel 23"/>
    <w:qFormat/>
    <w:rsid w:val="003F7E37"/>
    <w:rPr>
      <w:w w:val="99"/>
    </w:rPr>
  </w:style>
  <w:style w:type="character" w:customStyle="1" w:styleId="ListLabel24">
    <w:name w:val="ListLabel 24"/>
    <w:qFormat/>
    <w:rsid w:val="003F7E37"/>
    <w:rPr>
      <w:w w:val="99"/>
    </w:rPr>
  </w:style>
  <w:style w:type="character" w:customStyle="1" w:styleId="ListLabel25">
    <w:name w:val="ListLabel 2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6">
    <w:name w:val="ListLabel 2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7">
    <w:name w:val="ListLabel 2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8">
    <w:name w:val="ListLabel 2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9">
    <w:name w:val="ListLabel 2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0">
    <w:name w:val="ListLabel 3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1">
    <w:name w:val="ListLabel 3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2">
    <w:name w:val="ListLabel 3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sid w:val="003F7E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2">
    <w:name w:val="ListLabel 4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3">
    <w:name w:val="ListLabel 43"/>
    <w:qFormat/>
    <w:rsid w:val="003F7E37"/>
    <w:rPr>
      <w:rFonts w:ascii="Times New Roman" w:hAnsi="Times New Roman"/>
      <w:color w:val="000000"/>
      <w:sz w:val="28"/>
    </w:rPr>
  </w:style>
  <w:style w:type="character" w:customStyle="1" w:styleId="ListLabel44">
    <w:name w:val="ListLabel 44"/>
    <w:qFormat/>
    <w:rsid w:val="003F7E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5">
    <w:name w:val="ListLabel 4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6">
    <w:name w:val="ListLabel 4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7">
    <w:name w:val="ListLabel 4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8">
    <w:name w:val="ListLabel 4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9">
    <w:name w:val="ListLabel 4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0">
    <w:name w:val="ListLabel 5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1">
    <w:name w:val="ListLabel 5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2">
    <w:name w:val="ListLabel 5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3">
    <w:name w:val="ListLabel 53"/>
    <w:qFormat/>
    <w:rsid w:val="003F7E37"/>
    <w:rPr>
      <w:rFonts w:ascii="Times New Roman" w:hAnsi="Times New Roman"/>
      <w:color w:val="000000"/>
      <w:sz w:val="28"/>
    </w:rPr>
  </w:style>
  <w:style w:type="character" w:customStyle="1" w:styleId="ListLabel54">
    <w:name w:val="ListLabel 54"/>
    <w:qFormat/>
    <w:rsid w:val="003F7E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5">
    <w:name w:val="ListLabel 5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6">
    <w:name w:val="ListLabel 5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7">
    <w:name w:val="ListLabel 5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8">
    <w:name w:val="ListLabel 5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9">
    <w:name w:val="ListLabel 5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0">
    <w:name w:val="ListLabel 6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1">
    <w:name w:val="ListLabel 6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2">
    <w:name w:val="ListLabel 6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3">
    <w:name w:val="ListLabel 63"/>
    <w:qFormat/>
    <w:rsid w:val="003F7E37"/>
    <w:rPr>
      <w:rFonts w:ascii="Times New Roman" w:hAnsi="Times New Roman"/>
      <w:color w:val="000000"/>
      <w:sz w:val="28"/>
    </w:rPr>
  </w:style>
  <w:style w:type="character" w:customStyle="1" w:styleId="ListLabel64">
    <w:name w:val="ListLabel 64"/>
    <w:qFormat/>
    <w:rsid w:val="003F7E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5">
    <w:name w:val="ListLabel 65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6">
    <w:name w:val="ListLabel 66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7">
    <w:name w:val="ListLabel 67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8">
    <w:name w:val="ListLabel 68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9">
    <w:name w:val="ListLabel 69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0">
    <w:name w:val="ListLabel 70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1">
    <w:name w:val="ListLabel 71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2">
    <w:name w:val="ListLabel 72"/>
    <w:qFormat/>
    <w:rsid w:val="003F7E3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3">
    <w:name w:val="ListLabel 73"/>
    <w:qFormat/>
    <w:rsid w:val="003F7E37"/>
    <w:rPr>
      <w:rFonts w:ascii="Times New Roman" w:hAnsi="Times New Roman"/>
      <w:color w:val="000000"/>
      <w:sz w:val="28"/>
    </w:rPr>
  </w:style>
  <w:style w:type="character" w:customStyle="1" w:styleId="ListLabel74">
    <w:name w:val="ListLabel 74"/>
    <w:qFormat/>
    <w:rsid w:val="00687B6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5">
    <w:name w:val="ListLabel 75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6">
    <w:name w:val="ListLabel 76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7">
    <w:name w:val="ListLabel 77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8">
    <w:name w:val="ListLabel 78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9">
    <w:name w:val="ListLabel 79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0">
    <w:name w:val="ListLabel 80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1">
    <w:name w:val="ListLabel 81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2">
    <w:name w:val="ListLabel 82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3">
    <w:name w:val="ListLabel 83"/>
    <w:qFormat/>
    <w:rsid w:val="00687B63"/>
    <w:rPr>
      <w:rFonts w:ascii="Times New Roman" w:hAnsi="Times New Roman"/>
      <w:color w:val="000000"/>
      <w:sz w:val="28"/>
    </w:rPr>
  </w:style>
  <w:style w:type="character" w:customStyle="1" w:styleId="ListLabel84">
    <w:name w:val="ListLabel 84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5">
    <w:name w:val="ListLabel 85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6">
    <w:name w:val="ListLabel 86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7">
    <w:name w:val="ListLabel 87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8">
    <w:name w:val="ListLabel 88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9">
    <w:name w:val="ListLabel 89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0">
    <w:name w:val="ListLabel 90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1">
    <w:name w:val="ListLabel 91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2">
    <w:name w:val="ListLabel 92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3">
    <w:name w:val="ListLabel 93"/>
    <w:qFormat/>
    <w:rsid w:val="00687B63"/>
    <w:rPr>
      <w:color w:val="000000"/>
      <w:sz w:val="28"/>
    </w:rPr>
  </w:style>
  <w:style w:type="character" w:customStyle="1" w:styleId="ListLabel94">
    <w:name w:val="ListLabel 94"/>
    <w:qFormat/>
    <w:rsid w:val="00687B63"/>
    <w:rPr>
      <w:rFonts w:ascii="Times New Roman" w:hAnsi="Times New Roman" w:cs="Times New Roman"/>
      <w:sz w:val="28"/>
      <w:szCs w:val="28"/>
    </w:rPr>
  </w:style>
  <w:style w:type="character" w:customStyle="1" w:styleId="ListLabel95">
    <w:name w:val="ListLabel 95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6">
    <w:name w:val="ListLabel 96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7">
    <w:name w:val="ListLabel 97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8">
    <w:name w:val="ListLabel 98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9">
    <w:name w:val="ListLabel 99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0">
    <w:name w:val="ListLabel 100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1">
    <w:name w:val="ListLabel 101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2">
    <w:name w:val="ListLabel 102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3">
    <w:name w:val="ListLabel 103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4">
    <w:name w:val="ListLabel 104"/>
    <w:qFormat/>
    <w:rsid w:val="00687B63"/>
    <w:rPr>
      <w:rFonts w:ascii="Times New Roman" w:hAnsi="Times New Roman" w:cs="Times New Roman"/>
      <w:sz w:val="28"/>
      <w:szCs w:val="28"/>
    </w:rPr>
  </w:style>
  <w:style w:type="character" w:customStyle="1" w:styleId="ListLabel105">
    <w:name w:val="ListLabel 105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6">
    <w:name w:val="ListLabel 106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7">
    <w:name w:val="ListLabel 107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8">
    <w:name w:val="ListLabel 108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9">
    <w:name w:val="ListLabel 109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0">
    <w:name w:val="ListLabel 110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1">
    <w:name w:val="ListLabel 111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2">
    <w:name w:val="ListLabel 112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3">
    <w:name w:val="ListLabel 113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4">
    <w:name w:val="ListLabel 114"/>
    <w:qFormat/>
    <w:rsid w:val="00687B63"/>
    <w:rPr>
      <w:rFonts w:ascii="Times New Roman" w:hAnsi="Times New Roman" w:cs="Times New Roman"/>
      <w:sz w:val="28"/>
      <w:szCs w:val="28"/>
    </w:rPr>
  </w:style>
  <w:style w:type="character" w:customStyle="1" w:styleId="ListLabel115">
    <w:name w:val="ListLabel 115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6">
    <w:name w:val="ListLabel 116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7">
    <w:name w:val="ListLabel 117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8">
    <w:name w:val="ListLabel 118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9">
    <w:name w:val="ListLabel 119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0">
    <w:name w:val="ListLabel 120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1">
    <w:name w:val="ListLabel 121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2">
    <w:name w:val="ListLabel 122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3">
    <w:name w:val="ListLabel 123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4">
    <w:name w:val="ListLabel 124"/>
    <w:qFormat/>
    <w:rsid w:val="00687B63"/>
    <w:rPr>
      <w:rFonts w:ascii="Times New Roman" w:hAnsi="Times New Roman" w:cs="Times New Roman"/>
      <w:sz w:val="28"/>
      <w:szCs w:val="28"/>
    </w:rPr>
  </w:style>
  <w:style w:type="character" w:customStyle="1" w:styleId="ListLabel125">
    <w:name w:val="ListLabel 125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</w:rPr>
  </w:style>
  <w:style w:type="character" w:customStyle="1" w:styleId="ListLabel126">
    <w:name w:val="ListLabel 126"/>
    <w:qFormat/>
    <w:rsid w:val="00687B6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</w:rPr>
  </w:style>
  <w:style w:type="paragraph" w:customStyle="1" w:styleId="a8">
    <w:name w:val="Заголовок"/>
    <w:basedOn w:val="a"/>
    <w:next w:val="a9"/>
    <w:qFormat/>
    <w:rsid w:val="003F7E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F7E37"/>
    <w:pPr>
      <w:spacing w:after="140"/>
    </w:pPr>
  </w:style>
  <w:style w:type="paragraph" w:styleId="aa">
    <w:name w:val="List"/>
    <w:basedOn w:val="a9"/>
    <w:rsid w:val="003F7E37"/>
    <w:rPr>
      <w:rFonts w:cs="Mangal"/>
    </w:rPr>
  </w:style>
  <w:style w:type="paragraph" w:customStyle="1" w:styleId="Caption">
    <w:name w:val="Caption"/>
    <w:basedOn w:val="a"/>
    <w:qFormat/>
    <w:rsid w:val="003F7E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F7E37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CB3ADF"/>
    <w:pPr>
      <w:ind w:left="720"/>
      <w:contextualSpacing/>
    </w:pPr>
  </w:style>
  <w:style w:type="paragraph" w:styleId="ad">
    <w:name w:val="Title"/>
    <w:basedOn w:val="a"/>
    <w:next w:val="a"/>
    <w:uiPriority w:val="10"/>
    <w:qFormat/>
    <w:rsid w:val="002465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5"/>
      <w:kern w:val="2"/>
      <w:sz w:val="52"/>
      <w:szCs w:val="52"/>
    </w:rPr>
  </w:style>
  <w:style w:type="paragraph" w:customStyle="1" w:styleId="ConsPlusNormal">
    <w:name w:val="ConsPlusNormal"/>
    <w:qFormat/>
    <w:rsid w:val="0024650E"/>
    <w:pPr>
      <w:widowControl w:val="0"/>
      <w:ind w:firstLine="720"/>
    </w:pPr>
    <w:rPr>
      <w:rFonts w:ascii="Arial" w:eastAsia="Times New Roman" w:hAnsi="Arial" w:cs="Arial"/>
      <w:sz w:val="22"/>
    </w:rPr>
  </w:style>
  <w:style w:type="paragraph" w:customStyle="1" w:styleId="Default">
    <w:name w:val="Default"/>
    <w:qFormat/>
    <w:rsid w:val="00BC72D8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Основной текст (2)"/>
    <w:basedOn w:val="a"/>
    <w:qFormat/>
    <w:rsid w:val="0060330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qFormat/>
    <w:rsid w:val="0060330E"/>
    <w:pPr>
      <w:widowControl w:val="0"/>
      <w:shd w:val="clear" w:color="auto" w:fill="FFFFFF"/>
      <w:spacing w:before="240" w:after="300" w:line="240" w:lineRule="auto"/>
      <w:outlineLvl w:val="0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rsid w:val="005461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uiPriority w:val="99"/>
    <w:semiHidden/>
    <w:unhideWhenUsed/>
    <w:qFormat/>
    <w:rsid w:val="00CC73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7157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qFormat/>
    <w:rsid w:val="00647E58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rFonts w:ascii="Times New Roman" w:hAnsi="Times New Roman"/>
      <w:sz w:val="26"/>
    </w:rPr>
  </w:style>
  <w:style w:type="paragraph" w:customStyle="1" w:styleId="210">
    <w:name w:val="Основной текст (2)1"/>
    <w:basedOn w:val="a"/>
    <w:uiPriority w:val="99"/>
    <w:qFormat/>
    <w:rsid w:val="001914C2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C625B"/>
    <w:pPr>
      <w:widowControl w:val="0"/>
      <w:spacing w:after="0" w:line="263" w:lineRule="exact"/>
      <w:ind w:left="4" w:right="437"/>
    </w:pPr>
    <w:rPr>
      <w:rFonts w:ascii="Times New Roman" w:eastAsia="Times New Roman" w:hAnsi="Times New Roman" w:cs="Times New Roman"/>
      <w:lang w:val="en-US"/>
    </w:rPr>
  </w:style>
  <w:style w:type="paragraph" w:customStyle="1" w:styleId="ConsPlusTitle">
    <w:name w:val="ConsPlusTitle"/>
    <w:uiPriority w:val="99"/>
    <w:qFormat/>
    <w:rsid w:val="001A0AEA"/>
    <w:pPr>
      <w:widowControl w:val="0"/>
    </w:pPr>
    <w:rPr>
      <w:rFonts w:eastAsia="Times New Roman"/>
      <w:b/>
      <w:sz w:val="22"/>
    </w:rPr>
  </w:style>
  <w:style w:type="paragraph" w:customStyle="1" w:styleId="Style12">
    <w:name w:val="Style 12"/>
    <w:basedOn w:val="a"/>
    <w:link w:val="CharStyle13"/>
    <w:uiPriority w:val="99"/>
    <w:qFormat/>
    <w:rsid w:val="00C14FED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qFormat/>
    <w:rsid w:val="003E5470"/>
    <w:pPr>
      <w:widowControl w:val="0"/>
    </w:pPr>
    <w:rPr>
      <w:rFonts w:ascii="Courier New" w:eastAsia="Times New Roman" w:hAnsi="Courier New" w:cs="Courier New"/>
      <w:sz w:val="22"/>
    </w:rPr>
  </w:style>
  <w:style w:type="paragraph" w:styleId="af1">
    <w:name w:val="No Spacing"/>
    <w:qFormat/>
    <w:rsid w:val="003F7E37"/>
    <w:rPr>
      <w:sz w:val="22"/>
      <w:szCs w:val="22"/>
      <w:lang w:eastAsia="en-US"/>
    </w:rPr>
  </w:style>
  <w:style w:type="paragraph" w:customStyle="1" w:styleId="Header">
    <w:name w:val="Header"/>
    <w:basedOn w:val="a"/>
    <w:rsid w:val="003F7E37"/>
    <w:pPr>
      <w:suppressLineNumbers/>
      <w:tabs>
        <w:tab w:val="center" w:pos="5031"/>
        <w:tab w:val="right" w:pos="10063"/>
      </w:tabs>
    </w:pPr>
  </w:style>
  <w:style w:type="paragraph" w:customStyle="1" w:styleId="22">
    <w:name w:val="Заголовок №2"/>
    <w:basedOn w:val="a"/>
    <w:qFormat/>
    <w:rsid w:val="00687B63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F716-43B8-4AC2-AF5B-165AD89F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Республики Крым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User</cp:lastModifiedBy>
  <cp:revision>13</cp:revision>
  <cp:lastPrinted>2024-12-25T05:58:00Z</cp:lastPrinted>
  <dcterms:created xsi:type="dcterms:W3CDTF">2024-10-23T12:41:00Z</dcterms:created>
  <dcterms:modified xsi:type="dcterms:W3CDTF">2024-12-25T06:11:00Z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Министерство финансов Республики Крым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